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ind w:left="992" w:leftChars="310" w:right="934" w:rightChars="292" w:firstLine="0" w:firstLineChars="0"/>
        <w:jc w:val="center"/>
        <w:rPr>
          <w:rFonts w:ascii="楷体" w:hAnsi="楷体" w:eastAsia="楷体"/>
          <w:sz w:val="44"/>
          <w:szCs w:val="44"/>
        </w:rPr>
      </w:pPr>
    </w:p>
    <w:p>
      <w:pPr>
        <w:spacing w:line="240" w:lineRule="auto"/>
        <w:ind w:left="992" w:leftChars="310" w:right="934" w:rightChars="292" w:firstLine="0" w:firstLineChars="0"/>
        <w:jc w:val="center"/>
        <w:rPr>
          <w:rFonts w:ascii="楷体" w:hAnsi="楷体" w:eastAsia="楷体"/>
          <w:sz w:val="44"/>
          <w:szCs w:val="44"/>
        </w:rPr>
      </w:pPr>
      <w:r>
        <w:rPr>
          <w:rFonts w:hint="eastAsia" w:ascii="楷体" w:hAnsi="楷体" w:eastAsia="楷体"/>
          <w:sz w:val="44"/>
          <w:szCs w:val="44"/>
        </w:rPr>
        <w:t>甘肃大禹节水集团水利水电工程有限责任公司天津分公司</w:t>
      </w:r>
    </w:p>
    <w:p>
      <w:pPr>
        <w:spacing w:line="240" w:lineRule="auto"/>
        <w:ind w:right="54" w:rightChars="17" w:firstLine="0" w:firstLineChars="0"/>
        <w:jc w:val="center"/>
        <w:rPr>
          <w:rFonts w:ascii="楷体" w:hAnsi="楷体" w:eastAsia="楷体"/>
          <w:sz w:val="44"/>
          <w:szCs w:val="44"/>
        </w:rPr>
      </w:pPr>
    </w:p>
    <w:p>
      <w:pPr>
        <w:spacing w:line="240" w:lineRule="auto"/>
        <w:ind w:right="54" w:rightChars="17" w:firstLine="0" w:firstLineChars="0"/>
        <w:jc w:val="center"/>
        <w:rPr>
          <w:rFonts w:ascii="楷体" w:hAnsi="楷体" w:eastAsia="楷体"/>
          <w:sz w:val="72"/>
          <w:szCs w:val="72"/>
        </w:rPr>
      </w:pPr>
      <w:r>
        <w:rPr>
          <w:rFonts w:hint="eastAsia" w:ascii="楷体" w:hAnsi="楷体" w:eastAsia="楷体"/>
          <w:sz w:val="72"/>
          <w:szCs w:val="72"/>
        </w:rPr>
        <w:t>劳务分包招标文件</w:t>
      </w:r>
    </w:p>
    <w:p>
      <w:pPr>
        <w:spacing w:line="360" w:lineRule="auto"/>
        <w:ind w:left="1763" w:leftChars="1" w:right="83" w:rightChars="26" w:hanging="1760" w:hangingChars="550"/>
      </w:pPr>
    </w:p>
    <w:p>
      <w:pPr>
        <w:spacing w:line="360" w:lineRule="auto"/>
        <w:ind w:left="1763" w:leftChars="1" w:right="83" w:rightChars="26" w:hanging="1760" w:hangingChars="550"/>
      </w:pPr>
    </w:p>
    <w:p>
      <w:pPr>
        <w:spacing w:line="360" w:lineRule="auto"/>
        <w:ind w:left="1763" w:leftChars="1" w:right="83" w:rightChars="26" w:hanging="1760" w:hangingChars="550"/>
      </w:pPr>
    </w:p>
    <w:p>
      <w:pPr>
        <w:spacing w:line="360" w:lineRule="auto"/>
        <w:ind w:left="1763" w:leftChars="1" w:right="83" w:rightChars="26" w:hanging="1760" w:hangingChars="550"/>
      </w:pPr>
    </w:p>
    <w:p>
      <w:pPr>
        <w:spacing w:line="360" w:lineRule="auto"/>
        <w:ind w:left="1763" w:leftChars="1" w:right="83" w:rightChars="26" w:hanging="1760" w:hangingChars="550"/>
      </w:pPr>
    </w:p>
    <w:p>
      <w:pPr>
        <w:spacing w:line="360" w:lineRule="auto"/>
        <w:ind w:left="1763" w:leftChars="1" w:right="83" w:rightChars="26" w:hanging="1760" w:hangingChars="550"/>
      </w:pPr>
    </w:p>
    <w:p>
      <w:pPr>
        <w:spacing w:line="360" w:lineRule="auto"/>
        <w:ind w:left="1763" w:leftChars="1" w:right="83" w:rightChars="26" w:hanging="1760" w:hangingChars="550"/>
      </w:pPr>
    </w:p>
    <w:p>
      <w:pPr>
        <w:spacing w:line="360" w:lineRule="auto"/>
        <w:ind w:left="1763" w:leftChars="1" w:right="83" w:rightChars="26" w:hanging="1760" w:hangingChars="550"/>
      </w:pPr>
    </w:p>
    <w:p>
      <w:pPr>
        <w:spacing w:line="360" w:lineRule="auto"/>
        <w:ind w:left="1603" w:leftChars="1" w:right="83" w:rightChars="26" w:hanging="1600" w:hangingChars="500"/>
        <w:rPr>
          <w:rFonts w:hAnsi="仿宋"/>
          <w:szCs w:val="32"/>
          <w:u w:val="thick"/>
        </w:rPr>
      </w:pPr>
      <w:r>
        <w:rPr>
          <w:rFonts w:hint="eastAsia" w:ascii="楷体" w:hAnsi="楷体" w:eastAsia="楷体"/>
          <w:szCs w:val="32"/>
        </w:rPr>
        <w:t>工程名称：</w:t>
      </w:r>
      <w:r>
        <w:rPr>
          <w:rFonts w:hint="eastAsia" w:hAnsi="仿宋" w:eastAsia="楷体"/>
          <w:szCs w:val="32"/>
          <w:u w:val="thick"/>
          <w:lang w:eastAsia="zh-CN"/>
        </w:rPr>
        <w:t>天津市武清区新一轮农村生活污水处理工程 PPP项目</w:t>
      </w:r>
      <w:r>
        <w:rPr>
          <w:rFonts w:hAnsi="仿宋"/>
          <w:szCs w:val="32"/>
          <w:u w:val="thick"/>
        </w:rPr>
        <w:t xml:space="preserve"> </w:t>
      </w:r>
    </w:p>
    <w:p>
      <w:pPr>
        <w:spacing w:line="360" w:lineRule="auto"/>
        <w:ind w:left="1603" w:leftChars="1" w:right="83" w:rightChars="26" w:hanging="1600" w:hangingChars="500"/>
        <w:rPr>
          <w:rFonts w:hAnsi="仿宋"/>
          <w:szCs w:val="32"/>
          <w:u w:val="thick"/>
        </w:rPr>
      </w:pPr>
      <w:r>
        <w:rPr>
          <w:rFonts w:hint="eastAsia" w:ascii="楷体" w:hAnsi="楷体" w:eastAsia="楷体"/>
          <w:szCs w:val="32"/>
        </w:rPr>
        <w:t>招 标 人：</w:t>
      </w:r>
      <w:r>
        <w:rPr>
          <w:rFonts w:hint="eastAsia" w:hAnsi="仿宋"/>
          <w:szCs w:val="32"/>
          <w:u w:val="thick"/>
        </w:rPr>
        <w:t>甘肃大禹节水集团水利水电工程有限责任公司天津分公司</w:t>
      </w:r>
    </w:p>
    <w:p>
      <w:pPr>
        <w:spacing w:line="360" w:lineRule="auto"/>
        <w:ind w:left="1603" w:leftChars="1" w:right="83" w:rightChars="26" w:hanging="1600" w:hangingChars="500"/>
        <w:rPr>
          <w:rFonts w:hAnsi="仿宋"/>
          <w:szCs w:val="32"/>
          <w:u w:val="thick"/>
        </w:rPr>
      </w:pPr>
      <w:r>
        <w:rPr>
          <w:rFonts w:hint="eastAsia" w:ascii="楷体" w:hAnsi="楷体" w:eastAsia="楷体"/>
          <w:szCs w:val="32"/>
        </w:rPr>
        <w:t>招标地点：</w:t>
      </w:r>
      <w:r>
        <w:rPr>
          <w:rFonts w:hint="eastAsia" w:hAnsi="仿宋"/>
          <w:szCs w:val="32"/>
          <w:u w:val="thick"/>
        </w:rPr>
        <w:t>甘肃大禹节水集团水利水电工程有限责任公司天津分公司（天津市武清区大王古庄镇民旺道10号）</w:t>
      </w:r>
    </w:p>
    <w:p>
      <w:pPr>
        <w:spacing w:line="360" w:lineRule="auto"/>
        <w:ind w:left="1603" w:leftChars="1" w:right="83" w:rightChars="26" w:hanging="1600" w:hangingChars="500"/>
        <w:rPr>
          <w:rFonts w:hAnsi="仿宋"/>
          <w:szCs w:val="32"/>
          <w:highlight w:val="none"/>
          <w:u w:val="thick"/>
        </w:rPr>
      </w:pPr>
      <w:r>
        <w:rPr>
          <w:rFonts w:hint="eastAsia" w:ascii="楷体" w:hAnsi="楷体" w:eastAsia="楷体"/>
          <w:szCs w:val="32"/>
        </w:rPr>
        <w:t>招标时间：</w:t>
      </w:r>
      <w:r>
        <w:rPr>
          <w:rFonts w:hint="eastAsia" w:hAnsi="仿宋"/>
          <w:szCs w:val="32"/>
          <w:highlight w:val="none"/>
          <w:u w:val="thick"/>
        </w:rPr>
        <w:t>2</w:t>
      </w:r>
      <w:r>
        <w:rPr>
          <w:rFonts w:hAnsi="仿宋"/>
          <w:szCs w:val="32"/>
          <w:highlight w:val="none"/>
          <w:u w:val="thick"/>
        </w:rPr>
        <w:t>02</w:t>
      </w:r>
      <w:r>
        <w:rPr>
          <w:rFonts w:hint="eastAsia" w:hAnsi="仿宋"/>
          <w:szCs w:val="32"/>
          <w:highlight w:val="none"/>
          <w:u w:val="thick"/>
          <w:lang w:val="en-US" w:eastAsia="zh-CN"/>
        </w:rPr>
        <w:t>2</w:t>
      </w:r>
      <w:r>
        <w:rPr>
          <w:rFonts w:hint="eastAsia" w:hAnsi="仿宋"/>
          <w:szCs w:val="32"/>
          <w:highlight w:val="none"/>
          <w:u w:val="thick"/>
        </w:rPr>
        <w:t>年</w:t>
      </w:r>
      <w:r>
        <w:rPr>
          <w:rFonts w:hint="eastAsia" w:hAnsi="仿宋"/>
          <w:szCs w:val="32"/>
          <w:highlight w:val="none"/>
          <w:u w:val="thick"/>
          <w:lang w:val="en-US" w:eastAsia="zh-CN"/>
        </w:rPr>
        <w:t>1</w:t>
      </w:r>
      <w:r>
        <w:rPr>
          <w:rFonts w:hint="eastAsia" w:hAnsi="仿宋"/>
          <w:szCs w:val="32"/>
          <w:highlight w:val="none"/>
          <w:u w:val="thick"/>
        </w:rPr>
        <w:t>月</w:t>
      </w:r>
      <w:r>
        <w:rPr>
          <w:rFonts w:hint="eastAsia" w:hAnsi="仿宋"/>
          <w:szCs w:val="32"/>
          <w:highlight w:val="none"/>
          <w:u w:val="thick"/>
          <w:lang w:val="en-US" w:eastAsia="zh-CN"/>
        </w:rPr>
        <w:t xml:space="preserve"> 24</w:t>
      </w:r>
      <w:r>
        <w:rPr>
          <w:rFonts w:hint="eastAsia" w:hAnsi="仿宋"/>
          <w:szCs w:val="32"/>
          <w:highlight w:val="none"/>
          <w:u w:val="thick"/>
        </w:rPr>
        <w:t>日9:</w:t>
      </w:r>
      <w:r>
        <w:rPr>
          <w:rFonts w:hAnsi="仿宋"/>
          <w:szCs w:val="32"/>
          <w:highlight w:val="none"/>
          <w:u w:val="thick"/>
        </w:rPr>
        <w:t>00</w:t>
      </w:r>
      <w:r>
        <w:rPr>
          <w:rFonts w:hint="eastAsia" w:hAnsi="仿宋"/>
          <w:szCs w:val="32"/>
          <w:highlight w:val="none"/>
          <w:u w:val="thick"/>
        </w:rPr>
        <w:t>时</w:t>
      </w:r>
    </w:p>
    <w:p>
      <w:pPr>
        <w:spacing w:line="360" w:lineRule="auto"/>
        <w:ind w:left="0" w:right="83" w:rightChars="26" w:firstLine="0" w:firstLineChars="0"/>
        <w:jc w:val="center"/>
        <w:rPr>
          <w:rFonts w:ascii="楷体" w:hAnsi="楷体" w:eastAsia="楷体"/>
          <w:szCs w:val="32"/>
        </w:rPr>
      </w:pPr>
      <w:r>
        <w:rPr>
          <w:rFonts w:hint="eastAsia" w:ascii="楷体" w:hAnsi="楷体" w:eastAsia="楷体"/>
          <w:szCs w:val="32"/>
        </w:rPr>
        <w:t>二〇二</w:t>
      </w:r>
      <w:r>
        <w:rPr>
          <w:rFonts w:hint="eastAsia" w:ascii="楷体" w:hAnsi="楷体" w:eastAsia="楷体"/>
          <w:szCs w:val="32"/>
          <w:lang w:eastAsia="zh-CN"/>
        </w:rPr>
        <w:t>二</w:t>
      </w:r>
      <w:r>
        <w:rPr>
          <w:rFonts w:hint="eastAsia" w:ascii="楷体" w:hAnsi="楷体" w:eastAsia="楷体"/>
          <w:szCs w:val="32"/>
        </w:rPr>
        <w:t>年</w:t>
      </w:r>
      <w:r>
        <w:rPr>
          <w:rFonts w:hint="eastAsia" w:ascii="楷体" w:hAnsi="楷体" w:eastAsia="楷体"/>
          <w:szCs w:val="32"/>
          <w:lang w:eastAsia="zh-CN"/>
        </w:rPr>
        <w:t>一</w:t>
      </w:r>
      <w:r>
        <w:rPr>
          <w:rFonts w:hint="eastAsia" w:ascii="楷体" w:hAnsi="楷体" w:eastAsia="楷体"/>
          <w:szCs w:val="32"/>
        </w:rPr>
        <w:t>月</w:t>
      </w:r>
    </w:p>
    <w:p>
      <w:pPr>
        <w:widowControl/>
        <w:spacing w:line="240" w:lineRule="auto"/>
        <w:ind w:left="0" w:firstLine="0" w:firstLineChars="0"/>
        <w:jc w:val="left"/>
        <w:rPr>
          <w:rFonts w:ascii="楷体" w:hAnsi="楷体" w:eastAsia="楷体"/>
          <w:szCs w:val="32"/>
        </w:rPr>
      </w:pPr>
      <w:r>
        <w:rPr>
          <w:rFonts w:ascii="楷体" w:hAnsi="楷体" w:eastAsia="楷体"/>
          <w:szCs w:val="32"/>
        </w:rPr>
        <w:br w:type="page"/>
      </w:r>
    </w:p>
    <w:p>
      <w:pPr>
        <w:widowControl/>
        <w:spacing w:line="240" w:lineRule="auto"/>
        <w:ind w:firstLine="0" w:firstLineChars="0"/>
        <w:jc w:val="center"/>
      </w:pPr>
      <w:r>
        <w:rPr>
          <w:lang w:val="zh-CN"/>
        </w:rPr>
        <w:t>目</w:t>
      </w:r>
      <w:r>
        <w:rPr>
          <w:rFonts w:hint="eastAsia"/>
          <w:lang w:val="zh-CN"/>
        </w:rPr>
        <w:t xml:space="preserve"> </w:t>
      </w:r>
      <w:r>
        <w:rPr>
          <w:lang w:val="zh-CN"/>
        </w:rPr>
        <w:t xml:space="preserve"> 录</w:t>
      </w:r>
    </w:p>
    <w:p>
      <w:pPr>
        <w:pStyle w:val="14"/>
        <w:tabs>
          <w:tab w:val="right" w:leader="dot" w:pos="9344"/>
        </w:tabs>
        <w:ind w:left="640" w:hanging="640"/>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"_Toc74079227" </w:instrText>
      </w:r>
      <w:r>
        <w:fldChar w:fldCharType="separate"/>
      </w:r>
      <w:r>
        <w:rPr>
          <w:rStyle w:val="23"/>
        </w:rPr>
        <w:t>第一章 投标须知</w:t>
      </w:r>
      <w:r>
        <w:tab/>
      </w:r>
      <w:r>
        <w:fldChar w:fldCharType="begin"/>
      </w:r>
      <w:r>
        <w:instrText xml:space="preserve"> PAGEREF _Toc74079227 \h </w:instrText>
      </w:r>
      <w:r>
        <w:fldChar w:fldCharType="separate"/>
      </w:r>
      <w:r>
        <w:t>4</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"_Toc74079228" </w:instrText>
      </w:r>
      <w:r>
        <w:fldChar w:fldCharType="separate"/>
      </w:r>
      <w:r>
        <w:rPr>
          <w:rStyle w:val="23"/>
        </w:rPr>
        <w:t>一、投标须知前附表</w:t>
      </w:r>
      <w:r>
        <w:tab/>
      </w:r>
      <w:r>
        <w:fldChar w:fldCharType="begin"/>
      </w:r>
      <w:r>
        <w:instrText xml:space="preserve"> PAGEREF _Toc74079228 \h </w:instrText>
      </w:r>
      <w:r>
        <w:fldChar w:fldCharType="separate"/>
      </w:r>
      <w:r>
        <w:t>4</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"_Toc74079229" </w:instrText>
      </w:r>
      <w:r>
        <w:fldChar w:fldCharType="separate"/>
      </w:r>
      <w:r>
        <w:rPr>
          <w:rStyle w:val="23"/>
        </w:rPr>
        <w:t>二、投标须知</w:t>
      </w:r>
      <w:r>
        <w:tab/>
      </w:r>
      <w:r>
        <w:fldChar w:fldCharType="begin"/>
      </w:r>
      <w:r>
        <w:instrText xml:space="preserve"> PAGEREF _Toc74079229 \h </w:instrText>
      </w:r>
      <w:r>
        <w:fldChar w:fldCharType="separate"/>
      </w:r>
      <w:r>
        <w:t>7</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"_Toc74079230" </w:instrText>
      </w:r>
      <w:r>
        <w:fldChar w:fldCharType="separate"/>
      </w:r>
      <w:r>
        <w:rPr>
          <w:rStyle w:val="23"/>
        </w:rPr>
        <w:t>1、总则</w:t>
      </w:r>
      <w:r>
        <w:tab/>
      </w:r>
      <w:r>
        <w:fldChar w:fldCharType="begin"/>
      </w:r>
      <w:r>
        <w:instrText xml:space="preserve"> PAGEREF _Toc74079230 \h </w:instrText>
      </w:r>
      <w:r>
        <w:fldChar w:fldCharType="separate"/>
      </w:r>
      <w:r>
        <w:t>7</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"_Toc74079231" </w:instrText>
      </w:r>
      <w:r>
        <w:fldChar w:fldCharType="separate"/>
      </w:r>
      <w:r>
        <w:rPr>
          <w:rStyle w:val="23"/>
          <w:lang w:val="zh-CN"/>
        </w:rPr>
        <w:t>2、招标文件</w:t>
      </w:r>
      <w:r>
        <w:tab/>
      </w:r>
      <w:r>
        <w:fldChar w:fldCharType="begin"/>
      </w:r>
      <w:r>
        <w:instrText xml:space="preserve"> PAGEREF _Toc74079231 \h </w:instrText>
      </w:r>
      <w:r>
        <w:fldChar w:fldCharType="separate"/>
      </w:r>
      <w:r>
        <w:t>9</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"_Toc74079232" </w:instrText>
      </w:r>
      <w:r>
        <w:fldChar w:fldCharType="separate"/>
      </w:r>
      <w:r>
        <w:rPr>
          <w:rStyle w:val="23"/>
        </w:rPr>
        <w:t>3、投标文件</w:t>
      </w:r>
      <w:r>
        <w:tab/>
      </w:r>
      <w:r>
        <w:fldChar w:fldCharType="begin"/>
      </w:r>
      <w:r>
        <w:instrText xml:space="preserve"> PAGEREF _Toc74079232 \h </w:instrText>
      </w:r>
      <w:r>
        <w:fldChar w:fldCharType="separate"/>
      </w:r>
      <w:r>
        <w:t>10</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"_Toc74079233" </w:instrText>
      </w:r>
      <w:r>
        <w:fldChar w:fldCharType="separate"/>
      </w:r>
      <w:r>
        <w:rPr>
          <w:rStyle w:val="23"/>
        </w:rPr>
        <w:t>4、投标</w:t>
      </w:r>
      <w:r>
        <w:tab/>
      </w:r>
      <w:r>
        <w:fldChar w:fldCharType="begin"/>
      </w:r>
      <w:r>
        <w:instrText xml:space="preserve"> PAGEREF _Toc74079233 \h </w:instrText>
      </w:r>
      <w:r>
        <w:fldChar w:fldCharType="separate"/>
      </w:r>
      <w:r>
        <w:t>13</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"_Toc74079234" </w:instrText>
      </w:r>
      <w:r>
        <w:fldChar w:fldCharType="separate"/>
      </w:r>
      <w:r>
        <w:rPr>
          <w:rStyle w:val="23"/>
        </w:rPr>
        <w:t>5、开标</w:t>
      </w:r>
      <w:r>
        <w:tab/>
      </w:r>
      <w:r>
        <w:fldChar w:fldCharType="begin"/>
      </w:r>
      <w:r>
        <w:instrText xml:space="preserve"> PAGEREF _Toc74079234 \h </w:instrText>
      </w:r>
      <w:r>
        <w:fldChar w:fldCharType="separate"/>
      </w:r>
      <w:r>
        <w:t>14</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"_Toc74079235" </w:instrText>
      </w:r>
      <w:r>
        <w:fldChar w:fldCharType="separate"/>
      </w:r>
      <w:r>
        <w:rPr>
          <w:rStyle w:val="23"/>
        </w:rPr>
        <w:t>6、评标</w:t>
      </w:r>
      <w:r>
        <w:tab/>
      </w:r>
      <w:r>
        <w:fldChar w:fldCharType="begin"/>
      </w:r>
      <w:r>
        <w:instrText xml:space="preserve"> PAGEREF _Toc74079235 \h </w:instrText>
      </w:r>
      <w:r>
        <w:fldChar w:fldCharType="separate"/>
      </w:r>
      <w:r>
        <w:t>16</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"_Toc74079236" </w:instrText>
      </w:r>
      <w:r>
        <w:fldChar w:fldCharType="separate"/>
      </w:r>
      <w:r>
        <w:rPr>
          <w:rStyle w:val="23"/>
        </w:rPr>
        <w:t>7、定标</w:t>
      </w:r>
      <w:r>
        <w:tab/>
      </w:r>
      <w:r>
        <w:fldChar w:fldCharType="begin"/>
      </w:r>
      <w:r>
        <w:instrText xml:space="preserve"> PAGEREF _Toc74079236 \h </w:instrText>
      </w:r>
      <w:r>
        <w:fldChar w:fldCharType="separate"/>
      </w:r>
      <w:r>
        <w:t>22</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"_Toc74079237" </w:instrText>
      </w:r>
      <w:r>
        <w:fldChar w:fldCharType="separate"/>
      </w:r>
      <w:r>
        <w:rPr>
          <w:rStyle w:val="23"/>
        </w:rPr>
        <w:t>8、合同授予</w:t>
      </w:r>
      <w:r>
        <w:tab/>
      </w:r>
      <w:r>
        <w:fldChar w:fldCharType="begin"/>
      </w:r>
      <w:r>
        <w:instrText xml:space="preserve"> PAGEREF _Toc74079237 \h </w:instrText>
      </w:r>
      <w:r>
        <w:fldChar w:fldCharType="separate"/>
      </w:r>
      <w:r>
        <w:t>23</w:t>
      </w:r>
      <w:r>
        <w:fldChar w:fldCharType="end"/>
      </w:r>
      <w:r>
        <w:fldChar w:fldCharType="end"/>
      </w:r>
    </w:p>
    <w:p>
      <w:pPr>
        <w:pStyle w:val="14"/>
        <w:tabs>
          <w:tab w:val="right" w:leader="dot" w:pos="9344"/>
        </w:tabs>
        <w:ind w:left="640" w:hanging="640"/>
        <w:rPr>
          <w:rFonts w:asciiTheme="minorHAnsi" w:hAnsiTheme="minorHAnsi" w:eastAsiaTheme="minorEastAsia" w:cstheme="minorBidi"/>
          <w:sz w:val="21"/>
          <w:szCs w:val="22"/>
        </w:rPr>
      </w:pPr>
      <w:r>
        <w:fldChar w:fldCharType="begin"/>
      </w:r>
      <w:r>
        <w:instrText xml:space="preserve"> HYPERLINK \l "_Toc74079238" </w:instrText>
      </w:r>
      <w:r>
        <w:fldChar w:fldCharType="separate"/>
      </w:r>
      <w:r>
        <w:rPr>
          <w:rStyle w:val="23"/>
        </w:rPr>
        <w:t>第二章 投标书（格式）</w:t>
      </w:r>
      <w:r>
        <w:tab/>
      </w:r>
      <w:r>
        <w:fldChar w:fldCharType="begin"/>
      </w:r>
      <w:r>
        <w:instrText xml:space="preserve"> PAGEREF _Toc74079238 \h </w:instrText>
      </w:r>
      <w:r>
        <w:fldChar w:fldCharType="separate"/>
      </w:r>
      <w:r>
        <w:t>24</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"_Toc74079239" </w:instrText>
      </w:r>
      <w:r>
        <w:fldChar w:fldCharType="separate"/>
      </w:r>
      <w:r>
        <w:rPr>
          <w:rStyle w:val="23"/>
        </w:rPr>
        <w:t>一、投标函及附录</w:t>
      </w:r>
      <w:r>
        <w:tab/>
      </w:r>
      <w:r>
        <w:fldChar w:fldCharType="begin"/>
      </w:r>
      <w:r>
        <w:instrText xml:space="preserve"> PAGEREF _Toc74079239 \h </w:instrText>
      </w:r>
      <w:r>
        <w:fldChar w:fldCharType="separate"/>
      </w:r>
      <w:r>
        <w:t>24</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"_Toc74079240" </w:instrText>
      </w:r>
      <w:r>
        <w:fldChar w:fldCharType="separate"/>
      </w:r>
      <w:r>
        <w:rPr>
          <w:rStyle w:val="23"/>
        </w:rPr>
        <w:t>二、法定代表人身份证明</w:t>
      </w:r>
      <w:r>
        <w:tab/>
      </w:r>
      <w:r>
        <w:fldChar w:fldCharType="begin"/>
      </w:r>
      <w:r>
        <w:instrText xml:space="preserve"> PAGEREF _Toc74079240 \h </w:instrText>
      </w:r>
      <w:r>
        <w:fldChar w:fldCharType="separate"/>
      </w:r>
      <w:r>
        <w:t>27</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"_Toc74079241" </w:instrText>
      </w:r>
      <w:r>
        <w:fldChar w:fldCharType="separate"/>
      </w:r>
      <w:r>
        <w:rPr>
          <w:rStyle w:val="23"/>
        </w:rPr>
        <w:t>三、授权委托书</w:t>
      </w:r>
      <w:r>
        <w:tab/>
      </w:r>
      <w:r>
        <w:fldChar w:fldCharType="begin"/>
      </w:r>
      <w:r>
        <w:instrText xml:space="preserve"> PAGEREF _Toc74079241 \h </w:instrText>
      </w:r>
      <w:r>
        <w:fldChar w:fldCharType="separate"/>
      </w:r>
      <w:r>
        <w:t>28</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"_Toc74079242" </w:instrText>
      </w:r>
      <w:r>
        <w:fldChar w:fldCharType="separate"/>
      </w:r>
      <w:r>
        <w:rPr>
          <w:rStyle w:val="23"/>
        </w:rPr>
        <w:t>四、商务部分</w:t>
      </w:r>
      <w:r>
        <w:tab/>
      </w:r>
      <w:r>
        <w:fldChar w:fldCharType="begin"/>
      </w:r>
      <w:r>
        <w:instrText xml:space="preserve"> PAGEREF _Toc74079242 \h </w:instrText>
      </w:r>
      <w:r>
        <w:fldChar w:fldCharType="separate"/>
      </w:r>
      <w:r>
        <w:t>29</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"_Toc74079243" </w:instrText>
      </w:r>
      <w:r>
        <w:fldChar w:fldCharType="separate"/>
      </w:r>
      <w:r>
        <w:rPr>
          <w:rStyle w:val="23"/>
        </w:rPr>
        <w:t>1、营业执照</w:t>
      </w:r>
      <w:r>
        <w:tab/>
      </w:r>
      <w:r>
        <w:fldChar w:fldCharType="begin"/>
      </w:r>
      <w:r>
        <w:instrText xml:space="preserve"> PAGEREF _Toc74079243 \h </w:instrText>
      </w:r>
      <w:r>
        <w:fldChar w:fldCharType="separate"/>
      </w:r>
      <w:r>
        <w:t>29</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"_Toc74079244" </w:instrText>
      </w:r>
      <w:r>
        <w:fldChar w:fldCharType="separate"/>
      </w:r>
      <w:r>
        <w:rPr>
          <w:rStyle w:val="23"/>
        </w:rPr>
        <w:t>2、资质证件</w:t>
      </w:r>
      <w:r>
        <w:tab/>
      </w:r>
      <w:r>
        <w:fldChar w:fldCharType="begin"/>
      </w:r>
      <w:r>
        <w:instrText xml:space="preserve"> PAGEREF _Toc74079244 \h </w:instrText>
      </w:r>
      <w:r>
        <w:fldChar w:fldCharType="separate"/>
      </w:r>
      <w:r>
        <w:t>29</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"_Toc74079245" </w:instrText>
      </w:r>
      <w:r>
        <w:fldChar w:fldCharType="separate"/>
      </w:r>
      <w:r>
        <w:rPr>
          <w:rStyle w:val="23"/>
        </w:rPr>
        <w:t>3、各类证书</w:t>
      </w:r>
      <w:r>
        <w:tab/>
      </w:r>
      <w:r>
        <w:fldChar w:fldCharType="begin"/>
      </w:r>
      <w:r>
        <w:instrText xml:space="preserve"> PAGEREF _Toc74079245 \h </w:instrText>
      </w:r>
      <w:r>
        <w:fldChar w:fldCharType="separate"/>
      </w:r>
      <w:r>
        <w:t>29</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"_Toc74079246" </w:instrText>
      </w:r>
      <w:r>
        <w:fldChar w:fldCharType="separate"/>
      </w:r>
      <w:r>
        <w:rPr>
          <w:rStyle w:val="23"/>
        </w:rPr>
        <w:t>4、资信证明</w:t>
      </w:r>
      <w:r>
        <w:tab/>
      </w:r>
      <w:r>
        <w:fldChar w:fldCharType="begin"/>
      </w:r>
      <w:r>
        <w:instrText xml:space="preserve"> PAGEREF _Toc74079246 \h </w:instrText>
      </w:r>
      <w:r>
        <w:fldChar w:fldCharType="separate"/>
      </w:r>
      <w:r>
        <w:t>29</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"_Toc74079247" </w:instrText>
      </w:r>
      <w:r>
        <w:fldChar w:fldCharType="separate"/>
      </w:r>
      <w:r>
        <w:rPr>
          <w:rStyle w:val="23"/>
        </w:rPr>
        <w:t>5、经审计的近三年财务报表</w:t>
      </w:r>
      <w:r>
        <w:tab/>
      </w:r>
      <w:r>
        <w:fldChar w:fldCharType="begin"/>
      </w:r>
      <w:r>
        <w:instrText xml:space="preserve"> PAGEREF _Toc74079247 \h </w:instrText>
      </w:r>
      <w:r>
        <w:fldChar w:fldCharType="separate"/>
      </w:r>
      <w:r>
        <w:t>29</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"_Toc74079248" </w:instrText>
      </w:r>
      <w:r>
        <w:fldChar w:fldCharType="separate"/>
      </w:r>
      <w:r>
        <w:rPr>
          <w:rStyle w:val="23"/>
        </w:rPr>
        <w:t>五、技术部分</w:t>
      </w:r>
      <w:r>
        <w:tab/>
      </w:r>
      <w:r>
        <w:fldChar w:fldCharType="begin"/>
      </w:r>
      <w:r>
        <w:instrText xml:space="preserve"> PAGEREF _Toc74079248 \h </w:instrText>
      </w:r>
      <w:r>
        <w:fldChar w:fldCharType="separate"/>
      </w:r>
      <w:r>
        <w:t>30</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"_Toc74079249" </w:instrText>
      </w:r>
      <w:r>
        <w:fldChar w:fldCharType="separate"/>
      </w:r>
      <w:r>
        <w:rPr>
          <w:rStyle w:val="23"/>
        </w:rPr>
        <w:t>1、项目管理机构配备情况表</w:t>
      </w:r>
      <w:r>
        <w:tab/>
      </w:r>
      <w:r>
        <w:fldChar w:fldCharType="begin"/>
      </w:r>
      <w:r>
        <w:instrText xml:space="preserve"> PAGEREF _Toc74079249 \h </w:instrText>
      </w:r>
      <w:r>
        <w:fldChar w:fldCharType="separate"/>
      </w:r>
      <w:r>
        <w:t>30</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"_Toc74079250" </w:instrText>
      </w:r>
      <w:r>
        <w:fldChar w:fldCharType="separate"/>
      </w:r>
      <w:r>
        <w:rPr>
          <w:rStyle w:val="23"/>
        </w:rPr>
        <w:t>2、投标人（企业）业绩表</w:t>
      </w:r>
      <w:r>
        <w:tab/>
      </w:r>
      <w:r>
        <w:fldChar w:fldCharType="begin"/>
      </w:r>
      <w:r>
        <w:instrText xml:space="preserve"> PAGEREF _Toc74079250 \h </w:instrText>
      </w:r>
      <w:r>
        <w:fldChar w:fldCharType="separate"/>
      </w:r>
      <w:r>
        <w:t>30</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"_Toc74079251" </w:instrText>
      </w:r>
      <w:r>
        <w:fldChar w:fldCharType="separate"/>
      </w:r>
      <w:r>
        <w:rPr>
          <w:rStyle w:val="23"/>
        </w:rPr>
        <w:t>3、劳动力计划表</w:t>
      </w:r>
      <w:r>
        <w:tab/>
      </w:r>
      <w:r>
        <w:fldChar w:fldCharType="begin"/>
      </w:r>
      <w:r>
        <w:instrText xml:space="preserve"> PAGEREF _Toc74079251 \h </w:instrText>
      </w:r>
      <w:r>
        <w:fldChar w:fldCharType="separate"/>
      </w:r>
      <w:r>
        <w:t>31</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"_Toc74079252" </w:instrText>
      </w:r>
      <w:r>
        <w:fldChar w:fldCharType="separate"/>
      </w:r>
      <w:r>
        <w:rPr>
          <w:rStyle w:val="23"/>
        </w:rPr>
        <w:t>4、拟投入的主要施工机械表</w:t>
      </w:r>
      <w:r>
        <w:tab/>
      </w:r>
      <w:r>
        <w:fldChar w:fldCharType="begin"/>
      </w:r>
      <w:r>
        <w:instrText xml:space="preserve"> PAGEREF _Toc74079252 \h </w:instrText>
      </w:r>
      <w:r>
        <w:fldChar w:fldCharType="separate"/>
      </w:r>
      <w:r>
        <w:t>31</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"_Toc74079253" </w:instrText>
      </w:r>
      <w:r>
        <w:fldChar w:fldCharType="separate"/>
      </w:r>
      <w:r>
        <w:rPr>
          <w:rStyle w:val="23"/>
        </w:rPr>
        <w:t>5、施工方案或施工组织设计</w:t>
      </w:r>
      <w:r>
        <w:tab/>
      </w:r>
      <w:r>
        <w:fldChar w:fldCharType="begin"/>
      </w:r>
      <w:r>
        <w:instrText xml:space="preserve"> PAGEREF _Toc74079253 \h </w:instrText>
      </w:r>
      <w:r>
        <w:fldChar w:fldCharType="separate"/>
      </w:r>
      <w:r>
        <w:t>32</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"_Toc74079254" </w:instrText>
      </w:r>
      <w:r>
        <w:fldChar w:fldCharType="separate"/>
      </w:r>
      <w:r>
        <w:rPr>
          <w:rStyle w:val="23"/>
        </w:rPr>
        <w:t>六、已标价的工程量清单</w:t>
      </w:r>
      <w:r>
        <w:tab/>
      </w:r>
      <w:r>
        <w:fldChar w:fldCharType="begin"/>
      </w:r>
      <w:r>
        <w:instrText xml:space="preserve"> PAGEREF _Toc74079254 \h </w:instrText>
      </w:r>
      <w:r>
        <w:fldChar w:fldCharType="separate"/>
      </w:r>
      <w:r>
        <w:t>33</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"_Toc74079255" </w:instrText>
      </w:r>
      <w:r>
        <w:fldChar w:fldCharType="separate"/>
      </w:r>
      <w:r>
        <w:rPr>
          <w:rStyle w:val="23"/>
        </w:rPr>
        <w:t>1、投标报价说明</w:t>
      </w:r>
      <w:r>
        <w:tab/>
      </w:r>
      <w:r>
        <w:fldChar w:fldCharType="begin"/>
      </w:r>
      <w:r>
        <w:instrText xml:space="preserve"> PAGEREF _Toc74079255 \h </w:instrText>
      </w:r>
      <w:r>
        <w:fldChar w:fldCharType="separate"/>
      </w:r>
      <w:r>
        <w:t>33</w:t>
      </w:r>
      <w:r>
        <w:fldChar w:fldCharType="end"/>
      </w:r>
      <w:r>
        <w:fldChar w:fldCharType="end"/>
      </w:r>
    </w:p>
    <w:p>
      <w:pPr>
        <w:pStyle w:val="9"/>
        <w:tabs>
          <w:tab w:val="right" w:leader="dot" w:pos="9344"/>
        </w:tabs>
        <w:ind w:left="1920" w:hanging="640"/>
        <w:rPr>
          <w:rFonts w:asciiTheme="minorHAnsi" w:hAnsiTheme="minorHAnsi" w:eastAsiaTheme="minorEastAsia" w:cstheme="minorBidi"/>
          <w:sz w:val="21"/>
          <w:szCs w:val="22"/>
        </w:rPr>
      </w:pPr>
      <w:r>
        <w:fldChar w:fldCharType="begin"/>
      </w:r>
      <w:r>
        <w:instrText xml:space="preserve"> HYPERLINK \l "_Toc74079256" </w:instrText>
      </w:r>
      <w:r>
        <w:fldChar w:fldCharType="separate"/>
      </w:r>
      <w:r>
        <w:rPr>
          <w:rStyle w:val="23"/>
        </w:rPr>
        <w:t>2、工程量清单及说明（具体详见附件一）</w:t>
      </w:r>
      <w:r>
        <w:tab/>
      </w:r>
      <w:r>
        <w:fldChar w:fldCharType="begin"/>
      </w:r>
      <w:r>
        <w:instrText xml:space="preserve"> PAGEREF _Toc74079256 \h </w:instrText>
      </w:r>
      <w:r>
        <w:fldChar w:fldCharType="separate"/>
      </w:r>
      <w:r>
        <w:t>33</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"_Toc74079257" </w:instrText>
      </w:r>
      <w:r>
        <w:fldChar w:fldCharType="separate"/>
      </w:r>
      <w:r>
        <w:rPr>
          <w:rStyle w:val="23"/>
        </w:rPr>
        <w:t>七、投标承诺书</w:t>
      </w:r>
      <w:r>
        <w:tab/>
      </w:r>
      <w:r>
        <w:fldChar w:fldCharType="begin"/>
      </w:r>
      <w:r>
        <w:instrText xml:space="preserve"> PAGEREF _Toc74079257 \h </w:instrText>
      </w:r>
      <w:r>
        <w:fldChar w:fldCharType="separate"/>
      </w:r>
      <w:r>
        <w:t>34</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"_Toc74079258" </w:instrText>
      </w:r>
      <w:r>
        <w:fldChar w:fldCharType="separate"/>
      </w:r>
      <w:r>
        <w:rPr>
          <w:rStyle w:val="23"/>
        </w:rPr>
        <w:t>八、农民工工资发放承诺书</w:t>
      </w:r>
      <w:r>
        <w:tab/>
      </w:r>
      <w:r>
        <w:fldChar w:fldCharType="begin"/>
      </w:r>
      <w:r>
        <w:instrText xml:space="preserve"> PAGEREF _Toc74079258 \h </w:instrText>
      </w:r>
      <w:r>
        <w:fldChar w:fldCharType="separate"/>
      </w:r>
      <w:r>
        <w:t>35</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"_Toc74079259" </w:instrText>
      </w:r>
      <w:r>
        <w:fldChar w:fldCharType="separate"/>
      </w:r>
      <w:r>
        <w:rPr>
          <w:rStyle w:val="23"/>
          <w:shd w:val="clear" w:color="auto" w:fill="FFFFFF"/>
        </w:rPr>
        <w:t>九、工程不转包、分包承诺书</w:t>
      </w:r>
      <w:r>
        <w:tab/>
      </w:r>
      <w:r>
        <w:fldChar w:fldCharType="begin"/>
      </w:r>
      <w:r>
        <w:instrText xml:space="preserve"> PAGEREF _Toc74079259 \h </w:instrText>
      </w:r>
      <w:r>
        <w:fldChar w:fldCharType="separate"/>
      </w:r>
      <w:r>
        <w:t>37</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"_Toc74079260" </w:instrText>
      </w:r>
      <w:r>
        <w:fldChar w:fldCharType="separate"/>
      </w:r>
      <w:r>
        <w:rPr>
          <w:rStyle w:val="23"/>
          <w:shd w:val="clear" w:color="auto" w:fill="FFFFFF"/>
        </w:rPr>
        <w:t>十、工程廉洁承诺书</w:t>
      </w:r>
      <w:r>
        <w:tab/>
      </w:r>
      <w:r>
        <w:fldChar w:fldCharType="begin"/>
      </w:r>
      <w:r>
        <w:instrText xml:space="preserve"> PAGEREF _Toc74079260 \h </w:instrText>
      </w:r>
      <w:r>
        <w:fldChar w:fldCharType="separate"/>
      </w:r>
      <w:r>
        <w:t>38</w:t>
      </w:r>
      <w:r>
        <w:fldChar w:fldCharType="end"/>
      </w:r>
      <w:r>
        <w:fldChar w:fldCharType="end"/>
      </w:r>
    </w:p>
    <w:p>
      <w:pPr>
        <w:pStyle w:val="14"/>
        <w:tabs>
          <w:tab w:val="right" w:leader="dot" w:pos="9344"/>
        </w:tabs>
        <w:ind w:left="640" w:hanging="640"/>
        <w:rPr>
          <w:rFonts w:asciiTheme="minorHAnsi" w:hAnsiTheme="minorHAnsi" w:eastAsiaTheme="minorEastAsia" w:cstheme="minorBidi"/>
          <w:sz w:val="21"/>
          <w:szCs w:val="22"/>
        </w:rPr>
      </w:pPr>
      <w:r>
        <w:fldChar w:fldCharType="begin"/>
      </w:r>
      <w:r>
        <w:instrText xml:space="preserve"> HYPERLINK \l "_Toc74079261" </w:instrText>
      </w:r>
      <w:r>
        <w:fldChar w:fldCharType="separate"/>
      </w:r>
      <w:r>
        <w:rPr>
          <w:rStyle w:val="23"/>
        </w:rPr>
        <w:t>第三章 评标办法</w:t>
      </w:r>
      <w:r>
        <w:tab/>
      </w:r>
      <w:r>
        <w:fldChar w:fldCharType="begin"/>
      </w:r>
      <w:r>
        <w:instrText xml:space="preserve"> PAGEREF _Toc74079261 \h </w:instrText>
      </w:r>
      <w:r>
        <w:fldChar w:fldCharType="separate"/>
      </w:r>
      <w:r>
        <w:t>40</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"_Toc74079262" </w:instrText>
      </w:r>
      <w:r>
        <w:fldChar w:fldCharType="separate"/>
      </w:r>
      <w:r>
        <w:rPr>
          <w:rStyle w:val="23"/>
        </w:rPr>
        <w:t>一、评标方法</w:t>
      </w:r>
      <w:r>
        <w:tab/>
      </w:r>
      <w:r>
        <w:fldChar w:fldCharType="begin"/>
      </w:r>
      <w:r>
        <w:instrText xml:space="preserve"> PAGEREF _Toc74079262 \h </w:instrText>
      </w:r>
      <w:r>
        <w:fldChar w:fldCharType="separate"/>
      </w:r>
      <w:r>
        <w:t>40</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"_Toc74079263" </w:instrText>
      </w:r>
      <w:r>
        <w:fldChar w:fldCharType="separate"/>
      </w:r>
      <w:r>
        <w:rPr>
          <w:rStyle w:val="23"/>
        </w:rPr>
        <w:t>二、评分标准</w:t>
      </w:r>
      <w:r>
        <w:tab/>
      </w:r>
      <w:r>
        <w:fldChar w:fldCharType="begin"/>
      </w:r>
      <w:r>
        <w:instrText xml:space="preserve"> PAGEREF _Toc74079263 \h </w:instrText>
      </w:r>
      <w:r>
        <w:fldChar w:fldCharType="separate"/>
      </w:r>
      <w:r>
        <w:t>40</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"_Toc74079264" </w:instrText>
      </w:r>
      <w:r>
        <w:fldChar w:fldCharType="separate"/>
      </w:r>
      <w:r>
        <w:rPr>
          <w:rStyle w:val="23"/>
        </w:rPr>
        <w:t>附件一：工程量清单及说明</w:t>
      </w:r>
      <w:r>
        <w:tab/>
      </w:r>
      <w:r>
        <w:fldChar w:fldCharType="begin"/>
      </w:r>
      <w:r>
        <w:instrText xml:space="preserve"> PAGEREF _Toc74079264 \h </w:instrText>
      </w:r>
      <w:r>
        <w:fldChar w:fldCharType="separate"/>
      </w:r>
      <w:r>
        <w:t>42</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"_Toc74079265" </w:instrText>
      </w:r>
      <w:r>
        <w:fldChar w:fldCharType="separate"/>
      </w:r>
      <w:r>
        <w:rPr>
          <w:rStyle w:val="23"/>
        </w:rPr>
        <w:t>附件二：分包合同</w:t>
      </w:r>
      <w:r>
        <w:tab/>
      </w:r>
      <w:r>
        <w:fldChar w:fldCharType="begin"/>
      </w:r>
      <w:r>
        <w:instrText xml:space="preserve"> PAGEREF _Toc74079265 \h </w:instrText>
      </w:r>
      <w:r>
        <w:fldChar w:fldCharType="separate"/>
      </w:r>
      <w:r>
        <w:t>43</w:t>
      </w:r>
      <w:r>
        <w:fldChar w:fldCharType="end"/>
      </w:r>
      <w:r>
        <w:fldChar w:fldCharType="end"/>
      </w:r>
    </w:p>
    <w:p>
      <w:pPr>
        <w:pStyle w:val="15"/>
        <w:tabs>
          <w:tab w:val="right" w:leader="dot" w:pos="9344"/>
        </w:tabs>
        <w:ind w:left="1280" w:hanging="640"/>
        <w:rPr>
          <w:rFonts w:asciiTheme="minorHAnsi" w:hAnsiTheme="minorHAnsi" w:eastAsiaTheme="minorEastAsia" w:cstheme="minorBidi"/>
          <w:sz w:val="21"/>
          <w:szCs w:val="22"/>
        </w:rPr>
      </w:pPr>
      <w:r>
        <w:fldChar w:fldCharType="begin"/>
      </w:r>
      <w:r>
        <w:instrText xml:space="preserve"> HYPERLINK \l "_Toc74079266" </w:instrText>
      </w:r>
      <w:r>
        <w:fldChar w:fldCharType="separate"/>
      </w:r>
      <w:r>
        <w:rPr>
          <w:rStyle w:val="23"/>
        </w:rPr>
        <w:t>附件三：设计图纸</w:t>
      </w:r>
      <w:r>
        <w:tab/>
      </w:r>
      <w:r>
        <w:fldChar w:fldCharType="begin"/>
      </w:r>
      <w:r>
        <w:instrText xml:space="preserve"> PAGEREF _Toc74079266 \h </w:instrText>
      </w:r>
      <w:r>
        <w:fldChar w:fldCharType="separate"/>
      </w:r>
      <w:r>
        <w:t>74</w:t>
      </w:r>
      <w:r>
        <w:fldChar w:fldCharType="end"/>
      </w:r>
      <w:r>
        <w:fldChar w:fldCharType="end"/>
      </w:r>
    </w:p>
    <w:p>
      <w:pPr>
        <w:ind w:left="643" w:hanging="643"/>
      </w:pPr>
      <w:r>
        <w:rPr>
          <w:b/>
          <w:bCs/>
          <w:lang w:val="zh-CN"/>
        </w:rPr>
        <w:fldChar w:fldCharType="end"/>
      </w:r>
    </w:p>
    <w:p>
      <w:pPr>
        <w:pStyle w:val="2"/>
        <w:spacing w:before="120" w:after="120"/>
      </w:pPr>
      <w:bookmarkStart w:id="0" w:name="_Toc26697"/>
      <w:bookmarkStart w:id="1" w:name="_Toc27500"/>
      <w:r>
        <w:br w:type="page"/>
      </w:r>
      <w:bookmarkStart w:id="2" w:name="_Toc74079227"/>
      <w:r>
        <w:rPr>
          <w:rFonts w:hint="eastAsia"/>
        </w:rPr>
        <w:t>第一章</w:t>
      </w:r>
      <w:r>
        <w:t xml:space="preserve"> </w:t>
      </w:r>
      <w:r>
        <w:rPr>
          <w:rFonts w:hint="eastAsia"/>
        </w:rPr>
        <w:t>投标</w:t>
      </w:r>
      <w:bookmarkEnd w:id="0"/>
      <w:bookmarkEnd w:id="1"/>
      <w:bookmarkStart w:id="3" w:name="_Hlk70993831"/>
      <w:r>
        <w:rPr>
          <w:rFonts w:hint="eastAsia"/>
        </w:rPr>
        <w:t>须知</w:t>
      </w:r>
      <w:bookmarkEnd w:id="2"/>
    </w:p>
    <w:p>
      <w:pPr>
        <w:pStyle w:val="3"/>
        <w:spacing w:before="240" w:after="240"/>
      </w:pPr>
      <w:bookmarkStart w:id="4" w:name="_Toc74079228"/>
      <w:r>
        <w:rPr>
          <w:rFonts w:hint="eastAsia"/>
        </w:rPr>
        <w:t>一、投标须知前附表</w:t>
      </w:r>
      <w:bookmarkEnd w:id="4"/>
    </w:p>
    <w:bookmarkEnd w:id="3"/>
    <w:tbl>
      <w:tblPr>
        <w:tblStyle w:val="1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1560"/>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46" w:type="dxa"/>
            <w:vAlign w:val="center"/>
          </w:tcPr>
          <w:p>
            <w:pPr>
              <w:pStyle w:val="48"/>
              <w:jc w:val="center"/>
              <w:rPr>
                <w:b/>
                <w:bCs/>
              </w:rPr>
            </w:pPr>
            <w:r>
              <w:rPr>
                <w:rFonts w:hint="eastAsia"/>
                <w:b/>
                <w:bCs/>
              </w:rPr>
              <w:t>序号</w:t>
            </w:r>
          </w:p>
        </w:tc>
        <w:tc>
          <w:tcPr>
            <w:tcW w:w="1417" w:type="dxa"/>
          </w:tcPr>
          <w:p>
            <w:pPr>
              <w:pStyle w:val="48"/>
              <w:jc w:val="center"/>
              <w:rPr>
                <w:b/>
                <w:bCs/>
              </w:rPr>
            </w:pPr>
            <w:r>
              <w:rPr>
                <w:rFonts w:hint="eastAsia"/>
                <w:b/>
                <w:bCs/>
              </w:rPr>
              <w:t>条款号</w:t>
            </w:r>
          </w:p>
        </w:tc>
        <w:tc>
          <w:tcPr>
            <w:tcW w:w="1560" w:type="dxa"/>
            <w:vAlign w:val="center"/>
          </w:tcPr>
          <w:p>
            <w:pPr>
              <w:pStyle w:val="48"/>
              <w:jc w:val="center"/>
              <w:rPr>
                <w:b/>
                <w:bCs/>
              </w:rPr>
            </w:pPr>
            <w:r>
              <w:rPr>
                <w:rFonts w:hint="eastAsia"/>
                <w:b/>
                <w:bCs/>
              </w:rPr>
              <w:t>条款名称</w:t>
            </w:r>
          </w:p>
        </w:tc>
        <w:tc>
          <w:tcPr>
            <w:tcW w:w="4536" w:type="dxa"/>
            <w:vAlign w:val="center"/>
          </w:tcPr>
          <w:p>
            <w:pPr>
              <w:pStyle w:val="48"/>
              <w:jc w:val="center"/>
              <w:rPr>
                <w:b/>
                <w:bCs/>
              </w:rPr>
            </w:pPr>
            <w:r>
              <w:rPr>
                <w:rFonts w:hint="eastAsia"/>
                <w:b/>
                <w:bCs/>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46" w:type="dxa"/>
            <w:vAlign w:val="center"/>
          </w:tcPr>
          <w:p>
            <w:pPr>
              <w:pStyle w:val="48"/>
              <w:jc w:val="center"/>
            </w:pPr>
            <w:r>
              <w:rPr>
                <w:rFonts w:hint="eastAsia"/>
              </w:rPr>
              <w:t>1</w:t>
            </w:r>
          </w:p>
        </w:tc>
        <w:tc>
          <w:tcPr>
            <w:tcW w:w="1417" w:type="dxa"/>
            <w:vAlign w:val="center"/>
          </w:tcPr>
          <w:p>
            <w:pPr>
              <w:pStyle w:val="48"/>
              <w:jc w:val="center"/>
            </w:pPr>
          </w:p>
        </w:tc>
        <w:tc>
          <w:tcPr>
            <w:tcW w:w="1560" w:type="dxa"/>
            <w:vAlign w:val="center"/>
          </w:tcPr>
          <w:p>
            <w:pPr>
              <w:pStyle w:val="48"/>
              <w:jc w:val="center"/>
            </w:pPr>
            <w:r>
              <w:rPr>
                <w:rFonts w:hint="eastAsia"/>
              </w:rPr>
              <w:t>招标编号</w:t>
            </w:r>
          </w:p>
        </w:tc>
        <w:tc>
          <w:tcPr>
            <w:tcW w:w="4536" w:type="dxa"/>
            <w:vAlign w:val="center"/>
          </w:tcPr>
          <w:p>
            <w:pPr>
              <w:pStyle w:val="48"/>
              <w:rPr>
                <w:rFonts w:hint="eastAsia" w:eastAsia="仿宋"/>
                <w:lang w:eastAsia="zh-CN"/>
              </w:rPr>
            </w:pPr>
            <w:r>
              <w:t>NCHJ/</w:t>
            </w:r>
            <w:r>
              <w:rPr>
                <w:rFonts w:hint="eastAsia"/>
              </w:rPr>
              <w:t>D</w:t>
            </w:r>
            <w:r>
              <w:t>YSD-202100</w:t>
            </w: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46" w:type="dxa"/>
            <w:vAlign w:val="center"/>
          </w:tcPr>
          <w:p>
            <w:pPr>
              <w:pStyle w:val="48"/>
              <w:jc w:val="center"/>
            </w:pPr>
            <w:r>
              <w:rPr>
                <w:rFonts w:hint="eastAsia"/>
              </w:rPr>
              <w:t>2</w:t>
            </w:r>
          </w:p>
        </w:tc>
        <w:tc>
          <w:tcPr>
            <w:tcW w:w="1417" w:type="dxa"/>
            <w:vAlign w:val="center"/>
          </w:tcPr>
          <w:p>
            <w:pPr>
              <w:pStyle w:val="48"/>
              <w:jc w:val="center"/>
            </w:pPr>
            <w:r>
              <w:rPr>
                <w:rFonts w:hint="eastAsia"/>
                <w:color w:val="000000"/>
              </w:rPr>
              <w:t>1</w:t>
            </w:r>
            <w:r>
              <w:rPr>
                <w:color w:val="000000"/>
              </w:rPr>
              <w:t>.1.3</w:t>
            </w:r>
          </w:p>
        </w:tc>
        <w:tc>
          <w:tcPr>
            <w:tcW w:w="1560" w:type="dxa"/>
            <w:vAlign w:val="center"/>
          </w:tcPr>
          <w:p>
            <w:pPr>
              <w:pStyle w:val="48"/>
              <w:jc w:val="center"/>
            </w:pPr>
            <w:r>
              <w:rPr>
                <w:rFonts w:hint="eastAsia"/>
              </w:rPr>
              <w:t>招标人</w:t>
            </w:r>
          </w:p>
        </w:tc>
        <w:tc>
          <w:tcPr>
            <w:tcW w:w="4536" w:type="dxa"/>
            <w:vAlign w:val="center"/>
          </w:tcPr>
          <w:p>
            <w:pPr>
              <w:pStyle w:val="48"/>
            </w:pPr>
            <w:r>
              <w:rPr>
                <w:rFonts w:hint="eastAsia"/>
              </w:rPr>
              <w:t>名称：甘肃大禹节水集团水利水电工程有限责任公司天津分公司</w:t>
            </w:r>
          </w:p>
          <w:p>
            <w:pPr>
              <w:pStyle w:val="48"/>
            </w:pPr>
            <w:r>
              <w:rPr>
                <w:rFonts w:hint="eastAsia"/>
              </w:rPr>
              <w:t>地址：天津市武清区大王古庄镇民旺道10号</w:t>
            </w:r>
          </w:p>
          <w:p>
            <w:pPr>
              <w:keepNext w:val="0"/>
              <w:keepLines w:val="0"/>
              <w:widowControl/>
              <w:suppressLineNumbers w:val="0"/>
              <w:jc w:val="left"/>
            </w:pPr>
            <w:r>
              <w:rPr>
                <w:rFonts w:hint="eastAsia"/>
              </w:rPr>
              <w:t>联系人：</w:t>
            </w:r>
            <w:r>
              <w:rPr>
                <w:rFonts w:hint="eastAsia" w:hAnsi="仿宋" w:cs="仿宋"/>
                <w:color w:val="000000"/>
                <w:kern w:val="0"/>
                <w:sz w:val="30"/>
                <w:szCs w:val="30"/>
                <w:lang w:val="en-US" w:eastAsia="zh-CN" w:bidi="ar"/>
              </w:rPr>
              <w:t>邹越文</w:t>
            </w:r>
          </w:p>
          <w:p>
            <w:pPr>
              <w:keepNext w:val="0"/>
              <w:keepLines w:val="0"/>
              <w:widowControl/>
              <w:suppressLineNumbers w:val="0"/>
              <w:jc w:val="left"/>
              <w:rPr>
                <w:rFonts w:hint="default" w:eastAsia="仿宋"/>
                <w:lang w:val="en-US" w:eastAsia="zh-CN"/>
              </w:rPr>
            </w:pPr>
            <w:r>
              <w:rPr>
                <w:rFonts w:hint="eastAsia"/>
              </w:rPr>
              <w:t>联系电话：</w:t>
            </w:r>
            <w:r>
              <w:rPr>
                <w:rFonts w:hint="eastAsia"/>
                <w:lang w:val="en-US" w:eastAsia="zh-CN"/>
              </w:rPr>
              <w:t>15302086525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46" w:type="dxa"/>
            <w:vAlign w:val="center"/>
          </w:tcPr>
          <w:p>
            <w:pPr>
              <w:pStyle w:val="48"/>
              <w:jc w:val="center"/>
            </w:pPr>
            <w:r>
              <w:rPr>
                <w:rFonts w:hint="eastAsia"/>
              </w:rPr>
              <w:t>3</w:t>
            </w:r>
          </w:p>
        </w:tc>
        <w:tc>
          <w:tcPr>
            <w:tcW w:w="1417" w:type="dxa"/>
            <w:vAlign w:val="center"/>
          </w:tcPr>
          <w:p>
            <w:pPr>
              <w:pStyle w:val="48"/>
              <w:jc w:val="center"/>
            </w:pPr>
            <w:r>
              <w:rPr>
                <w:rFonts w:hint="eastAsia"/>
              </w:rPr>
              <w:t>1</w:t>
            </w:r>
            <w:r>
              <w:t>.1.1</w:t>
            </w:r>
          </w:p>
        </w:tc>
        <w:tc>
          <w:tcPr>
            <w:tcW w:w="1560" w:type="dxa"/>
            <w:vAlign w:val="center"/>
          </w:tcPr>
          <w:p>
            <w:pPr>
              <w:pStyle w:val="48"/>
              <w:jc w:val="center"/>
            </w:pPr>
            <w:r>
              <w:rPr>
                <w:rFonts w:hint="eastAsia"/>
              </w:rPr>
              <w:t>项目名称</w:t>
            </w:r>
          </w:p>
        </w:tc>
        <w:tc>
          <w:tcPr>
            <w:tcW w:w="4536" w:type="dxa"/>
            <w:vAlign w:val="center"/>
          </w:tcPr>
          <w:p>
            <w:pPr>
              <w:pStyle w:val="48"/>
            </w:pPr>
            <w:r>
              <w:rPr>
                <w:rFonts w:hint="eastAsia"/>
              </w:rPr>
              <w:t>天津市武清区新一轮农村生活污水处理工程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46" w:type="dxa"/>
            <w:vAlign w:val="center"/>
          </w:tcPr>
          <w:p>
            <w:pPr>
              <w:pStyle w:val="48"/>
              <w:jc w:val="center"/>
            </w:pPr>
            <w:r>
              <w:rPr>
                <w:rFonts w:hint="eastAsia"/>
              </w:rPr>
              <w:t>4</w:t>
            </w:r>
          </w:p>
        </w:tc>
        <w:tc>
          <w:tcPr>
            <w:tcW w:w="1417" w:type="dxa"/>
            <w:vAlign w:val="center"/>
          </w:tcPr>
          <w:p>
            <w:pPr>
              <w:pStyle w:val="48"/>
              <w:jc w:val="center"/>
            </w:pPr>
            <w:r>
              <w:rPr>
                <w:rFonts w:hint="eastAsia"/>
              </w:rPr>
              <w:t>1</w:t>
            </w:r>
            <w:r>
              <w:t>.1.2</w:t>
            </w:r>
          </w:p>
        </w:tc>
        <w:tc>
          <w:tcPr>
            <w:tcW w:w="1560" w:type="dxa"/>
            <w:vAlign w:val="center"/>
          </w:tcPr>
          <w:p>
            <w:pPr>
              <w:pStyle w:val="48"/>
              <w:jc w:val="center"/>
            </w:pPr>
            <w:r>
              <w:rPr>
                <w:rFonts w:hint="eastAsia"/>
              </w:rPr>
              <w:t>建设地点</w:t>
            </w:r>
          </w:p>
        </w:tc>
        <w:tc>
          <w:tcPr>
            <w:tcW w:w="4536" w:type="dxa"/>
            <w:vAlign w:val="center"/>
          </w:tcPr>
          <w:p>
            <w:pPr>
              <w:pStyle w:val="48"/>
            </w:pPr>
            <w:r>
              <w:rPr>
                <w:rFonts w:hint="eastAsia"/>
              </w:rPr>
              <w:t>天津市武清区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46" w:type="dxa"/>
            <w:vAlign w:val="center"/>
          </w:tcPr>
          <w:p>
            <w:pPr>
              <w:pStyle w:val="48"/>
              <w:jc w:val="center"/>
            </w:pPr>
            <w:r>
              <w:rPr>
                <w:rFonts w:hint="eastAsia"/>
              </w:rPr>
              <w:t>5</w:t>
            </w:r>
          </w:p>
        </w:tc>
        <w:tc>
          <w:tcPr>
            <w:tcW w:w="1417" w:type="dxa"/>
            <w:vAlign w:val="center"/>
          </w:tcPr>
          <w:p>
            <w:pPr>
              <w:pStyle w:val="48"/>
              <w:jc w:val="center"/>
            </w:pPr>
            <w:r>
              <w:rPr>
                <w:rFonts w:hint="eastAsia"/>
              </w:rPr>
              <w:t>1</w:t>
            </w:r>
            <w:r>
              <w:t>.2.2</w:t>
            </w:r>
          </w:p>
        </w:tc>
        <w:tc>
          <w:tcPr>
            <w:tcW w:w="1560" w:type="dxa"/>
            <w:vAlign w:val="center"/>
          </w:tcPr>
          <w:p>
            <w:pPr>
              <w:pStyle w:val="48"/>
              <w:jc w:val="center"/>
            </w:pPr>
            <w:r>
              <w:rPr>
                <w:rFonts w:hint="eastAsia"/>
              </w:rPr>
              <w:t>建设内容</w:t>
            </w:r>
          </w:p>
        </w:tc>
        <w:tc>
          <w:tcPr>
            <w:tcW w:w="4536" w:type="dxa"/>
            <w:vAlign w:val="center"/>
          </w:tcPr>
          <w:p>
            <w:pPr>
              <w:pStyle w:val="48"/>
            </w:pPr>
            <w:r>
              <w:rPr>
                <w:rFonts w:hint="eastAsia"/>
              </w:rPr>
              <w:t>本工程建设内容包括污水管网工程中的土建工程、管道安装工程（管材及管件甲供）、污水处理站建筑工程等（一体化设备甲供）。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46" w:type="dxa"/>
            <w:vAlign w:val="center"/>
          </w:tcPr>
          <w:p>
            <w:pPr>
              <w:pStyle w:val="48"/>
              <w:jc w:val="center"/>
            </w:pPr>
            <w:r>
              <w:t>6</w:t>
            </w:r>
          </w:p>
        </w:tc>
        <w:tc>
          <w:tcPr>
            <w:tcW w:w="1417" w:type="dxa"/>
            <w:vAlign w:val="center"/>
          </w:tcPr>
          <w:p>
            <w:pPr>
              <w:pStyle w:val="48"/>
              <w:jc w:val="center"/>
            </w:pPr>
            <w:r>
              <w:rPr>
                <w:rFonts w:hint="eastAsia"/>
              </w:rPr>
              <w:t>1.</w:t>
            </w:r>
            <w:r>
              <w:t>2.3</w:t>
            </w:r>
          </w:p>
        </w:tc>
        <w:tc>
          <w:tcPr>
            <w:tcW w:w="1560" w:type="dxa"/>
            <w:vAlign w:val="center"/>
          </w:tcPr>
          <w:p>
            <w:pPr>
              <w:pStyle w:val="48"/>
              <w:jc w:val="center"/>
            </w:pPr>
            <w:r>
              <w:rPr>
                <w:rFonts w:hint="eastAsia"/>
              </w:rPr>
              <w:t>标段划分</w:t>
            </w:r>
          </w:p>
        </w:tc>
        <w:tc>
          <w:tcPr>
            <w:tcW w:w="4536" w:type="dxa"/>
            <w:vAlign w:val="center"/>
          </w:tcPr>
          <w:p>
            <w:pPr>
              <w:pStyle w:val="48"/>
            </w:pPr>
            <w:r>
              <w:rPr>
                <w:rFonts w:hint="eastAsia"/>
              </w:rPr>
              <w:t>本工程共划分为</w:t>
            </w:r>
            <w:r>
              <w:rPr>
                <w:rFonts w:hint="eastAsia"/>
                <w:lang w:val="en-US" w:eastAsia="zh-CN"/>
              </w:rPr>
              <w:t>十三</w:t>
            </w:r>
            <w:r>
              <w:rPr>
                <w:rFonts w:hint="eastAsia"/>
              </w:rPr>
              <w:t>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46" w:type="dxa"/>
            <w:vAlign w:val="center"/>
          </w:tcPr>
          <w:p>
            <w:pPr>
              <w:pStyle w:val="48"/>
              <w:jc w:val="center"/>
            </w:pPr>
            <w:r>
              <w:rPr>
                <w:rFonts w:hint="eastAsia"/>
              </w:rPr>
              <w:t>7</w:t>
            </w:r>
          </w:p>
        </w:tc>
        <w:tc>
          <w:tcPr>
            <w:tcW w:w="1417" w:type="dxa"/>
            <w:vAlign w:val="center"/>
          </w:tcPr>
          <w:p>
            <w:pPr>
              <w:pStyle w:val="48"/>
              <w:jc w:val="center"/>
            </w:pPr>
            <w:r>
              <w:rPr>
                <w:rFonts w:hint="eastAsia"/>
              </w:rPr>
              <w:t>2</w:t>
            </w:r>
            <w:r>
              <w:t>.4</w:t>
            </w:r>
          </w:p>
        </w:tc>
        <w:tc>
          <w:tcPr>
            <w:tcW w:w="1560" w:type="dxa"/>
            <w:vAlign w:val="center"/>
          </w:tcPr>
          <w:p>
            <w:pPr>
              <w:pStyle w:val="48"/>
              <w:jc w:val="center"/>
            </w:pPr>
            <w:r>
              <w:rPr>
                <w:rFonts w:hint="eastAsia"/>
              </w:rPr>
              <w:t>招标</w:t>
            </w:r>
          </w:p>
          <w:p>
            <w:pPr>
              <w:pStyle w:val="48"/>
              <w:jc w:val="center"/>
            </w:pPr>
            <w:r>
              <w:rPr>
                <w:rFonts w:hint="eastAsia"/>
              </w:rPr>
              <w:t>控制价</w:t>
            </w:r>
          </w:p>
        </w:tc>
        <w:tc>
          <w:tcPr>
            <w:tcW w:w="4536" w:type="dxa"/>
            <w:vAlign w:val="center"/>
          </w:tcPr>
          <w:p>
            <w:pPr>
              <w:pStyle w:val="48"/>
            </w:pPr>
            <w:r>
              <w:rPr>
                <w:rFonts w:hint="eastAsia"/>
              </w:rPr>
              <w:t>见投标须知2</w:t>
            </w: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46" w:type="dxa"/>
            <w:vAlign w:val="center"/>
          </w:tcPr>
          <w:p>
            <w:pPr>
              <w:pStyle w:val="48"/>
              <w:jc w:val="center"/>
            </w:pPr>
            <w:r>
              <w:t>8</w:t>
            </w:r>
          </w:p>
        </w:tc>
        <w:tc>
          <w:tcPr>
            <w:tcW w:w="1417" w:type="dxa"/>
            <w:vAlign w:val="center"/>
          </w:tcPr>
          <w:p>
            <w:pPr>
              <w:pStyle w:val="48"/>
              <w:jc w:val="center"/>
            </w:pPr>
            <w:r>
              <w:rPr>
                <w:rFonts w:hint="eastAsia"/>
              </w:rPr>
              <w:t>1</w:t>
            </w:r>
            <w:r>
              <w:t>.2.1</w:t>
            </w:r>
          </w:p>
        </w:tc>
        <w:tc>
          <w:tcPr>
            <w:tcW w:w="1560" w:type="dxa"/>
            <w:vAlign w:val="center"/>
          </w:tcPr>
          <w:p>
            <w:pPr>
              <w:pStyle w:val="48"/>
              <w:jc w:val="center"/>
            </w:pPr>
            <w:r>
              <w:rPr>
                <w:rFonts w:hint="eastAsia"/>
              </w:rPr>
              <w:t>招标范围</w:t>
            </w:r>
          </w:p>
        </w:tc>
        <w:tc>
          <w:tcPr>
            <w:tcW w:w="4536" w:type="dxa"/>
            <w:vAlign w:val="center"/>
          </w:tcPr>
          <w:p>
            <w:pPr>
              <w:pStyle w:val="48"/>
            </w:pPr>
            <w:r>
              <w:rPr>
                <w:rFonts w:hint="eastAsia"/>
              </w:rPr>
              <w:t>以招标图纸及工程量清单内容为准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46" w:type="dxa"/>
            <w:vAlign w:val="center"/>
          </w:tcPr>
          <w:p>
            <w:pPr>
              <w:pStyle w:val="48"/>
              <w:jc w:val="center"/>
            </w:pPr>
            <w:r>
              <w:rPr>
                <w:rFonts w:hint="eastAsia"/>
              </w:rPr>
              <w:t>9</w:t>
            </w:r>
          </w:p>
        </w:tc>
        <w:tc>
          <w:tcPr>
            <w:tcW w:w="1417" w:type="dxa"/>
            <w:vAlign w:val="center"/>
          </w:tcPr>
          <w:p>
            <w:pPr>
              <w:pStyle w:val="48"/>
              <w:jc w:val="center"/>
            </w:pPr>
            <w:r>
              <w:rPr>
                <w:rFonts w:hint="eastAsia"/>
              </w:rPr>
              <w:t>1</w:t>
            </w:r>
            <w:r>
              <w:t>.6</w:t>
            </w:r>
          </w:p>
        </w:tc>
        <w:tc>
          <w:tcPr>
            <w:tcW w:w="1560" w:type="dxa"/>
            <w:vAlign w:val="center"/>
          </w:tcPr>
          <w:p>
            <w:pPr>
              <w:pStyle w:val="48"/>
              <w:jc w:val="center"/>
            </w:pPr>
            <w:r>
              <w:rPr>
                <w:rFonts w:hint="eastAsia"/>
              </w:rPr>
              <w:t>现场踏勘</w:t>
            </w:r>
          </w:p>
        </w:tc>
        <w:tc>
          <w:tcPr>
            <w:tcW w:w="4536" w:type="dxa"/>
            <w:vAlign w:val="center"/>
          </w:tcPr>
          <w:p>
            <w:pPr>
              <w:pStyle w:val="48"/>
            </w:pPr>
            <w:r>
              <w:rPr>
                <w:rFonts w:hint="eastAsia"/>
              </w:rPr>
              <w:t>投标人不统一组织现场踏勘，由投标人自行进行现场踏勘。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46" w:type="dxa"/>
            <w:vAlign w:val="center"/>
          </w:tcPr>
          <w:p>
            <w:pPr>
              <w:pStyle w:val="48"/>
              <w:jc w:val="center"/>
            </w:pPr>
            <w:r>
              <w:rPr>
                <w:rFonts w:hint="eastAsia"/>
              </w:rPr>
              <w:t>1</w:t>
            </w:r>
            <w:r>
              <w:t>0</w:t>
            </w:r>
          </w:p>
        </w:tc>
        <w:tc>
          <w:tcPr>
            <w:tcW w:w="1417" w:type="dxa"/>
            <w:vAlign w:val="center"/>
          </w:tcPr>
          <w:p>
            <w:pPr>
              <w:pStyle w:val="48"/>
              <w:jc w:val="center"/>
            </w:pPr>
            <w:r>
              <w:rPr>
                <w:rFonts w:hint="eastAsia"/>
              </w:rPr>
              <w:t>1.</w:t>
            </w:r>
            <w:r>
              <w:t>4</w:t>
            </w:r>
          </w:p>
        </w:tc>
        <w:tc>
          <w:tcPr>
            <w:tcW w:w="1560" w:type="dxa"/>
            <w:vAlign w:val="center"/>
          </w:tcPr>
          <w:p>
            <w:pPr>
              <w:pStyle w:val="48"/>
              <w:jc w:val="center"/>
            </w:pPr>
            <w:r>
              <w:rPr>
                <w:rFonts w:hint="eastAsia"/>
              </w:rPr>
              <w:t>质量标准</w:t>
            </w:r>
          </w:p>
        </w:tc>
        <w:tc>
          <w:tcPr>
            <w:tcW w:w="4536" w:type="dxa"/>
            <w:vAlign w:val="center"/>
          </w:tcPr>
          <w:p>
            <w:pPr>
              <w:pStyle w:val="48"/>
            </w:pPr>
            <w:r>
              <w:rPr>
                <w:rFonts w:hint="eastAsia"/>
              </w:rPr>
              <w:t>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vAlign w:val="center"/>
          </w:tcPr>
          <w:p>
            <w:pPr>
              <w:pStyle w:val="48"/>
              <w:jc w:val="center"/>
              <w:rPr>
                <w:highlight w:val="none"/>
              </w:rPr>
            </w:pPr>
            <w:r>
              <w:rPr>
                <w:rFonts w:hint="eastAsia"/>
                <w:highlight w:val="none"/>
              </w:rPr>
              <w:t>1</w:t>
            </w:r>
            <w:r>
              <w:rPr>
                <w:highlight w:val="none"/>
              </w:rPr>
              <w:t>1</w:t>
            </w:r>
          </w:p>
        </w:tc>
        <w:tc>
          <w:tcPr>
            <w:tcW w:w="1417" w:type="dxa"/>
            <w:vAlign w:val="center"/>
          </w:tcPr>
          <w:p>
            <w:pPr>
              <w:pStyle w:val="48"/>
              <w:jc w:val="center"/>
              <w:rPr>
                <w:highlight w:val="none"/>
              </w:rPr>
            </w:pPr>
            <w:r>
              <w:rPr>
                <w:rFonts w:hint="eastAsia"/>
                <w:highlight w:val="none"/>
              </w:rPr>
              <w:t>1</w:t>
            </w:r>
            <w:r>
              <w:rPr>
                <w:highlight w:val="none"/>
              </w:rPr>
              <w:t>.3</w:t>
            </w:r>
          </w:p>
        </w:tc>
        <w:tc>
          <w:tcPr>
            <w:tcW w:w="1560" w:type="dxa"/>
            <w:vAlign w:val="center"/>
          </w:tcPr>
          <w:p>
            <w:pPr>
              <w:pStyle w:val="48"/>
              <w:jc w:val="center"/>
              <w:rPr>
                <w:highlight w:val="none"/>
              </w:rPr>
            </w:pPr>
            <w:r>
              <w:rPr>
                <w:rFonts w:hint="eastAsia"/>
                <w:highlight w:val="none"/>
              </w:rPr>
              <w:t>工期要求</w:t>
            </w:r>
          </w:p>
        </w:tc>
        <w:tc>
          <w:tcPr>
            <w:tcW w:w="4536" w:type="dxa"/>
            <w:vAlign w:val="center"/>
          </w:tcPr>
          <w:p>
            <w:pPr>
              <w:pStyle w:val="48"/>
              <w:rPr>
                <w:highlight w:val="none"/>
                <w:u w:val="thick"/>
              </w:rPr>
            </w:pPr>
            <w:r>
              <w:rPr>
                <w:highlight w:val="none"/>
                <w:u w:val="thick"/>
              </w:rPr>
              <w:t>75</w:t>
            </w:r>
            <w:r>
              <w:rPr>
                <w:rFonts w:hint="eastAsia"/>
                <w:highlight w:val="none"/>
              </w:rPr>
              <w:t xml:space="preserve">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46" w:type="dxa"/>
            <w:vAlign w:val="center"/>
          </w:tcPr>
          <w:p>
            <w:pPr>
              <w:pStyle w:val="48"/>
              <w:jc w:val="center"/>
              <w:rPr>
                <w:highlight w:val="none"/>
              </w:rPr>
            </w:pPr>
            <w:r>
              <w:rPr>
                <w:rFonts w:hint="eastAsia"/>
                <w:highlight w:val="none"/>
              </w:rPr>
              <w:t>1</w:t>
            </w:r>
            <w:r>
              <w:rPr>
                <w:highlight w:val="none"/>
              </w:rPr>
              <w:t>2</w:t>
            </w:r>
          </w:p>
        </w:tc>
        <w:tc>
          <w:tcPr>
            <w:tcW w:w="1417" w:type="dxa"/>
            <w:vAlign w:val="center"/>
          </w:tcPr>
          <w:p>
            <w:pPr>
              <w:pStyle w:val="48"/>
              <w:jc w:val="center"/>
              <w:rPr>
                <w:highlight w:val="none"/>
              </w:rPr>
            </w:pPr>
          </w:p>
        </w:tc>
        <w:tc>
          <w:tcPr>
            <w:tcW w:w="1560" w:type="dxa"/>
            <w:vAlign w:val="center"/>
          </w:tcPr>
          <w:p>
            <w:pPr>
              <w:pStyle w:val="48"/>
              <w:jc w:val="center"/>
              <w:rPr>
                <w:highlight w:val="none"/>
              </w:rPr>
            </w:pPr>
            <w:r>
              <w:rPr>
                <w:rFonts w:hint="eastAsia"/>
                <w:highlight w:val="none"/>
              </w:rPr>
              <w:t>招标文件获取方式</w:t>
            </w:r>
          </w:p>
        </w:tc>
        <w:tc>
          <w:tcPr>
            <w:tcW w:w="4536" w:type="dxa"/>
            <w:vAlign w:val="center"/>
          </w:tcPr>
          <w:p>
            <w:pPr>
              <w:pStyle w:val="48"/>
              <w:rPr>
                <w:highlight w:val="none"/>
                <w:u w:val="thick"/>
              </w:rPr>
            </w:pPr>
            <w:r>
              <w:rPr>
                <w:rFonts w:hint="eastAsia"/>
                <w:highlight w:val="none"/>
              </w:rPr>
              <w:t>电子版招标文件、设计图纸及相关资料于 202</w:t>
            </w:r>
            <w:r>
              <w:rPr>
                <w:rFonts w:hint="eastAsia"/>
                <w:highlight w:val="none"/>
                <w:lang w:val="en-US" w:eastAsia="zh-CN"/>
              </w:rPr>
              <w:t>2</w:t>
            </w:r>
            <w:r>
              <w:rPr>
                <w:rFonts w:hint="eastAsia"/>
                <w:highlight w:val="none"/>
              </w:rPr>
              <w:t>年</w:t>
            </w:r>
            <w:r>
              <w:rPr>
                <w:rFonts w:hint="eastAsia"/>
                <w:highlight w:val="none"/>
                <w:lang w:val="en-US" w:eastAsia="zh-CN"/>
              </w:rPr>
              <w:t>1</w:t>
            </w:r>
            <w:r>
              <w:rPr>
                <w:rFonts w:hint="eastAsia"/>
                <w:highlight w:val="none"/>
              </w:rPr>
              <w:t>月</w:t>
            </w:r>
            <w:r>
              <w:rPr>
                <w:rFonts w:hint="eastAsia"/>
                <w:highlight w:val="none"/>
                <w:lang w:val="en-US" w:eastAsia="zh-CN"/>
              </w:rPr>
              <w:t>21</w:t>
            </w:r>
            <w:r>
              <w:rPr>
                <w:rFonts w:hint="eastAsia"/>
                <w:highlight w:val="none"/>
              </w:rPr>
              <w:t>日1</w:t>
            </w:r>
            <w:r>
              <w:rPr>
                <w:highlight w:val="none"/>
              </w:rPr>
              <w:t>7</w:t>
            </w:r>
            <w:r>
              <w:rPr>
                <w:rFonts w:hint="eastAsia"/>
                <w:highlight w:val="none"/>
              </w:rPr>
              <w:t>时</w:t>
            </w:r>
            <w:r>
              <w:rPr>
                <w:highlight w:val="none"/>
              </w:rPr>
              <w:t>30</w:t>
            </w:r>
            <w:r>
              <w:rPr>
                <w:rFonts w:hint="eastAsia"/>
                <w:highlight w:val="none"/>
              </w:rPr>
              <w:t>分前发送至投标人指定邮箱。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846" w:type="dxa"/>
            <w:vAlign w:val="center"/>
          </w:tcPr>
          <w:p>
            <w:pPr>
              <w:pStyle w:val="48"/>
              <w:jc w:val="center"/>
              <w:rPr>
                <w:highlight w:val="none"/>
              </w:rPr>
            </w:pPr>
            <w:r>
              <w:rPr>
                <w:rFonts w:hint="eastAsia"/>
                <w:highlight w:val="none"/>
              </w:rPr>
              <w:t>1</w:t>
            </w:r>
            <w:r>
              <w:rPr>
                <w:highlight w:val="none"/>
              </w:rPr>
              <w:t>3</w:t>
            </w:r>
          </w:p>
        </w:tc>
        <w:tc>
          <w:tcPr>
            <w:tcW w:w="1417" w:type="dxa"/>
            <w:vAlign w:val="center"/>
          </w:tcPr>
          <w:p>
            <w:pPr>
              <w:pStyle w:val="48"/>
              <w:jc w:val="center"/>
              <w:rPr>
                <w:highlight w:val="none"/>
              </w:rPr>
            </w:pPr>
            <w:r>
              <w:rPr>
                <w:rFonts w:hint="eastAsia"/>
                <w:highlight w:val="none"/>
              </w:rPr>
              <w:t>1</w:t>
            </w:r>
            <w:r>
              <w:rPr>
                <w:highlight w:val="none"/>
              </w:rPr>
              <w:t>.5</w:t>
            </w:r>
          </w:p>
        </w:tc>
        <w:tc>
          <w:tcPr>
            <w:tcW w:w="1560" w:type="dxa"/>
            <w:vAlign w:val="center"/>
          </w:tcPr>
          <w:p>
            <w:pPr>
              <w:pStyle w:val="48"/>
              <w:jc w:val="center"/>
              <w:rPr>
                <w:highlight w:val="none"/>
              </w:rPr>
            </w:pPr>
            <w:r>
              <w:rPr>
                <w:rFonts w:hint="eastAsia"/>
                <w:highlight w:val="none"/>
              </w:rPr>
              <w:t>投标人资格要求</w:t>
            </w:r>
          </w:p>
        </w:tc>
        <w:tc>
          <w:tcPr>
            <w:tcW w:w="4536" w:type="dxa"/>
            <w:vAlign w:val="center"/>
          </w:tcPr>
          <w:p>
            <w:pPr>
              <w:pStyle w:val="48"/>
              <w:rPr>
                <w:highlight w:val="none"/>
              </w:rPr>
            </w:pPr>
            <w:r>
              <w:rPr>
                <w:rFonts w:hint="eastAsia"/>
                <w:highlight w:val="none"/>
              </w:rPr>
              <w:t>投标人为具有施工劳务不分等级或市政、建筑、安装三级以上施工资质企业，投标人项目经理须为二级建造师及以上资质。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46" w:type="dxa"/>
            <w:vAlign w:val="center"/>
          </w:tcPr>
          <w:p>
            <w:pPr>
              <w:pStyle w:val="48"/>
              <w:jc w:val="center"/>
              <w:rPr>
                <w:highlight w:val="none"/>
              </w:rPr>
            </w:pPr>
            <w:r>
              <w:rPr>
                <w:rFonts w:hint="eastAsia"/>
                <w:highlight w:val="none"/>
              </w:rPr>
              <w:t>1</w:t>
            </w:r>
            <w:r>
              <w:rPr>
                <w:highlight w:val="none"/>
              </w:rPr>
              <w:t>4</w:t>
            </w:r>
          </w:p>
        </w:tc>
        <w:tc>
          <w:tcPr>
            <w:tcW w:w="1417" w:type="dxa"/>
            <w:vAlign w:val="center"/>
          </w:tcPr>
          <w:p>
            <w:pPr>
              <w:pStyle w:val="48"/>
              <w:jc w:val="center"/>
              <w:rPr>
                <w:highlight w:val="none"/>
              </w:rPr>
            </w:pPr>
            <w:r>
              <w:rPr>
                <w:rFonts w:hint="eastAsia"/>
                <w:highlight w:val="none"/>
              </w:rPr>
              <w:t>3</w:t>
            </w:r>
            <w:r>
              <w:rPr>
                <w:highlight w:val="none"/>
              </w:rPr>
              <w:t>.4</w:t>
            </w:r>
          </w:p>
        </w:tc>
        <w:tc>
          <w:tcPr>
            <w:tcW w:w="1560" w:type="dxa"/>
            <w:vAlign w:val="center"/>
          </w:tcPr>
          <w:p>
            <w:pPr>
              <w:pStyle w:val="48"/>
              <w:jc w:val="center"/>
              <w:rPr>
                <w:highlight w:val="none"/>
              </w:rPr>
            </w:pPr>
            <w:r>
              <w:rPr>
                <w:rFonts w:hint="eastAsia"/>
                <w:highlight w:val="none"/>
              </w:rPr>
              <w:t>投标</w:t>
            </w:r>
          </w:p>
          <w:p>
            <w:pPr>
              <w:pStyle w:val="48"/>
              <w:jc w:val="center"/>
              <w:rPr>
                <w:highlight w:val="none"/>
              </w:rPr>
            </w:pPr>
            <w:r>
              <w:rPr>
                <w:rFonts w:hint="eastAsia"/>
                <w:highlight w:val="none"/>
              </w:rPr>
              <w:t>保证金</w:t>
            </w:r>
          </w:p>
        </w:tc>
        <w:tc>
          <w:tcPr>
            <w:tcW w:w="4536" w:type="dxa"/>
            <w:vAlign w:val="center"/>
          </w:tcPr>
          <w:p>
            <w:pPr>
              <w:pStyle w:val="48"/>
              <w:rPr>
                <w:highlight w:val="none"/>
              </w:rPr>
            </w:pPr>
            <w:r>
              <w:rPr>
                <w:rFonts w:hint="eastAsia"/>
                <w:highlight w:val="none"/>
              </w:rPr>
              <w:t>每一标段</w:t>
            </w:r>
            <w:r>
              <w:rPr>
                <w:rFonts w:hint="eastAsia"/>
                <w:highlight w:val="none"/>
                <w:u w:val="thick"/>
              </w:rPr>
              <w:t xml:space="preserve"> 伍 </w:t>
            </w:r>
            <w:r>
              <w:rPr>
                <w:rFonts w:hint="eastAsia"/>
                <w:highlight w:val="none"/>
              </w:rPr>
              <w:t>万元整。投标保证金于投标截止时间前电子转账至招标人指定账户。</w:t>
            </w:r>
          </w:p>
          <w:p>
            <w:pPr>
              <w:pStyle w:val="48"/>
              <w:rPr>
                <w:highlight w:val="none"/>
              </w:rPr>
            </w:pPr>
            <w:r>
              <w:rPr>
                <w:rFonts w:hint="eastAsia"/>
                <w:highlight w:val="none"/>
              </w:rPr>
              <w:t>账户名称：甘肃大禹节水集团水利水电工程有限责任公司天津分公司</w:t>
            </w:r>
          </w:p>
          <w:p>
            <w:pPr>
              <w:pStyle w:val="48"/>
              <w:rPr>
                <w:highlight w:val="none"/>
              </w:rPr>
            </w:pPr>
            <w:r>
              <w:rPr>
                <w:rFonts w:hint="eastAsia"/>
                <w:highlight w:val="none"/>
              </w:rPr>
              <w:t>开户行：中国建设银行股份有限公司天津武清支行</w:t>
            </w:r>
          </w:p>
          <w:p>
            <w:pPr>
              <w:pStyle w:val="48"/>
              <w:rPr>
                <w:highlight w:val="none"/>
              </w:rPr>
            </w:pPr>
            <w:r>
              <w:rPr>
                <w:rFonts w:hint="eastAsia"/>
                <w:highlight w:val="none"/>
              </w:rPr>
              <w:t>账号：12050172080000002698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46" w:type="dxa"/>
            <w:vAlign w:val="center"/>
          </w:tcPr>
          <w:p>
            <w:pPr>
              <w:pStyle w:val="48"/>
              <w:jc w:val="center"/>
              <w:rPr>
                <w:highlight w:val="none"/>
              </w:rPr>
            </w:pPr>
            <w:r>
              <w:rPr>
                <w:rFonts w:hint="eastAsia"/>
                <w:highlight w:val="none"/>
              </w:rPr>
              <w:t>1</w:t>
            </w:r>
            <w:r>
              <w:rPr>
                <w:highlight w:val="none"/>
              </w:rPr>
              <w:t>5</w:t>
            </w:r>
          </w:p>
        </w:tc>
        <w:tc>
          <w:tcPr>
            <w:tcW w:w="1417" w:type="dxa"/>
            <w:vAlign w:val="center"/>
          </w:tcPr>
          <w:p>
            <w:pPr>
              <w:pStyle w:val="48"/>
              <w:jc w:val="center"/>
              <w:rPr>
                <w:highlight w:val="none"/>
              </w:rPr>
            </w:pPr>
          </w:p>
        </w:tc>
        <w:tc>
          <w:tcPr>
            <w:tcW w:w="1560" w:type="dxa"/>
            <w:vAlign w:val="center"/>
          </w:tcPr>
          <w:p>
            <w:pPr>
              <w:pStyle w:val="48"/>
              <w:jc w:val="center"/>
              <w:rPr>
                <w:highlight w:val="none"/>
              </w:rPr>
            </w:pPr>
            <w:r>
              <w:rPr>
                <w:rFonts w:hint="eastAsia"/>
                <w:highlight w:val="none"/>
              </w:rPr>
              <w:t>履约</w:t>
            </w:r>
          </w:p>
          <w:p>
            <w:pPr>
              <w:pStyle w:val="48"/>
              <w:jc w:val="center"/>
              <w:rPr>
                <w:highlight w:val="none"/>
              </w:rPr>
            </w:pPr>
            <w:r>
              <w:rPr>
                <w:rFonts w:hint="eastAsia"/>
                <w:highlight w:val="none"/>
              </w:rPr>
              <w:t>保证金</w:t>
            </w:r>
          </w:p>
        </w:tc>
        <w:tc>
          <w:tcPr>
            <w:tcW w:w="4536" w:type="dxa"/>
            <w:vAlign w:val="center"/>
          </w:tcPr>
          <w:p>
            <w:pPr>
              <w:pStyle w:val="48"/>
              <w:rPr>
                <w:highlight w:val="none"/>
              </w:rPr>
            </w:pPr>
            <w:r>
              <w:rPr>
                <w:highlight w:val="none"/>
              </w:rPr>
              <w:t>中标人</w:t>
            </w:r>
            <w:r>
              <w:rPr>
                <w:rFonts w:hint="eastAsia"/>
                <w:highlight w:val="none"/>
              </w:rPr>
              <w:t>需缴纳</w:t>
            </w:r>
            <w:r>
              <w:rPr>
                <w:highlight w:val="none"/>
              </w:rPr>
              <w:t>的履约担保金额为</w:t>
            </w:r>
            <w:r>
              <w:rPr>
                <w:rFonts w:hint="eastAsia"/>
                <w:highlight w:val="none"/>
              </w:rPr>
              <w:t>工程中标总价的</w:t>
            </w:r>
            <w:r>
              <w:rPr>
                <w:rFonts w:hint="eastAsia"/>
                <w:highlight w:val="none"/>
                <w:u w:val="single"/>
              </w:rPr>
              <w:t>5%</w:t>
            </w:r>
            <w:r>
              <w:rPr>
                <w:rFonts w:hint="eastAsia"/>
                <w:highlight w:val="none"/>
              </w:rPr>
              <w:t>，中标通知书送达后3日内电子转账至招标人指定账户。</w:t>
            </w:r>
          </w:p>
          <w:p>
            <w:pPr>
              <w:pStyle w:val="48"/>
              <w:rPr>
                <w:highlight w:val="none"/>
              </w:rPr>
            </w:pPr>
            <w:r>
              <w:rPr>
                <w:rFonts w:hint="eastAsia"/>
                <w:highlight w:val="none"/>
              </w:rPr>
              <w:t>账户名称：甘肃大禹节水集团水利水电工程有限责任公司天津分公司</w:t>
            </w:r>
          </w:p>
          <w:p>
            <w:pPr>
              <w:pStyle w:val="48"/>
              <w:rPr>
                <w:highlight w:val="none"/>
              </w:rPr>
            </w:pPr>
            <w:r>
              <w:rPr>
                <w:rFonts w:hint="eastAsia"/>
                <w:highlight w:val="none"/>
              </w:rPr>
              <w:t>开户行：中国建设银行股份有限公司天津武清支行</w:t>
            </w:r>
          </w:p>
          <w:p>
            <w:pPr>
              <w:pStyle w:val="48"/>
              <w:rPr>
                <w:highlight w:val="none"/>
              </w:rPr>
            </w:pPr>
            <w:r>
              <w:rPr>
                <w:rFonts w:hint="eastAsia"/>
                <w:highlight w:val="none"/>
              </w:rPr>
              <w:t>账号：12050172080000002698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exact"/>
          <w:jc w:val="center"/>
        </w:trPr>
        <w:tc>
          <w:tcPr>
            <w:tcW w:w="846" w:type="dxa"/>
            <w:vAlign w:val="center"/>
          </w:tcPr>
          <w:p>
            <w:pPr>
              <w:pStyle w:val="48"/>
              <w:jc w:val="center"/>
              <w:rPr>
                <w:highlight w:val="none"/>
              </w:rPr>
            </w:pPr>
            <w:r>
              <w:rPr>
                <w:highlight w:val="none"/>
              </w:rPr>
              <w:t>16</w:t>
            </w:r>
          </w:p>
        </w:tc>
        <w:tc>
          <w:tcPr>
            <w:tcW w:w="1417" w:type="dxa"/>
            <w:vAlign w:val="center"/>
          </w:tcPr>
          <w:p>
            <w:pPr>
              <w:pStyle w:val="48"/>
              <w:jc w:val="center"/>
              <w:rPr>
                <w:highlight w:val="none"/>
              </w:rPr>
            </w:pPr>
            <w:r>
              <w:rPr>
                <w:rFonts w:hint="eastAsia"/>
                <w:highlight w:val="none"/>
              </w:rPr>
              <w:t>5</w:t>
            </w:r>
          </w:p>
        </w:tc>
        <w:tc>
          <w:tcPr>
            <w:tcW w:w="1560" w:type="dxa"/>
            <w:vAlign w:val="center"/>
          </w:tcPr>
          <w:p>
            <w:pPr>
              <w:pStyle w:val="48"/>
              <w:jc w:val="center"/>
              <w:rPr>
                <w:rFonts w:hint="eastAsia"/>
                <w:highlight w:val="none"/>
              </w:rPr>
            </w:pPr>
            <w:r>
              <w:rPr>
                <w:rFonts w:hint="eastAsia"/>
                <w:highlight w:val="none"/>
              </w:rPr>
              <w:t>开标</w:t>
            </w:r>
          </w:p>
          <w:p>
            <w:pPr>
              <w:pStyle w:val="48"/>
              <w:jc w:val="center"/>
              <w:rPr>
                <w:rFonts w:hint="default" w:eastAsia="仿宋"/>
                <w:highlight w:val="none"/>
                <w:lang w:val="en-US" w:eastAsia="zh-CN"/>
              </w:rPr>
            </w:pPr>
            <w:r>
              <w:rPr>
                <w:rFonts w:hint="eastAsia"/>
                <w:highlight w:val="none"/>
                <w:lang w:eastAsia="zh-CN"/>
              </w:rPr>
              <w:t>（</w:t>
            </w:r>
            <w:r>
              <w:rPr>
                <w:rFonts w:hint="eastAsia"/>
                <w:highlight w:val="none"/>
                <w:lang w:val="en-US" w:eastAsia="zh-CN"/>
              </w:rPr>
              <w:t>不见面开标）</w:t>
            </w:r>
          </w:p>
        </w:tc>
        <w:tc>
          <w:tcPr>
            <w:tcW w:w="4536" w:type="dxa"/>
            <w:vAlign w:val="center"/>
          </w:tcPr>
          <w:p>
            <w:pPr>
              <w:pStyle w:val="48"/>
              <w:rPr>
                <w:highlight w:val="none"/>
              </w:rPr>
            </w:pPr>
            <w:r>
              <w:rPr>
                <w:rFonts w:hint="eastAsia"/>
                <w:highlight w:val="none"/>
              </w:rPr>
              <w:t>时间： 202</w:t>
            </w:r>
            <w:r>
              <w:rPr>
                <w:rFonts w:hint="eastAsia"/>
                <w:highlight w:val="none"/>
                <w:lang w:val="en-US" w:eastAsia="zh-CN"/>
              </w:rPr>
              <w:t>2</w:t>
            </w:r>
            <w:r>
              <w:rPr>
                <w:rFonts w:hint="eastAsia"/>
                <w:highlight w:val="none"/>
              </w:rPr>
              <w:t>年</w:t>
            </w:r>
            <w:r>
              <w:rPr>
                <w:rFonts w:hint="eastAsia"/>
                <w:highlight w:val="none"/>
                <w:lang w:val="en-US" w:eastAsia="zh-CN"/>
              </w:rPr>
              <w:t>1</w:t>
            </w:r>
            <w:r>
              <w:rPr>
                <w:rFonts w:hint="eastAsia"/>
                <w:highlight w:val="none"/>
              </w:rPr>
              <w:t xml:space="preserve">月 </w:t>
            </w:r>
            <w:r>
              <w:rPr>
                <w:rFonts w:hint="eastAsia"/>
                <w:highlight w:val="none"/>
                <w:lang w:val="en-US" w:eastAsia="zh-CN"/>
              </w:rPr>
              <w:t>24</w:t>
            </w:r>
            <w:r>
              <w:rPr>
                <w:rFonts w:hint="eastAsia"/>
                <w:highlight w:val="none"/>
              </w:rPr>
              <w:t>日9时 00分。</w:t>
            </w:r>
          </w:p>
          <w:p>
            <w:pPr>
              <w:pStyle w:val="48"/>
              <w:rPr>
                <w:highlight w:val="none"/>
              </w:rPr>
            </w:pPr>
            <w:r>
              <w:rPr>
                <w:rFonts w:hint="eastAsia"/>
                <w:highlight w:val="none"/>
              </w:rPr>
              <w:t>地点：甘肃大禹节水集团水利水电工程有限责任公司天津分公司办公楼六楼主会议室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846" w:type="dxa"/>
            <w:vAlign w:val="center"/>
          </w:tcPr>
          <w:p>
            <w:pPr>
              <w:pStyle w:val="48"/>
              <w:jc w:val="center"/>
              <w:rPr>
                <w:highlight w:val="none"/>
              </w:rPr>
            </w:pPr>
            <w:r>
              <w:rPr>
                <w:highlight w:val="none"/>
              </w:rPr>
              <w:t>17</w:t>
            </w:r>
          </w:p>
        </w:tc>
        <w:tc>
          <w:tcPr>
            <w:tcW w:w="1417" w:type="dxa"/>
            <w:vAlign w:val="center"/>
          </w:tcPr>
          <w:p>
            <w:pPr>
              <w:pStyle w:val="48"/>
              <w:jc w:val="center"/>
              <w:rPr>
                <w:highlight w:val="none"/>
              </w:rPr>
            </w:pPr>
          </w:p>
        </w:tc>
        <w:tc>
          <w:tcPr>
            <w:tcW w:w="1560" w:type="dxa"/>
            <w:vAlign w:val="center"/>
          </w:tcPr>
          <w:p>
            <w:pPr>
              <w:pStyle w:val="48"/>
              <w:jc w:val="center"/>
              <w:rPr>
                <w:highlight w:val="none"/>
              </w:rPr>
            </w:pPr>
            <w:r>
              <w:rPr>
                <w:rFonts w:hint="eastAsia"/>
                <w:highlight w:val="none"/>
              </w:rPr>
              <w:t>投标</w:t>
            </w:r>
          </w:p>
          <w:p>
            <w:pPr>
              <w:pStyle w:val="48"/>
              <w:jc w:val="center"/>
              <w:rPr>
                <w:highlight w:val="none"/>
              </w:rPr>
            </w:pPr>
            <w:r>
              <w:rPr>
                <w:rFonts w:hint="eastAsia"/>
                <w:highlight w:val="none"/>
              </w:rPr>
              <w:t>截止时间</w:t>
            </w:r>
          </w:p>
        </w:tc>
        <w:tc>
          <w:tcPr>
            <w:tcW w:w="4536" w:type="dxa"/>
            <w:vAlign w:val="center"/>
          </w:tcPr>
          <w:p>
            <w:pPr>
              <w:pStyle w:val="48"/>
              <w:rPr>
                <w:highlight w:val="none"/>
              </w:rPr>
            </w:pPr>
            <w:r>
              <w:rPr>
                <w:rFonts w:hint="eastAsia"/>
                <w:highlight w:val="none"/>
              </w:rPr>
              <w:t xml:space="preserve">  202</w:t>
            </w:r>
            <w:r>
              <w:rPr>
                <w:rFonts w:hint="eastAsia"/>
                <w:highlight w:val="none"/>
                <w:lang w:val="en-US" w:eastAsia="zh-CN"/>
              </w:rPr>
              <w:t>2</w:t>
            </w:r>
            <w:r>
              <w:rPr>
                <w:rFonts w:hint="eastAsia"/>
                <w:highlight w:val="none"/>
              </w:rPr>
              <w:t>年</w:t>
            </w:r>
            <w:r>
              <w:rPr>
                <w:rFonts w:hint="eastAsia"/>
                <w:highlight w:val="none"/>
                <w:lang w:val="en-US" w:eastAsia="zh-CN"/>
              </w:rPr>
              <w:t>1</w:t>
            </w:r>
            <w:r>
              <w:rPr>
                <w:rFonts w:hint="eastAsia"/>
                <w:highlight w:val="none"/>
              </w:rPr>
              <w:t>月</w:t>
            </w:r>
            <w:r>
              <w:rPr>
                <w:rFonts w:hint="eastAsia"/>
                <w:highlight w:val="none"/>
                <w:lang w:val="en-US" w:eastAsia="zh-CN"/>
              </w:rPr>
              <w:t>23</w:t>
            </w:r>
            <w:r>
              <w:rPr>
                <w:rFonts w:hint="eastAsia"/>
                <w:highlight w:val="none"/>
              </w:rPr>
              <w:t>日</w:t>
            </w:r>
            <w:r>
              <w:rPr>
                <w:rFonts w:hint="eastAsia"/>
                <w:highlight w:val="none"/>
                <w:lang w:val="en-US" w:eastAsia="zh-CN"/>
              </w:rPr>
              <w:t>17</w:t>
            </w:r>
            <w:r>
              <w:rPr>
                <w:rFonts w:hint="eastAsia"/>
                <w:highlight w:val="none"/>
              </w:rPr>
              <w:t xml:space="preserve"> 时 </w:t>
            </w:r>
            <w:r>
              <w:rPr>
                <w:rFonts w:hint="eastAsia"/>
                <w:highlight w:val="none"/>
                <w:lang w:val="en-US" w:eastAsia="zh-CN"/>
              </w:rPr>
              <w:t>3</w:t>
            </w:r>
            <w:r>
              <w:rPr>
                <w:rFonts w:hint="eastAsia"/>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846" w:type="dxa"/>
            <w:vAlign w:val="center"/>
          </w:tcPr>
          <w:p>
            <w:pPr>
              <w:pStyle w:val="48"/>
              <w:jc w:val="center"/>
              <w:rPr>
                <w:highlight w:val="none"/>
              </w:rPr>
            </w:pPr>
            <w:r>
              <w:rPr>
                <w:rFonts w:hint="eastAsia"/>
                <w:highlight w:val="none"/>
              </w:rPr>
              <w:t>1</w:t>
            </w:r>
            <w:r>
              <w:rPr>
                <w:highlight w:val="none"/>
              </w:rPr>
              <w:t>8</w:t>
            </w:r>
          </w:p>
        </w:tc>
        <w:tc>
          <w:tcPr>
            <w:tcW w:w="1417" w:type="dxa"/>
            <w:vAlign w:val="center"/>
          </w:tcPr>
          <w:p>
            <w:pPr>
              <w:pStyle w:val="48"/>
              <w:jc w:val="center"/>
              <w:rPr>
                <w:highlight w:val="none"/>
              </w:rPr>
            </w:pPr>
          </w:p>
        </w:tc>
        <w:tc>
          <w:tcPr>
            <w:tcW w:w="1560" w:type="dxa"/>
            <w:vAlign w:val="center"/>
          </w:tcPr>
          <w:p>
            <w:pPr>
              <w:pStyle w:val="48"/>
              <w:jc w:val="center"/>
              <w:rPr>
                <w:highlight w:val="none"/>
              </w:rPr>
            </w:pPr>
            <w:r>
              <w:rPr>
                <w:rFonts w:hint="eastAsia"/>
                <w:highlight w:val="none"/>
              </w:rPr>
              <w:t>投标</w:t>
            </w:r>
          </w:p>
          <w:p>
            <w:pPr>
              <w:pStyle w:val="48"/>
              <w:jc w:val="center"/>
              <w:rPr>
                <w:highlight w:val="none"/>
              </w:rPr>
            </w:pPr>
            <w:r>
              <w:rPr>
                <w:rFonts w:hint="eastAsia"/>
                <w:highlight w:val="none"/>
              </w:rPr>
              <w:t>有效期</w:t>
            </w:r>
          </w:p>
        </w:tc>
        <w:tc>
          <w:tcPr>
            <w:tcW w:w="4536" w:type="dxa"/>
            <w:vAlign w:val="center"/>
          </w:tcPr>
          <w:p>
            <w:pPr>
              <w:pStyle w:val="48"/>
              <w:rPr>
                <w:highlight w:val="none"/>
              </w:rPr>
            </w:pPr>
            <w:r>
              <w:rPr>
                <w:rFonts w:hint="eastAsia" w:hAnsi="仿宋" w:cs="仿宋"/>
                <w:bCs/>
                <w:sz w:val="28"/>
                <w:szCs w:val="28"/>
                <w:highlight w:val="none"/>
              </w:rPr>
              <w:t>从投标文件递交截止之日起计算30日历天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exact"/>
          <w:jc w:val="center"/>
        </w:trPr>
        <w:tc>
          <w:tcPr>
            <w:tcW w:w="846" w:type="dxa"/>
            <w:vAlign w:val="center"/>
          </w:tcPr>
          <w:p>
            <w:pPr>
              <w:pStyle w:val="48"/>
              <w:jc w:val="center"/>
              <w:rPr>
                <w:highlight w:val="none"/>
              </w:rPr>
            </w:pPr>
            <w:r>
              <w:rPr>
                <w:highlight w:val="none"/>
              </w:rPr>
              <w:t>19</w:t>
            </w:r>
          </w:p>
        </w:tc>
        <w:tc>
          <w:tcPr>
            <w:tcW w:w="1417" w:type="dxa"/>
            <w:vAlign w:val="center"/>
          </w:tcPr>
          <w:p>
            <w:pPr>
              <w:pStyle w:val="48"/>
              <w:jc w:val="center"/>
              <w:rPr>
                <w:highlight w:val="none"/>
              </w:rPr>
            </w:pPr>
            <w:r>
              <w:rPr>
                <w:rFonts w:hint="eastAsia"/>
                <w:highlight w:val="none"/>
              </w:rPr>
              <w:t>7</w:t>
            </w:r>
          </w:p>
        </w:tc>
        <w:tc>
          <w:tcPr>
            <w:tcW w:w="1560" w:type="dxa"/>
            <w:vAlign w:val="center"/>
          </w:tcPr>
          <w:p>
            <w:pPr>
              <w:pStyle w:val="48"/>
              <w:jc w:val="center"/>
              <w:rPr>
                <w:highlight w:val="none"/>
              </w:rPr>
            </w:pPr>
            <w:r>
              <w:rPr>
                <w:rFonts w:hint="eastAsia"/>
                <w:highlight w:val="none"/>
              </w:rPr>
              <w:t>中标结果</w:t>
            </w:r>
          </w:p>
        </w:tc>
        <w:tc>
          <w:tcPr>
            <w:tcW w:w="4536" w:type="dxa"/>
            <w:vAlign w:val="center"/>
          </w:tcPr>
          <w:p>
            <w:pPr>
              <w:pStyle w:val="48"/>
              <w:rPr>
                <w:highlight w:val="none"/>
              </w:rPr>
            </w:pPr>
            <w:r>
              <w:rPr>
                <w:rFonts w:hint="eastAsia"/>
                <w:highlight w:val="none"/>
              </w:rPr>
              <w:t>开标结束后5日内招标人向中标人送达中标通知书，向其它投标人告知中标结果。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exact"/>
          <w:jc w:val="center"/>
        </w:trPr>
        <w:tc>
          <w:tcPr>
            <w:tcW w:w="846" w:type="dxa"/>
            <w:vAlign w:val="center"/>
          </w:tcPr>
          <w:p>
            <w:pPr>
              <w:pStyle w:val="48"/>
              <w:jc w:val="center"/>
              <w:rPr>
                <w:highlight w:val="none"/>
              </w:rPr>
            </w:pPr>
            <w:r>
              <w:rPr>
                <w:highlight w:val="none"/>
              </w:rPr>
              <w:t>20</w:t>
            </w:r>
          </w:p>
        </w:tc>
        <w:tc>
          <w:tcPr>
            <w:tcW w:w="1417" w:type="dxa"/>
            <w:vAlign w:val="center"/>
          </w:tcPr>
          <w:p>
            <w:pPr>
              <w:pStyle w:val="48"/>
              <w:jc w:val="center"/>
              <w:rPr>
                <w:highlight w:val="none"/>
              </w:rPr>
            </w:pPr>
          </w:p>
        </w:tc>
        <w:tc>
          <w:tcPr>
            <w:tcW w:w="1560" w:type="dxa"/>
            <w:vAlign w:val="center"/>
          </w:tcPr>
          <w:p>
            <w:pPr>
              <w:pStyle w:val="48"/>
              <w:jc w:val="center"/>
              <w:rPr>
                <w:highlight w:val="none"/>
              </w:rPr>
            </w:pPr>
            <w:r>
              <w:rPr>
                <w:rFonts w:hint="eastAsia"/>
                <w:highlight w:val="none"/>
              </w:rPr>
              <w:t>监督</w:t>
            </w:r>
          </w:p>
        </w:tc>
        <w:tc>
          <w:tcPr>
            <w:tcW w:w="4536" w:type="dxa"/>
            <w:vAlign w:val="center"/>
          </w:tcPr>
          <w:p>
            <w:pPr>
              <w:pStyle w:val="48"/>
              <w:rPr>
                <w:highlight w:val="none"/>
              </w:rPr>
            </w:pPr>
            <w:r>
              <w:rPr>
                <w:rFonts w:hint="eastAsia"/>
                <w:highlight w:val="none"/>
              </w:rPr>
              <w:t>监督部门：大禹节水集团审计监察室</w:t>
            </w:r>
          </w:p>
          <w:p>
            <w:pPr>
              <w:pStyle w:val="48"/>
              <w:rPr>
                <w:highlight w:val="none"/>
              </w:rPr>
            </w:pPr>
            <w:r>
              <w:rPr>
                <w:rFonts w:hint="eastAsia"/>
                <w:highlight w:val="none"/>
              </w:rPr>
              <w:t>监督电话：1</w:t>
            </w:r>
            <w:r>
              <w:rPr>
                <w:highlight w:val="none"/>
              </w:rPr>
              <w:t>5122308958</w:t>
            </w:r>
          </w:p>
        </w:tc>
      </w:tr>
    </w:tbl>
    <w:p>
      <w:pPr>
        <w:pStyle w:val="3"/>
        <w:spacing w:before="240" w:after="240"/>
        <w:rPr>
          <w:b/>
          <w:sz w:val="28"/>
          <w:szCs w:val="28"/>
          <w:highlight w:val="none"/>
        </w:rPr>
      </w:pPr>
      <w:r>
        <w:rPr>
          <w:rFonts w:hint="eastAsia"/>
          <w:sz w:val="28"/>
          <w:szCs w:val="28"/>
          <w:highlight w:val="none"/>
        </w:rPr>
        <w:br w:type="page"/>
      </w:r>
      <w:bookmarkStart w:id="5" w:name="_Toc26418"/>
      <w:bookmarkStart w:id="6" w:name="_Toc74079229"/>
      <w:bookmarkStart w:id="7" w:name="_Toc22722"/>
      <w:r>
        <w:rPr>
          <w:rFonts w:hint="eastAsia"/>
          <w:highlight w:val="none"/>
        </w:rPr>
        <w:t>二、投标须知</w:t>
      </w:r>
      <w:bookmarkEnd w:id="5"/>
      <w:bookmarkEnd w:id="6"/>
      <w:bookmarkEnd w:id="7"/>
    </w:p>
    <w:p>
      <w:pPr>
        <w:pStyle w:val="4"/>
        <w:spacing w:before="120" w:after="120"/>
        <w:ind w:left="643" w:hanging="643"/>
        <w:rPr>
          <w:highlight w:val="none"/>
        </w:rPr>
      </w:pPr>
      <w:bookmarkStart w:id="8" w:name="_Toc74079230"/>
      <w:bookmarkStart w:id="9" w:name="_Toc7884"/>
      <w:bookmarkStart w:id="10" w:name="_Toc27405"/>
      <w:r>
        <w:rPr>
          <w:rFonts w:hint="eastAsia"/>
          <w:highlight w:val="none"/>
        </w:rPr>
        <w:t>1、总则</w:t>
      </w:r>
      <w:bookmarkEnd w:id="8"/>
      <w:bookmarkEnd w:id="9"/>
      <w:bookmarkEnd w:id="10"/>
    </w:p>
    <w:p>
      <w:pPr>
        <w:pStyle w:val="5"/>
        <w:ind w:left="602" w:hanging="602"/>
        <w:rPr>
          <w:highlight w:val="none"/>
        </w:rPr>
      </w:pPr>
      <w:r>
        <w:rPr>
          <w:rFonts w:hint="eastAsia"/>
          <w:highlight w:val="none"/>
        </w:rPr>
        <w:t>1.1</w:t>
      </w:r>
      <w:r>
        <w:rPr>
          <w:highlight w:val="none"/>
        </w:rPr>
        <w:t xml:space="preserve"> </w:t>
      </w:r>
      <w:r>
        <w:rPr>
          <w:rFonts w:hint="eastAsia"/>
          <w:highlight w:val="none"/>
        </w:rPr>
        <w:t>项目概况</w:t>
      </w:r>
    </w:p>
    <w:p>
      <w:pPr>
        <w:ind w:left="640" w:hanging="640"/>
        <w:rPr>
          <w:highlight w:val="none"/>
          <w:u w:val="thick"/>
        </w:rPr>
      </w:pPr>
      <w:r>
        <w:rPr>
          <w:rFonts w:hint="eastAsia"/>
          <w:highlight w:val="none"/>
        </w:rPr>
        <w:t>1</w:t>
      </w:r>
      <w:r>
        <w:rPr>
          <w:highlight w:val="none"/>
        </w:rPr>
        <w:t>.1.1</w:t>
      </w:r>
      <w:r>
        <w:rPr>
          <w:rFonts w:hint="eastAsia"/>
          <w:highlight w:val="none"/>
        </w:rPr>
        <w:t>工程名称：</w:t>
      </w:r>
      <w:r>
        <w:rPr>
          <w:rFonts w:hint="eastAsia"/>
          <w:highlight w:val="none"/>
          <w:u w:val="thick"/>
          <w:lang w:eastAsia="zh-CN"/>
        </w:rPr>
        <w:t>天津市武清区新一轮农村生活污水处理工程 PPP项目</w:t>
      </w:r>
      <w:r>
        <w:rPr>
          <w:rFonts w:hint="eastAsia"/>
          <w:highlight w:val="none"/>
          <w:u w:val="thick"/>
        </w:rPr>
        <w:t xml:space="preserve">          </w:t>
      </w:r>
    </w:p>
    <w:p>
      <w:pPr>
        <w:ind w:left="640" w:hanging="640"/>
        <w:rPr>
          <w:highlight w:val="none"/>
        </w:rPr>
      </w:pPr>
      <w:r>
        <w:rPr>
          <w:color w:val="000000"/>
          <w:highlight w:val="none"/>
        </w:rPr>
        <w:t>1.1.2</w:t>
      </w:r>
      <w:r>
        <w:rPr>
          <w:rFonts w:hint="eastAsia"/>
          <w:color w:val="000000"/>
          <w:highlight w:val="none"/>
        </w:rPr>
        <w:t>工程地址：</w:t>
      </w:r>
      <w:r>
        <w:rPr>
          <w:rFonts w:hint="eastAsia"/>
          <w:highlight w:val="none"/>
          <w:u w:val="thick"/>
        </w:rPr>
        <w:t xml:space="preserve">天津市武清区                        </w:t>
      </w:r>
      <w:r>
        <w:rPr>
          <w:rFonts w:hint="eastAsia"/>
          <w:highlight w:val="none"/>
        </w:rPr>
        <w:t xml:space="preserve">       </w:t>
      </w:r>
    </w:p>
    <w:p>
      <w:pPr>
        <w:ind w:left="640" w:hanging="640"/>
        <w:rPr>
          <w:color w:val="000000"/>
          <w:highlight w:val="none"/>
          <w:u w:val="thick"/>
        </w:rPr>
      </w:pPr>
      <w:r>
        <w:rPr>
          <w:rFonts w:hint="eastAsia"/>
          <w:color w:val="000000"/>
          <w:highlight w:val="none"/>
        </w:rPr>
        <w:t>1</w:t>
      </w:r>
      <w:r>
        <w:rPr>
          <w:color w:val="000000"/>
          <w:highlight w:val="none"/>
        </w:rPr>
        <w:t>.1.3</w:t>
      </w:r>
      <w:r>
        <w:rPr>
          <w:rFonts w:hint="eastAsia"/>
          <w:color w:val="000000"/>
          <w:highlight w:val="none"/>
        </w:rPr>
        <w:t>总承包单位：</w:t>
      </w:r>
      <w:r>
        <w:rPr>
          <w:rFonts w:hint="eastAsia"/>
          <w:highlight w:val="none"/>
          <w:u w:val="thick"/>
        </w:rPr>
        <w:t xml:space="preserve">甘肃大禹节水集团水利水电工程有限责任公司天津分公司 </w:t>
      </w:r>
      <w:r>
        <w:rPr>
          <w:rFonts w:hint="eastAsia"/>
          <w:color w:val="000000"/>
          <w:highlight w:val="none"/>
          <w:u w:val="thick"/>
        </w:rPr>
        <w:t xml:space="preserve"> </w:t>
      </w:r>
    </w:p>
    <w:p>
      <w:pPr>
        <w:pStyle w:val="5"/>
        <w:ind w:left="602" w:hanging="602"/>
        <w:rPr>
          <w:highlight w:val="none"/>
        </w:rPr>
      </w:pPr>
      <w:r>
        <w:rPr>
          <w:highlight w:val="none"/>
        </w:rPr>
        <w:t xml:space="preserve">1.2 </w:t>
      </w:r>
      <w:r>
        <w:rPr>
          <w:rFonts w:hint="eastAsia"/>
          <w:highlight w:val="none"/>
        </w:rPr>
        <w:t xml:space="preserve">招标范围           </w:t>
      </w:r>
    </w:p>
    <w:p>
      <w:pPr>
        <w:ind w:left="640" w:hanging="640"/>
        <w:rPr>
          <w:highlight w:val="none"/>
        </w:rPr>
      </w:pPr>
      <w:r>
        <w:rPr>
          <w:rFonts w:hint="eastAsia"/>
          <w:highlight w:val="none"/>
        </w:rPr>
        <w:t>1</w:t>
      </w:r>
      <w:r>
        <w:rPr>
          <w:highlight w:val="none"/>
        </w:rPr>
        <w:t xml:space="preserve">.2.1 </w:t>
      </w:r>
      <w:r>
        <w:rPr>
          <w:rFonts w:hint="eastAsia"/>
          <w:highlight w:val="none"/>
        </w:rPr>
        <w:t>招标范围：</w:t>
      </w:r>
      <w:r>
        <w:rPr>
          <w:rFonts w:hint="eastAsia"/>
          <w:highlight w:val="none"/>
          <w:u w:val="thick"/>
        </w:rPr>
        <w:t>以招标图纸及工程量清单内容为准。</w:t>
      </w:r>
    </w:p>
    <w:p>
      <w:pPr>
        <w:ind w:left="640" w:hanging="640"/>
        <w:rPr>
          <w:highlight w:val="none"/>
          <w:u w:val="thick"/>
        </w:rPr>
      </w:pPr>
      <w:r>
        <w:rPr>
          <w:highlight w:val="none"/>
        </w:rPr>
        <w:t xml:space="preserve">1.2.2 </w:t>
      </w:r>
      <w:r>
        <w:rPr>
          <w:rFonts w:hint="eastAsia"/>
          <w:highlight w:val="none"/>
        </w:rPr>
        <w:t>建设内容：</w:t>
      </w:r>
      <w:r>
        <w:rPr>
          <w:rFonts w:hint="eastAsia"/>
          <w:highlight w:val="none"/>
          <w:u w:val="thick"/>
        </w:rPr>
        <w:t>污水管网工程中的土建工程、管道安装工程（管材及管件甲供）、污水处理站工程等。</w:t>
      </w:r>
    </w:p>
    <w:p>
      <w:pPr>
        <w:ind w:left="640" w:hanging="640"/>
        <w:rPr>
          <w:highlight w:val="none"/>
          <w:u w:val="single"/>
        </w:rPr>
      </w:pPr>
      <w:r>
        <w:rPr>
          <w:rFonts w:hint="eastAsia"/>
          <w:highlight w:val="none"/>
        </w:rPr>
        <w:t>1.</w:t>
      </w:r>
      <w:r>
        <w:rPr>
          <w:highlight w:val="none"/>
        </w:rPr>
        <w:t xml:space="preserve">2.3 </w:t>
      </w:r>
      <w:r>
        <w:rPr>
          <w:rFonts w:hint="eastAsia"/>
          <w:highlight w:val="none"/>
        </w:rPr>
        <w:t>标段划分：</w:t>
      </w:r>
      <w:r>
        <w:rPr>
          <w:rFonts w:hint="eastAsia"/>
          <w:highlight w:val="none"/>
          <w:u w:val="single"/>
        </w:rPr>
        <w:t xml:space="preserve"> </w:t>
      </w:r>
    </w:p>
    <w:p>
      <w:pPr>
        <w:ind w:left="0" w:firstLine="640" w:firstLineChars="200"/>
        <w:rPr>
          <w:highlight w:val="none"/>
        </w:rPr>
      </w:pPr>
      <w:r>
        <w:rPr>
          <w:rFonts w:hint="eastAsia"/>
          <w:highlight w:val="none"/>
        </w:rPr>
        <w:t>本工程划分为</w:t>
      </w:r>
      <w:r>
        <w:rPr>
          <w:rFonts w:hint="eastAsia"/>
          <w:highlight w:val="none"/>
          <w:lang w:val="en-US" w:eastAsia="zh-CN"/>
        </w:rPr>
        <w:t>十三</w:t>
      </w:r>
      <w:r>
        <w:rPr>
          <w:rFonts w:hint="eastAsia"/>
          <w:highlight w:val="none"/>
        </w:rPr>
        <w:t>个标段，详见下表：</w:t>
      </w:r>
    </w:p>
    <w:tbl>
      <w:tblPr>
        <w:tblStyle w:val="18"/>
        <w:tblW w:w="890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8"/>
        <w:gridCol w:w="5823"/>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trPr>
        <w:tc>
          <w:tcPr>
            <w:tcW w:w="1428" w:type="dxa"/>
            <w:vAlign w:val="center"/>
          </w:tcPr>
          <w:p>
            <w:pPr>
              <w:pStyle w:val="48"/>
              <w:jc w:val="center"/>
              <w:rPr>
                <w:b/>
                <w:bCs/>
                <w:highlight w:val="none"/>
                <w:lang w:bidi="ar"/>
              </w:rPr>
            </w:pPr>
            <w:r>
              <w:rPr>
                <w:rFonts w:hint="eastAsia"/>
                <w:b/>
                <w:bCs/>
                <w:highlight w:val="none"/>
                <w:lang w:bidi="ar"/>
              </w:rPr>
              <w:t>标段</w:t>
            </w:r>
          </w:p>
        </w:tc>
        <w:tc>
          <w:tcPr>
            <w:tcW w:w="5823" w:type="dxa"/>
            <w:noWrap/>
            <w:tcMar>
              <w:top w:w="15" w:type="dxa"/>
              <w:left w:w="15" w:type="dxa"/>
              <w:right w:w="15" w:type="dxa"/>
            </w:tcMar>
            <w:vAlign w:val="center"/>
          </w:tcPr>
          <w:p>
            <w:pPr>
              <w:pStyle w:val="48"/>
              <w:jc w:val="center"/>
              <w:rPr>
                <w:b/>
                <w:bCs/>
                <w:highlight w:val="none"/>
              </w:rPr>
            </w:pPr>
            <w:r>
              <w:rPr>
                <w:rFonts w:hint="eastAsia"/>
                <w:b/>
                <w:bCs/>
                <w:highlight w:val="none"/>
                <w:lang w:bidi="ar"/>
              </w:rPr>
              <w:t>范围</w:t>
            </w:r>
          </w:p>
        </w:tc>
        <w:tc>
          <w:tcPr>
            <w:tcW w:w="1657" w:type="dxa"/>
            <w:noWrap/>
            <w:tcMar>
              <w:top w:w="15" w:type="dxa"/>
              <w:left w:w="15" w:type="dxa"/>
              <w:right w:w="15" w:type="dxa"/>
            </w:tcMar>
            <w:vAlign w:val="center"/>
          </w:tcPr>
          <w:p>
            <w:pPr>
              <w:pStyle w:val="48"/>
              <w:jc w:val="center"/>
              <w:rPr>
                <w:b/>
                <w:bCs/>
                <w:highlight w:val="none"/>
              </w:rPr>
            </w:pPr>
            <w:r>
              <w:rPr>
                <w:rFonts w:hint="eastAsia"/>
                <w:b/>
                <w:bCs/>
                <w:highlight w:val="none"/>
                <w:lang w:bidi="ar"/>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1428" w:type="dxa"/>
            <w:vAlign w:val="center"/>
          </w:tcPr>
          <w:p>
            <w:pPr>
              <w:ind w:left="0" w:leftChars="0" w:firstLine="0" w:firstLineChars="0"/>
              <w:jc w:val="center"/>
              <w:rPr>
                <w:rFonts w:hint="eastAsia" w:ascii="仿宋" w:hAnsi="仿宋" w:eastAsia="仿宋" w:cs="仿宋"/>
                <w:sz w:val="30"/>
                <w:szCs w:val="30"/>
                <w:highlight w:val="none"/>
                <w:lang w:bidi="ar"/>
              </w:rPr>
            </w:pPr>
            <w:r>
              <w:rPr>
                <w:rFonts w:hint="eastAsia"/>
                <w:sz w:val="28"/>
                <w:szCs w:val="28"/>
                <w:highlight w:val="none"/>
                <w:vertAlign w:val="baseline"/>
                <w:lang w:val="en-US" w:eastAsia="zh-CN"/>
              </w:rPr>
              <w:t>第一标段</w:t>
            </w:r>
          </w:p>
        </w:tc>
        <w:tc>
          <w:tcPr>
            <w:tcW w:w="5823" w:type="dxa"/>
            <w:noWrap/>
            <w:tcMar>
              <w:top w:w="15" w:type="dxa"/>
              <w:left w:w="15" w:type="dxa"/>
              <w:right w:w="15" w:type="dxa"/>
            </w:tcMar>
            <w:vAlign w:val="center"/>
          </w:tcPr>
          <w:p>
            <w:pPr>
              <w:ind w:left="0" w:leftChars="0" w:firstLine="0" w:firstLineChars="0"/>
              <w:jc w:val="center"/>
              <w:rPr>
                <w:rFonts w:hint="eastAsia" w:ascii="仿宋" w:hAnsi="仿宋" w:eastAsia="仿宋" w:cs="仿宋"/>
                <w:sz w:val="30"/>
                <w:szCs w:val="30"/>
                <w:highlight w:val="none"/>
                <w:lang w:bidi="ar"/>
              </w:rPr>
            </w:pPr>
            <w:r>
              <w:rPr>
                <w:rFonts w:hint="eastAsia"/>
                <w:sz w:val="28"/>
                <w:szCs w:val="28"/>
                <w:highlight w:val="none"/>
                <w:lang w:eastAsia="zh-CN" w:bidi="ar"/>
              </w:rPr>
              <w:t>河西务镇</w:t>
            </w:r>
            <w:r>
              <w:rPr>
                <w:rFonts w:hint="eastAsia"/>
                <w:sz w:val="28"/>
                <w:szCs w:val="28"/>
                <w:highlight w:val="none"/>
                <w:lang w:bidi="ar"/>
              </w:rPr>
              <w:t>宝石庄村</w:t>
            </w:r>
            <w:r>
              <w:rPr>
                <w:rFonts w:hint="eastAsia"/>
                <w:sz w:val="28"/>
                <w:szCs w:val="28"/>
                <w:highlight w:val="none"/>
                <w:lang w:eastAsia="zh-CN" w:bidi="ar"/>
              </w:rPr>
              <w:t>、</w:t>
            </w:r>
            <w:r>
              <w:rPr>
                <w:rFonts w:hint="eastAsia"/>
                <w:sz w:val="28"/>
                <w:szCs w:val="28"/>
                <w:highlight w:val="none"/>
                <w:lang w:bidi="ar"/>
              </w:rPr>
              <w:t>庄窝村</w:t>
            </w:r>
            <w:r>
              <w:rPr>
                <w:rFonts w:hint="eastAsia"/>
                <w:sz w:val="28"/>
                <w:szCs w:val="28"/>
                <w:highlight w:val="none"/>
                <w:lang w:eastAsia="zh-CN" w:bidi="ar"/>
              </w:rPr>
              <w:t>、</w:t>
            </w:r>
            <w:r>
              <w:rPr>
                <w:rFonts w:hint="eastAsia"/>
                <w:sz w:val="28"/>
                <w:szCs w:val="28"/>
                <w:highlight w:val="none"/>
                <w:lang w:bidi="ar"/>
              </w:rPr>
              <w:t>大友垡</w:t>
            </w:r>
          </w:p>
        </w:tc>
        <w:tc>
          <w:tcPr>
            <w:tcW w:w="1657" w:type="dxa"/>
            <w:vMerge w:val="restart"/>
            <w:noWrap/>
            <w:tcMar>
              <w:top w:w="15" w:type="dxa"/>
              <w:left w:w="15" w:type="dxa"/>
              <w:right w:w="15" w:type="dxa"/>
            </w:tcMar>
            <w:vAlign w:val="center"/>
          </w:tcPr>
          <w:p>
            <w:pPr>
              <w:pStyle w:val="48"/>
              <w:jc w:val="center"/>
              <w:rPr>
                <w:highlight w:val="none"/>
              </w:rPr>
            </w:pPr>
            <w:r>
              <w:rPr>
                <w:rFonts w:hint="eastAsia"/>
                <w:highlight w:val="none"/>
                <w:lang w:val="en-US" w:eastAsia="zh-CN"/>
              </w:rPr>
              <w:t xml:space="preserve">                   </w:t>
            </w:r>
            <w:r>
              <w:rPr>
                <w:rFonts w:hint="eastAsia"/>
                <w:highlight w:val="none"/>
              </w:rPr>
              <w:t>本工程建设内容包括污水管网工程中的土建工程、管道安装工程（管材及管件甲供）、污水处理站建筑工程等。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1428" w:type="dxa"/>
            <w:vAlign w:val="center"/>
          </w:tcPr>
          <w:p>
            <w:pPr>
              <w:ind w:left="0" w:leftChars="0" w:firstLine="0" w:firstLineChars="0"/>
              <w:jc w:val="center"/>
              <w:rPr>
                <w:rFonts w:hint="eastAsia" w:ascii="仿宋" w:hAnsi="仿宋" w:eastAsia="仿宋" w:cs="仿宋"/>
                <w:sz w:val="30"/>
                <w:szCs w:val="30"/>
                <w:highlight w:val="none"/>
                <w:lang w:bidi="ar"/>
              </w:rPr>
            </w:pPr>
            <w:r>
              <w:rPr>
                <w:rFonts w:hint="eastAsia"/>
                <w:sz w:val="28"/>
                <w:szCs w:val="28"/>
                <w:highlight w:val="none"/>
                <w:vertAlign w:val="baseline"/>
                <w:lang w:val="en-US" w:eastAsia="zh-CN"/>
              </w:rPr>
              <w:t>第二标段</w:t>
            </w:r>
          </w:p>
        </w:tc>
        <w:tc>
          <w:tcPr>
            <w:tcW w:w="5823" w:type="dxa"/>
            <w:noWrap/>
            <w:tcMar>
              <w:top w:w="15" w:type="dxa"/>
              <w:left w:w="15" w:type="dxa"/>
              <w:right w:w="15" w:type="dxa"/>
            </w:tcMar>
            <w:vAlign w:val="center"/>
          </w:tcPr>
          <w:p>
            <w:pPr>
              <w:ind w:left="0" w:leftChars="0" w:firstLine="0" w:firstLineChars="0"/>
              <w:jc w:val="center"/>
              <w:rPr>
                <w:rFonts w:hint="eastAsia" w:ascii="仿宋" w:hAnsi="仿宋" w:eastAsia="仿宋" w:cs="仿宋"/>
                <w:sz w:val="30"/>
                <w:szCs w:val="30"/>
                <w:highlight w:val="none"/>
                <w:lang w:eastAsia="zh-CN" w:bidi="ar"/>
              </w:rPr>
            </w:pPr>
            <w:r>
              <w:rPr>
                <w:rFonts w:hint="eastAsia"/>
                <w:sz w:val="28"/>
                <w:szCs w:val="28"/>
                <w:highlight w:val="none"/>
                <w:lang w:eastAsia="zh-CN" w:bidi="ar"/>
              </w:rPr>
              <w:t>河西务镇东西仓村、南仓村、韩庄村</w:t>
            </w:r>
          </w:p>
        </w:tc>
        <w:tc>
          <w:tcPr>
            <w:tcW w:w="1657" w:type="dxa"/>
            <w:vMerge w:val="continue"/>
            <w:noWrap/>
            <w:tcMar>
              <w:top w:w="15" w:type="dxa"/>
              <w:left w:w="15" w:type="dxa"/>
              <w:right w:w="15" w:type="dxa"/>
            </w:tcMar>
            <w:vAlign w:val="center"/>
          </w:tcPr>
          <w:p>
            <w:pPr>
              <w:pStyle w:val="48"/>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428" w:type="dxa"/>
            <w:vAlign w:val="center"/>
          </w:tcPr>
          <w:p>
            <w:pPr>
              <w:ind w:left="0" w:leftChars="0" w:firstLine="0" w:firstLineChars="0"/>
              <w:jc w:val="center"/>
              <w:rPr>
                <w:rFonts w:hint="eastAsia" w:ascii="仿宋" w:hAnsi="仿宋" w:eastAsia="仿宋" w:cs="仿宋"/>
                <w:sz w:val="30"/>
                <w:szCs w:val="30"/>
                <w:highlight w:val="none"/>
                <w:lang w:bidi="ar"/>
              </w:rPr>
            </w:pPr>
            <w:r>
              <w:rPr>
                <w:rFonts w:hint="eastAsia"/>
                <w:sz w:val="28"/>
                <w:szCs w:val="28"/>
                <w:highlight w:val="none"/>
                <w:vertAlign w:val="baseline"/>
                <w:lang w:val="en-US" w:eastAsia="zh-CN"/>
              </w:rPr>
              <w:t>第三标段</w:t>
            </w:r>
          </w:p>
        </w:tc>
        <w:tc>
          <w:tcPr>
            <w:tcW w:w="5823" w:type="dxa"/>
            <w:noWrap/>
            <w:tcMar>
              <w:top w:w="15" w:type="dxa"/>
              <w:left w:w="15" w:type="dxa"/>
              <w:right w:w="15" w:type="dxa"/>
            </w:tcMar>
            <w:vAlign w:val="center"/>
          </w:tcPr>
          <w:p>
            <w:pPr>
              <w:ind w:left="0" w:leftChars="0" w:firstLine="0" w:firstLineChars="0"/>
              <w:jc w:val="center"/>
              <w:rPr>
                <w:rFonts w:hint="eastAsia" w:ascii="仿宋" w:hAnsi="仿宋" w:eastAsia="仿宋" w:cs="仿宋"/>
                <w:sz w:val="30"/>
                <w:szCs w:val="30"/>
                <w:highlight w:val="none"/>
                <w:lang w:bidi="ar"/>
              </w:rPr>
            </w:pPr>
            <w:r>
              <w:rPr>
                <w:rFonts w:hint="eastAsia"/>
                <w:sz w:val="28"/>
                <w:szCs w:val="28"/>
                <w:highlight w:val="none"/>
                <w:lang w:eastAsia="zh-CN" w:bidi="ar"/>
              </w:rPr>
              <w:t>河西务镇</w:t>
            </w:r>
            <w:r>
              <w:rPr>
                <w:rFonts w:hint="eastAsia"/>
                <w:sz w:val="28"/>
                <w:szCs w:val="28"/>
                <w:highlight w:val="none"/>
                <w:lang w:bidi="ar"/>
              </w:rPr>
              <w:t>路庄</w:t>
            </w:r>
            <w:r>
              <w:rPr>
                <w:rFonts w:hint="eastAsia"/>
                <w:sz w:val="28"/>
                <w:szCs w:val="28"/>
                <w:highlight w:val="none"/>
                <w:lang w:eastAsia="zh-CN" w:bidi="ar"/>
              </w:rPr>
              <w:t>村、</w:t>
            </w:r>
            <w:r>
              <w:rPr>
                <w:rFonts w:hint="eastAsia"/>
                <w:sz w:val="28"/>
                <w:szCs w:val="28"/>
                <w:highlight w:val="none"/>
                <w:lang w:bidi="ar"/>
              </w:rPr>
              <w:t>三街、四街、五七村</w:t>
            </w:r>
          </w:p>
        </w:tc>
        <w:tc>
          <w:tcPr>
            <w:tcW w:w="1657" w:type="dxa"/>
            <w:vMerge w:val="continue"/>
            <w:noWrap/>
            <w:tcMar>
              <w:top w:w="15" w:type="dxa"/>
              <w:left w:w="15" w:type="dxa"/>
              <w:right w:w="15" w:type="dxa"/>
            </w:tcMar>
            <w:vAlign w:val="center"/>
          </w:tcPr>
          <w:p>
            <w:pPr>
              <w:pStyle w:val="48"/>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428" w:type="dxa"/>
            <w:vAlign w:val="center"/>
          </w:tcPr>
          <w:p>
            <w:pPr>
              <w:ind w:left="0" w:leftChars="0" w:firstLine="0" w:firstLineChars="0"/>
              <w:jc w:val="center"/>
              <w:rPr>
                <w:rFonts w:hint="eastAsia" w:ascii="仿宋" w:hAnsi="仿宋" w:eastAsia="仿宋" w:cs="仿宋"/>
                <w:sz w:val="30"/>
                <w:szCs w:val="30"/>
                <w:highlight w:val="none"/>
                <w:lang w:bidi="ar"/>
              </w:rPr>
            </w:pPr>
            <w:r>
              <w:rPr>
                <w:rFonts w:hint="eastAsia"/>
                <w:sz w:val="28"/>
                <w:szCs w:val="28"/>
                <w:highlight w:val="none"/>
                <w:vertAlign w:val="baseline"/>
                <w:lang w:val="en-US" w:eastAsia="zh-CN"/>
              </w:rPr>
              <w:t>第四标段</w:t>
            </w:r>
          </w:p>
        </w:tc>
        <w:tc>
          <w:tcPr>
            <w:tcW w:w="5823" w:type="dxa"/>
            <w:noWrap/>
            <w:tcMar>
              <w:top w:w="15" w:type="dxa"/>
              <w:left w:w="15" w:type="dxa"/>
              <w:right w:w="15" w:type="dxa"/>
            </w:tcMar>
            <w:vAlign w:val="center"/>
          </w:tcPr>
          <w:p>
            <w:pPr>
              <w:ind w:left="0" w:leftChars="0" w:firstLine="560" w:firstLineChars="200"/>
              <w:jc w:val="both"/>
              <w:rPr>
                <w:rFonts w:hint="eastAsia" w:ascii="仿宋" w:hAnsi="仿宋" w:eastAsia="仿宋" w:cs="仿宋"/>
                <w:sz w:val="30"/>
                <w:szCs w:val="30"/>
                <w:highlight w:val="none"/>
                <w:lang w:bidi="ar"/>
              </w:rPr>
            </w:pPr>
            <w:r>
              <w:rPr>
                <w:rFonts w:hint="eastAsia"/>
                <w:sz w:val="28"/>
                <w:szCs w:val="28"/>
                <w:highlight w:val="none"/>
                <w:lang w:eastAsia="zh-CN" w:bidi="ar"/>
              </w:rPr>
              <w:t>崔黄口镇</w:t>
            </w:r>
            <w:r>
              <w:rPr>
                <w:rFonts w:hint="eastAsia"/>
                <w:sz w:val="28"/>
                <w:szCs w:val="28"/>
                <w:highlight w:val="none"/>
                <w:lang w:bidi="ar"/>
              </w:rPr>
              <w:t>东赵庄村</w:t>
            </w:r>
            <w:r>
              <w:rPr>
                <w:rFonts w:hint="eastAsia"/>
                <w:sz w:val="28"/>
                <w:szCs w:val="28"/>
                <w:highlight w:val="none"/>
                <w:lang w:eastAsia="zh-CN" w:bidi="ar"/>
              </w:rPr>
              <w:t>、</w:t>
            </w:r>
            <w:r>
              <w:rPr>
                <w:rFonts w:hint="eastAsia"/>
                <w:sz w:val="28"/>
                <w:szCs w:val="28"/>
                <w:highlight w:val="none"/>
                <w:lang w:bidi="ar"/>
              </w:rPr>
              <w:t>幌刘庄村</w:t>
            </w:r>
            <w:r>
              <w:rPr>
                <w:rFonts w:hint="eastAsia"/>
                <w:sz w:val="28"/>
                <w:szCs w:val="28"/>
                <w:highlight w:val="none"/>
                <w:lang w:eastAsia="zh-CN" w:bidi="ar"/>
              </w:rPr>
              <w:t>、</w:t>
            </w:r>
            <w:r>
              <w:rPr>
                <w:rFonts w:hint="eastAsia"/>
                <w:sz w:val="28"/>
                <w:szCs w:val="28"/>
                <w:highlight w:val="none"/>
                <w:lang w:bidi="ar"/>
              </w:rPr>
              <w:t>周家务村</w:t>
            </w:r>
          </w:p>
        </w:tc>
        <w:tc>
          <w:tcPr>
            <w:tcW w:w="1657" w:type="dxa"/>
            <w:vMerge w:val="continue"/>
            <w:noWrap/>
            <w:tcMar>
              <w:top w:w="15" w:type="dxa"/>
              <w:left w:w="15" w:type="dxa"/>
              <w:right w:w="15" w:type="dxa"/>
            </w:tcMar>
            <w:vAlign w:val="center"/>
          </w:tcPr>
          <w:p>
            <w:pPr>
              <w:pStyle w:val="48"/>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428" w:type="dxa"/>
            <w:vAlign w:val="center"/>
          </w:tcPr>
          <w:p>
            <w:pPr>
              <w:ind w:left="0" w:leftChars="0" w:firstLine="0" w:firstLineChars="0"/>
              <w:jc w:val="center"/>
              <w:rPr>
                <w:rFonts w:hint="eastAsia" w:ascii="仿宋" w:hAnsi="仿宋" w:eastAsia="仿宋" w:cs="仿宋"/>
                <w:sz w:val="30"/>
                <w:szCs w:val="30"/>
                <w:highlight w:val="none"/>
                <w:lang w:bidi="ar"/>
              </w:rPr>
            </w:pPr>
            <w:r>
              <w:rPr>
                <w:rFonts w:hint="eastAsia"/>
                <w:sz w:val="28"/>
                <w:szCs w:val="28"/>
                <w:highlight w:val="none"/>
                <w:vertAlign w:val="baseline"/>
                <w:lang w:val="en-US" w:eastAsia="zh-CN"/>
              </w:rPr>
              <w:t>第五标段</w:t>
            </w:r>
          </w:p>
        </w:tc>
        <w:tc>
          <w:tcPr>
            <w:tcW w:w="5823" w:type="dxa"/>
            <w:noWrap/>
            <w:tcMar>
              <w:top w:w="15" w:type="dxa"/>
              <w:left w:w="15" w:type="dxa"/>
              <w:right w:w="15" w:type="dxa"/>
            </w:tcMar>
            <w:vAlign w:val="center"/>
          </w:tcPr>
          <w:p>
            <w:pPr>
              <w:ind w:left="0" w:leftChars="0" w:firstLine="0" w:firstLineChars="0"/>
              <w:jc w:val="center"/>
              <w:rPr>
                <w:rFonts w:hint="eastAsia" w:ascii="仿宋" w:hAnsi="仿宋" w:eastAsia="仿宋" w:cs="仿宋"/>
                <w:sz w:val="30"/>
                <w:szCs w:val="30"/>
                <w:highlight w:val="none"/>
                <w:lang w:bidi="ar"/>
              </w:rPr>
            </w:pPr>
            <w:r>
              <w:rPr>
                <w:rFonts w:hint="eastAsia"/>
                <w:sz w:val="28"/>
                <w:szCs w:val="28"/>
                <w:highlight w:val="none"/>
                <w:lang w:eastAsia="zh-CN" w:bidi="ar"/>
              </w:rPr>
              <w:t>南蔡村镇北蔡村、刘羊坊村</w:t>
            </w:r>
          </w:p>
        </w:tc>
        <w:tc>
          <w:tcPr>
            <w:tcW w:w="1657" w:type="dxa"/>
            <w:vMerge w:val="continue"/>
            <w:noWrap/>
            <w:tcMar>
              <w:top w:w="15" w:type="dxa"/>
              <w:left w:w="15" w:type="dxa"/>
              <w:right w:w="15" w:type="dxa"/>
            </w:tcMar>
            <w:vAlign w:val="center"/>
          </w:tcPr>
          <w:p>
            <w:pPr>
              <w:pStyle w:val="48"/>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428" w:type="dxa"/>
            <w:vAlign w:val="center"/>
          </w:tcPr>
          <w:p>
            <w:pPr>
              <w:ind w:left="0" w:leftChars="0" w:firstLine="0" w:firstLineChars="0"/>
              <w:jc w:val="center"/>
              <w:rPr>
                <w:rFonts w:hint="eastAsia" w:ascii="仿宋" w:hAnsi="仿宋" w:eastAsia="仿宋" w:cs="仿宋"/>
                <w:sz w:val="30"/>
                <w:szCs w:val="30"/>
                <w:highlight w:val="none"/>
                <w:lang w:bidi="ar"/>
              </w:rPr>
            </w:pPr>
            <w:r>
              <w:rPr>
                <w:rFonts w:hint="eastAsia"/>
                <w:sz w:val="28"/>
                <w:szCs w:val="28"/>
                <w:highlight w:val="none"/>
                <w:vertAlign w:val="baseline"/>
                <w:lang w:val="en-US" w:eastAsia="zh-CN"/>
              </w:rPr>
              <w:t>第六标段</w:t>
            </w:r>
          </w:p>
        </w:tc>
        <w:tc>
          <w:tcPr>
            <w:tcW w:w="5823" w:type="dxa"/>
            <w:noWrap/>
            <w:tcMar>
              <w:top w:w="15" w:type="dxa"/>
              <w:left w:w="15" w:type="dxa"/>
              <w:right w:w="15" w:type="dxa"/>
            </w:tcMar>
            <w:vAlign w:val="center"/>
          </w:tcPr>
          <w:p>
            <w:pPr>
              <w:ind w:left="0" w:leftChars="0" w:firstLine="0" w:firstLineChars="0"/>
              <w:jc w:val="center"/>
              <w:rPr>
                <w:rFonts w:hint="eastAsia" w:ascii="仿宋" w:hAnsi="仿宋" w:eastAsia="仿宋" w:cs="仿宋"/>
                <w:sz w:val="30"/>
                <w:szCs w:val="30"/>
                <w:highlight w:val="none"/>
                <w:lang w:bidi="ar"/>
              </w:rPr>
            </w:pPr>
            <w:r>
              <w:rPr>
                <w:rFonts w:hint="eastAsia"/>
                <w:sz w:val="28"/>
                <w:szCs w:val="28"/>
                <w:highlight w:val="none"/>
                <w:lang w:eastAsia="zh-CN" w:bidi="ar"/>
              </w:rPr>
              <w:t>南蔡村镇</w:t>
            </w:r>
            <w:r>
              <w:rPr>
                <w:rFonts w:hint="eastAsia"/>
                <w:sz w:val="28"/>
                <w:szCs w:val="28"/>
                <w:highlight w:val="none"/>
                <w:lang w:bidi="ar"/>
              </w:rPr>
              <w:t>东小良</w:t>
            </w:r>
            <w:r>
              <w:rPr>
                <w:rFonts w:hint="eastAsia"/>
                <w:sz w:val="28"/>
                <w:szCs w:val="28"/>
                <w:highlight w:val="none"/>
                <w:lang w:eastAsia="zh-CN" w:bidi="ar"/>
              </w:rPr>
              <w:t>村、</w:t>
            </w:r>
            <w:r>
              <w:rPr>
                <w:rFonts w:hint="eastAsia"/>
                <w:sz w:val="28"/>
                <w:szCs w:val="28"/>
                <w:highlight w:val="none"/>
                <w:lang w:bidi="ar"/>
              </w:rPr>
              <w:t>翁羊坊</w:t>
            </w:r>
            <w:r>
              <w:rPr>
                <w:rFonts w:hint="eastAsia"/>
                <w:sz w:val="28"/>
                <w:szCs w:val="28"/>
                <w:highlight w:val="none"/>
                <w:lang w:eastAsia="zh-CN" w:bidi="ar"/>
              </w:rPr>
              <w:t>村</w:t>
            </w:r>
          </w:p>
        </w:tc>
        <w:tc>
          <w:tcPr>
            <w:tcW w:w="1657" w:type="dxa"/>
            <w:vMerge w:val="continue"/>
            <w:noWrap/>
            <w:tcMar>
              <w:top w:w="15" w:type="dxa"/>
              <w:left w:w="15" w:type="dxa"/>
              <w:right w:w="15" w:type="dxa"/>
            </w:tcMar>
            <w:vAlign w:val="center"/>
          </w:tcPr>
          <w:p>
            <w:pPr>
              <w:pStyle w:val="48"/>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428" w:type="dxa"/>
            <w:vAlign w:val="center"/>
          </w:tcPr>
          <w:p>
            <w:pPr>
              <w:ind w:left="0" w:leftChars="0" w:firstLine="0" w:firstLineChars="0"/>
              <w:jc w:val="center"/>
              <w:rPr>
                <w:rFonts w:hint="eastAsia" w:ascii="仿宋" w:hAnsi="仿宋" w:eastAsia="仿宋" w:cs="仿宋"/>
                <w:sz w:val="30"/>
                <w:szCs w:val="30"/>
                <w:highlight w:val="none"/>
                <w:lang w:bidi="ar"/>
              </w:rPr>
            </w:pPr>
            <w:r>
              <w:rPr>
                <w:rFonts w:hint="eastAsia"/>
                <w:sz w:val="28"/>
                <w:szCs w:val="28"/>
                <w:highlight w:val="none"/>
                <w:vertAlign w:val="baseline"/>
                <w:lang w:val="en-US" w:eastAsia="zh-CN"/>
              </w:rPr>
              <w:t>第七标段</w:t>
            </w:r>
          </w:p>
        </w:tc>
        <w:tc>
          <w:tcPr>
            <w:tcW w:w="5823" w:type="dxa"/>
            <w:noWrap/>
            <w:tcMar>
              <w:top w:w="15" w:type="dxa"/>
              <w:left w:w="15" w:type="dxa"/>
              <w:right w:w="15" w:type="dxa"/>
            </w:tcMar>
            <w:vAlign w:val="center"/>
          </w:tcPr>
          <w:p>
            <w:pPr>
              <w:ind w:left="0" w:leftChars="0" w:firstLine="0" w:firstLineChars="0"/>
              <w:jc w:val="center"/>
              <w:rPr>
                <w:rFonts w:hint="eastAsia" w:ascii="仿宋" w:hAnsi="仿宋" w:eastAsia="仿宋" w:cs="仿宋"/>
                <w:sz w:val="30"/>
                <w:szCs w:val="30"/>
                <w:highlight w:val="none"/>
                <w:lang w:bidi="ar"/>
              </w:rPr>
            </w:pPr>
            <w:r>
              <w:rPr>
                <w:rFonts w:hint="eastAsia"/>
                <w:sz w:val="28"/>
                <w:szCs w:val="28"/>
                <w:highlight w:val="none"/>
                <w:lang w:eastAsia="zh-CN" w:bidi="ar"/>
              </w:rPr>
              <w:t>白古屯镇</w:t>
            </w:r>
            <w:r>
              <w:rPr>
                <w:rFonts w:hint="eastAsia"/>
                <w:sz w:val="28"/>
                <w:szCs w:val="28"/>
                <w:highlight w:val="none"/>
                <w:lang w:bidi="ar"/>
              </w:rPr>
              <w:t>屈刘庄村</w:t>
            </w:r>
            <w:r>
              <w:rPr>
                <w:rFonts w:hint="eastAsia"/>
                <w:sz w:val="28"/>
                <w:szCs w:val="28"/>
                <w:highlight w:val="none"/>
                <w:lang w:eastAsia="zh-CN" w:bidi="ar"/>
              </w:rPr>
              <w:t>、</w:t>
            </w:r>
            <w:r>
              <w:rPr>
                <w:rFonts w:hint="eastAsia"/>
                <w:sz w:val="28"/>
                <w:szCs w:val="28"/>
                <w:highlight w:val="none"/>
                <w:lang w:bidi="ar"/>
              </w:rPr>
              <w:t>徐庄村</w:t>
            </w:r>
            <w:r>
              <w:rPr>
                <w:rFonts w:hint="eastAsia"/>
                <w:sz w:val="28"/>
                <w:szCs w:val="28"/>
                <w:highlight w:val="none"/>
                <w:lang w:eastAsia="zh-CN" w:bidi="ar"/>
              </w:rPr>
              <w:t>、</w:t>
            </w:r>
            <w:r>
              <w:rPr>
                <w:rFonts w:hint="eastAsia"/>
                <w:sz w:val="28"/>
                <w:szCs w:val="28"/>
                <w:highlight w:val="none"/>
                <w:lang w:bidi="ar"/>
              </w:rPr>
              <w:t>杨疙疸</w:t>
            </w:r>
            <w:r>
              <w:rPr>
                <w:rFonts w:hint="eastAsia"/>
                <w:sz w:val="28"/>
                <w:szCs w:val="28"/>
                <w:highlight w:val="none"/>
                <w:lang w:eastAsia="zh-CN" w:bidi="ar"/>
              </w:rPr>
              <w:t>村</w:t>
            </w:r>
          </w:p>
        </w:tc>
        <w:tc>
          <w:tcPr>
            <w:tcW w:w="1657" w:type="dxa"/>
            <w:vMerge w:val="continue"/>
            <w:noWrap/>
            <w:tcMar>
              <w:top w:w="15" w:type="dxa"/>
              <w:left w:w="15" w:type="dxa"/>
              <w:right w:w="15" w:type="dxa"/>
            </w:tcMar>
            <w:vAlign w:val="center"/>
          </w:tcPr>
          <w:p>
            <w:pPr>
              <w:pStyle w:val="48"/>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428" w:type="dxa"/>
            <w:vAlign w:val="center"/>
          </w:tcPr>
          <w:p>
            <w:pPr>
              <w:ind w:left="0" w:leftChars="0" w:firstLine="0" w:firstLineChars="0"/>
              <w:jc w:val="center"/>
              <w:rPr>
                <w:rFonts w:hint="eastAsia" w:ascii="仿宋" w:hAnsi="仿宋" w:eastAsia="仿宋" w:cs="仿宋"/>
                <w:spacing w:val="-13"/>
                <w:sz w:val="30"/>
                <w:szCs w:val="30"/>
                <w:highlight w:val="none"/>
              </w:rPr>
            </w:pPr>
            <w:r>
              <w:rPr>
                <w:rFonts w:hint="eastAsia"/>
                <w:sz w:val="28"/>
                <w:szCs w:val="28"/>
                <w:highlight w:val="none"/>
                <w:vertAlign w:val="baseline"/>
                <w:lang w:val="en-US" w:eastAsia="zh-CN"/>
              </w:rPr>
              <w:t>第八标段</w:t>
            </w:r>
          </w:p>
        </w:tc>
        <w:tc>
          <w:tcPr>
            <w:tcW w:w="5823" w:type="dxa"/>
            <w:noWrap/>
            <w:tcMar>
              <w:top w:w="15" w:type="dxa"/>
              <w:left w:w="15" w:type="dxa"/>
              <w:right w:w="15" w:type="dxa"/>
            </w:tcMar>
            <w:vAlign w:val="center"/>
          </w:tcPr>
          <w:p>
            <w:pPr>
              <w:ind w:left="0" w:leftChars="0" w:firstLine="0" w:firstLineChars="0"/>
              <w:jc w:val="center"/>
              <w:rPr>
                <w:rFonts w:hint="eastAsia" w:ascii="仿宋" w:hAnsi="仿宋" w:eastAsia="仿宋" w:cs="仿宋"/>
                <w:spacing w:val="-4"/>
                <w:sz w:val="30"/>
                <w:szCs w:val="30"/>
                <w:highlight w:val="none"/>
              </w:rPr>
            </w:pPr>
            <w:r>
              <w:rPr>
                <w:rFonts w:hint="eastAsia"/>
                <w:sz w:val="28"/>
                <w:szCs w:val="28"/>
                <w:highlight w:val="none"/>
                <w:lang w:eastAsia="zh-CN" w:bidi="ar"/>
              </w:rPr>
              <w:t>城关镇</w:t>
            </w:r>
            <w:r>
              <w:rPr>
                <w:rFonts w:hint="eastAsia"/>
                <w:sz w:val="28"/>
                <w:szCs w:val="28"/>
                <w:highlight w:val="none"/>
                <w:lang w:bidi="ar"/>
              </w:rPr>
              <w:t>杨仲河</w:t>
            </w:r>
            <w:r>
              <w:rPr>
                <w:rFonts w:hint="eastAsia"/>
                <w:sz w:val="28"/>
                <w:szCs w:val="28"/>
                <w:highlight w:val="none"/>
                <w:lang w:eastAsia="zh-CN" w:bidi="ar"/>
              </w:rPr>
              <w:t>村、</w:t>
            </w:r>
            <w:r>
              <w:rPr>
                <w:rFonts w:hint="eastAsia"/>
                <w:sz w:val="28"/>
                <w:szCs w:val="28"/>
                <w:highlight w:val="none"/>
                <w:lang w:bidi="ar"/>
              </w:rPr>
              <w:t>无梁庙</w:t>
            </w:r>
            <w:r>
              <w:rPr>
                <w:rFonts w:hint="eastAsia"/>
                <w:sz w:val="28"/>
                <w:szCs w:val="28"/>
                <w:highlight w:val="none"/>
                <w:lang w:eastAsia="zh-CN" w:bidi="ar"/>
              </w:rPr>
              <w:t>村</w:t>
            </w:r>
          </w:p>
        </w:tc>
        <w:tc>
          <w:tcPr>
            <w:tcW w:w="1657" w:type="dxa"/>
            <w:vMerge w:val="continue"/>
            <w:noWrap/>
            <w:tcMar>
              <w:top w:w="15" w:type="dxa"/>
              <w:left w:w="15" w:type="dxa"/>
              <w:right w:w="15" w:type="dxa"/>
            </w:tcMar>
            <w:vAlign w:val="center"/>
          </w:tcPr>
          <w:p>
            <w:pPr>
              <w:pStyle w:val="48"/>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428" w:type="dxa"/>
            <w:vAlign w:val="center"/>
          </w:tcPr>
          <w:p>
            <w:pPr>
              <w:ind w:left="0" w:leftChars="0" w:firstLine="0" w:firstLineChars="0"/>
              <w:jc w:val="center"/>
              <w:rPr>
                <w:rFonts w:hint="eastAsia" w:ascii="仿宋" w:hAnsi="仿宋" w:eastAsia="仿宋" w:cs="仿宋"/>
                <w:spacing w:val="-13"/>
                <w:sz w:val="30"/>
                <w:szCs w:val="30"/>
                <w:highlight w:val="none"/>
              </w:rPr>
            </w:pPr>
            <w:r>
              <w:rPr>
                <w:rFonts w:hint="eastAsia"/>
                <w:sz w:val="28"/>
                <w:szCs w:val="28"/>
                <w:highlight w:val="none"/>
                <w:vertAlign w:val="baseline"/>
                <w:lang w:val="en-US" w:eastAsia="zh-CN"/>
              </w:rPr>
              <w:t>第九标段</w:t>
            </w:r>
          </w:p>
        </w:tc>
        <w:tc>
          <w:tcPr>
            <w:tcW w:w="5823" w:type="dxa"/>
            <w:noWrap/>
            <w:tcMar>
              <w:top w:w="15" w:type="dxa"/>
              <w:left w:w="15" w:type="dxa"/>
              <w:right w:w="15" w:type="dxa"/>
            </w:tcMar>
            <w:vAlign w:val="center"/>
          </w:tcPr>
          <w:p>
            <w:pPr>
              <w:ind w:left="0" w:leftChars="0" w:firstLine="0" w:firstLineChars="0"/>
              <w:jc w:val="center"/>
              <w:rPr>
                <w:rFonts w:hint="eastAsia" w:ascii="仿宋" w:hAnsi="仿宋" w:eastAsia="仿宋" w:cs="仿宋"/>
                <w:spacing w:val="-4"/>
                <w:sz w:val="30"/>
                <w:szCs w:val="30"/>
                <w:highlight w:val="none"/>
              </w:rPr>
            </w:pPr>
            <w:r>
              <w:rPr>
                <w:rFonts w:hint="eastAsia"/>
                <w:sz w:val="28"/>
                <w:szCs w:val="28"/>
                <w:highlight w:val="none"/>
                <w:lang w:eastAsia="zh-CN" w:bidi="ar"/>
              </w:rPr>
              <w:t>城关镇</w:t>
            </w:r>
            <w:r>
              <w:rPr>
                <w:rFonts w:hint="eastAsia"/>
                <w:sz w:val="28"/>
                <w:szCs w:val="28"/>
                <w:highlight w:val="none"/>
                <w:lang w:bidi="ar"/>
              </w:rPr>
              <w:t>杨庄村</w:t>
            </w:r>
            <w:r>
              <w:rPr>
                <w:rFonts w:hint="eastAsia"/>
                <w:sz w:val="28"/>
                <w:szCs w:val="28"/>
                <w:highlight w:val="none"/>
                <w:lang w:eastAsia="zh-CN" w:bidi="ar"/>
              </w:rPr>
              <w:t>、</w:t>
            </w:r>
            <w:r>
              <w:rPr>
                <w:rFonts w:hint="eastAsia"/>
                <w:sz w:val="28"/>
                <w:szCs w:val="28"/>
                <w:highlight w:val="none"/>
                <w:lang w:bidi="ar"/>
              </w:rPr>
              <w:t>南桃园</w:t>
            </w:r>
            <w:r>
              <w:rPr>
                <w:rFonts w:hint="eastAsia"/>
                <w:sz w:val="28"/>
                <w:szCs w:val="28"/>
                <w:highlight w:val="none"/>
                <w:lang w:eastAsia="zh-CN" w:bidi="ar"/>
              </w:rPr>
              <w:t>村</w:t>
            </w:r>
          </w:p>
        </w:tc>
        <w:tc>
          <w:tcPr>
            <w:tcW w:w="1657" w:type="dxa"/>
            <w:vMerge w:val="continue"/>
            <w:noWrap/>
            <w:tcMar>
              <w:top w:w="15" w:type="dxa"/>
              <w:left w:w="15" w:type="dxa"/>
              <w:right w:w="15" w:type="dxa"/>
            </w:tcMar>
            <w:vAlign w:val="center"/>
          </w:tcPr>
          <w:p>
            <w:pPr>
              <w:pStyle w:val="48"/>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428" w:type="dxa"/>
            <w:vAlign w:val="center"/>
          </w:tcPr>
          <w:p>
            <w:pPr>
              <w:ind w:left="0" w:leftChars="0" w:firstLine="0" w:firstLineChars="0"/>
              <w:jc w:val="center"/>
              <w:rPr>
                <w:rFonts w:hint="eastAsia" w:ascii="仿宋" w:hAnsi="仿宋" w:eastAsia="仿宋" w:cs="仿宋"/>
                <w:spacing w:val="-13"/>
                <w:sz w:val="30"/>
                <w:szCs w:val="30"/>
                <w:highlight w:val="none"/>
              </w:rPr>
            </w:pPr>
            <w:r>
              <w:rPr>
                <w:rFonts w:hint="eastAsia"/>
                <w:sz w:val="28"/>
                <w:szCs w:val="28"/>
                <w:highlight w:val="none"/>
                <w:vertAlign w:val="baseline"/>
                <w:lang w:val="en-US" w:eastAsia="zh-CN"/>
              </w:rPr>
              <w:t>第十标段</w:t>
            </w:r>
          </w:p>
        </w:tc>
        <w:tc>
          <w:tcPr>
            <w:tcW w:w="5823" w:type="dxa"/>
            <w:noWrap/>
            <w:tcMar>
              <w:top w:w="15" w:type="dxa"/>
              <w:left w:w="15" w:type="dxa"/>
              <w:right w:w="15" w:type="dxa"/>
            </w:tcMar>
            <w:vAlign w:val="center"/>
          </w:tcPr>
          <w:p>
            <w:pPr>
              <w:ind w:left="0" w:leftChars="0" w:firstLine="0" w:firstLineChars="0"/>
              <w:jc w:val="center"/>
              <w:rPr>
                <w:rFonts w:hint="eastAsia" w:ascii="仿宋" w:hAnsi="仿宋" w:eastAsia="仿宋" w:cs="仿宋"/>
                <w:spacing w:val="-4"/>
                <w:sz w:val="30"/>
                <w:szCs w:val="30"/>
                <w:highlight w:val="none"/>
              </w:rPr>
            </w:pPr>
            <w:r>
              <w:rPr>
                <w:rFonts w:hint="eastAsia"/>
                <w:sz w:val="28"/>
                <w:szCs w:val="28"/>
                <w:highlight w:val="none"/>
                <w:lang w:eastAsia="zh-CN" w:bidi="ar"/>
              </w:rPr>
              <w:t>大王古庄镇</w:t>
            </w:r>
            <w:r>
              <w:rPr>
                <w:rFonts w:hint="eastAsia"/>
                <w:sz w:val="28"/>
                <w:szCs w:val="28"/>
                <w:highlight w:val="none"/>
                <w:lang w:bidi="ar"/>
              </w:rPr>
              <w:t>大营</w:t>
            </w:r>
            <w:r>
              <w:rPr>
                <w:rFonts w:hint="eastAsia"/>
                <w:sz w:val="28"/>
                <w:szCs w:val="28"/>
                <w:highlight w:val="none"/>
                <w:lang w:eastAsia="zh-CN" w:bidi="ar"/>
              </w:rPr>
              <w:t>村、</w:t>
            </w:r>
            <w:r>
              <w:rPr>
                <w:rFonts w:hint="eastAsia"/>
                <w:sz w:val="28"/>
                <w:szCs w:val="28"/>
                <w:highlight w:val="none"/>
                <w:lang w:bidi="ar"/>
              </w:rPr>
              <w:t>丁辛庄</w:t>
            </w:r>
            <w:r>
              <w:rPr>
                <w:rFonts w:hint="eastAsia"/>
                <w:sz w:val="28"/>
                <w:szCs w:val="28"/>
                <w:highlight w:val="none"/>
                <w:lang w:eastAsia="zh-CN" w:bidi="ar"/>
              </w:rPr>
              <w:t>村</w:t>
            </w:r>
          </w:p>
        </w:tc>
        <w:tc>
          <w:tcPr>
            <w:tcW w:w="1657" w:type="dxa"/>
            <w:vMerge w:val="continue"/>
            <w:noWrap/>
            <w:tcMar>
              <w:top w:w="15" w:type="dxa"/>
              <w:left w:w="15" w:type="dxa"/>
              <w:right w:w="15" w:type="dxa"/>
            </w:tcMar>
            <w:vAlign w:val="center"/>
          </w:tcPr>
          <w:p>
            <w:pPr>
              <w:pStyle w:val="48"/>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428" w:type="dxa"/>
            <w:vAlign w:val="center"/>
          </w:tcPr>
          <w:p>
            <w:pPr>
              <w:ind w:left="0" w:leftChars="0" w:firstLine="0" w:firstLineChars="0"/>
              <w:jc w:val="center"/>
              <w:rPr>
                <w:rFonts w:hint="eastAsia" w:ascii="仿宋" w:hAnsi="仿宋" w:eastAsia="仿宋" w:cs="仿宋"/>
                <w:spacing w:val="-13"/>
                <w:sz w:val="30"/>
                <w:szCs w:val="30"/>
                <w:highlight w:val="none"/>
              </w:rPr>
            </w:pPr>
            <w:r>
              <w:rPr>
                <w:rFonts w:hint="eastAsia"/>
                <w:sz w:val="28"/>
                <w:szCs w:val="28"/>
                <w:highlight w:val="none"/>
                <w:vertAlign w:val="baseline"/>
                <w:lang w:val="en-US" w:eastAsia="zh-CN"/>
              </w:rPr>
              <w:t>第十一标段</w:t>
            </w:r>
          </w:p>
        </w:tc>
        <w:tc>
          <w:tcPr>
            <w:tcW w:w="5823" w:type="dxa"/>
            <w:noWrap/>
            <w:tcMar>
              <w:top w:w="15" w:type="dxa"/>
              <w:left w:w="15" w:type="dxa"/>
              <w:right w:w="15" w:type="dxa"/>
            </w:tcMar>
            <w:vAlign w:val="center"/>
          </w:tcPr>
          <w:p>
            <w:pPr>
              <w:ind w:left="0" w:leftChars="0" w:firstLine="0" w:firstLineChars="0"/>
              <w:jc w:val="center"/>
              <w:rPr>
                <w:rFonts w:hint="eastAsia" w:ascii="仿宋" w:hAnsi="仿宋" w:eastAsia="仿宋" w:cs="仿宋"/>
                <w:spacing w:val="-4"/>
                <w:sz w:val="30"/>
                <w:szCs w:val="30"/>
                <w:highlight w:val="none"/>
              </w:rPr>
            </w:pPr>
            <w:r>
              <w:rPr>
                <w:rFonts w:hint="eastAsia"/>
                <w:sz w:val="28"/>
                <w:szCs w:val="28"/>
                <w:highlight w:val="none"/>
                <w:lang w:eastAsia="zh-CN" w:bidi="ar"/>
              </w:rPr>
              <w:t>东马圈镇</w:t>
            </w:r>
            <w:r>
              <w:rPr>
                <w:rFonts w:hint="eastAsia"/>
                <w:sz w:val="28"/>
                <w:szCs w:val="28"/>
                <w:highlight w:val="none"/>
                <w:lang w:bidi="ar"/>
              </w:rPr>
              <w:t>广善村</w:t>
            </w:r>
            <w:r>
              <w:rPr>
                <w:rFonts w:hint="eastAsia"/>
                <w:sz w:val="28"/>
                <w:szCs w:val="28"/>
                <w:highlight w:val="none"/>
                <w:lang w:eastAsia="zh-CN" w:bidi="ar"/>
              </w:rPr>
              <w:t>、</w:t>
            </w:r>
            <w:r>
              <w:rPr>
                <w:rFonts w:hint="eastAsia"/>
                <w:sz w:val="28"/>
                <w:szCs w:val="28"/>
                <w:highlight w:val="none"/>
                <w:lang w:bidi="ar"/>
              </w:rPr>
              <w:t>小南旺村</w:t>
            </w:r>
          </w:p>
        </w:tc>
        <w:tc>
          <w:tcPr>
            <w:tcW w:w="1657" w:type="dxa"/>
            <w:vMerge w:val="continue"/>
            <w:noWrap/>
            <w:tcMar>
              <w:top w:w="15" w:type="dxa"/>
              <w:left w:w="15" w:type="dxa"/>
              <w:right w:w="15" w:type="dxa"/>
            </w:tcMar>
            <w:vAlign w:val="center"/>
          </w:tcPr>
          <w:p>
            <w:pPr>
              <w:pStyle w:val="48"/>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428" w:type="dxa"/>
            <w:vAlign w:val="center"/>
          </w:tcPr>
          <w:p>
            <w:pPr>
              <w:ind w:left="0" w:leftChars="0" w:firstLine="0" w:firstLineChars="0"/>
              <w:jc w:val="center"/>
              <w:rPr>
                <w:rFonts w:hint="eastAsia" w:ascii="仿宋" w:hAnsi="仿宋" w:eastAsia="仿宋" w:cs="仿宋"/>
                <w:spacing w:val="-13"/>
                <w:sz w:val="30"/>
                <w:szCs w:val="30"/>
                <w:highlight w:val="none"/>
              </w:rPr>
            </w:pPr>
            <w:r>
              <w:rPr>
                <w:rFonts w:hint="eastAsia"/>
                <w:sz w:val="28"/>
                <w:szCs w:val="28"/>
                <w:highlight w:val="none"/>
                <w:vertAlign w:val="baseline"/>
                <w:lang w:val="en-US" w:eastAsia="zh-CN"/>
              </w:rPr>
              <w:t>第十二标段</w:t>
            </w:r>
          </w:p>
        </w:tc>
        <w:tc>
          <w:tcPr>
            <w:tcW w:w="5823" w:type="dxa"/>
            <w:noWrap/>
            <w:tcMar>
              <w:top w:w="15" w:type="dxa"/>
              <w:left w:w="15" w:type="dxa"/>
              <w:right w:w="15" w:type="dxa"/>
            </w:tcMar>
            <w:vAlign w:val="center"/>
          </w:tcPr>
          <w:p>
            <w:pPr>
              <w:ind w:left="0" w:leftChars="0" w:firstLine="0" w:firstLineChars="0"/>
              <w:jc w:val="center"/>
              <w:rPr>
                <w:rFonts w:hint="eastAsia" w:ascii="仿宋" w:hAnsi="仿宋" w:eastAsia="仿宋" w:cs="仿宋"/>
                <w:spacing w:val="-4"/>
                <w:sz w:val="30"/>
                <w:szCs w:val="30"/>
                <w:highlight w:val="none"/>
              </w:rPr>
            </w:pPr>
            <w:r>
              <w:rPr>
                <w:rFonts w:hint="eastAsia"/>
                <w:sz w:val="28"/>
                <w:szCs w:val="28"/>
                <w:highlight w:val="none"/>
                <w:lang w:eastAsia="zh-CN" w:bidi="ar"/>
              </w:rPr>
              <w:t>大碱厂镇</w:t>
            </w:r>
            <w:r>
              <w:rPr>
                <w:rFonts w:hint="eastAsia"/>
                <w:sz w:val="28"/>
                <w:szCs w:val="28"/>
                <w:highlight w:val="none"/>
                <w:lang w:bidi="ar"/>
              </w:rPr>
              <w:t>刘排庄村</w:t>
            </w:r>
            <w:r>
              <w:rPr>
                <w:rFonts w:hint="eastAsia"/>
                <w:sz w:val="28"/>
                <w:szCs w:val="28"/>
                <w:highlight w:val="none"/>
                <w:lang w:eastAsia="zh-CN" w:bidi="ar"/>
              </w:rPr>
              <w:t>、</w:t>
            </w:r>
            <w:r>
              <w:rPr>
                <w:rFonts w:hint="eastAsia"/>
                <w:sz w:val="28"/>
                <w:szCs w:val="28"/>
                <w:highlight w:val="none"/>
                <w:lang w:bidi="ar"/>
              </w:rPr>
              <w:t>西粮窝村</w:t>
            </w:r>
          </w:p>
        </w:tc>
        <w:tc>
          <w:tcPr>
            <w:tcW w:w="1657" w:type="dxa"/>
            <w:vMerge w:val="continue"/>
            <w:noWrap/>
            <w:tcMar>
              <w:top w:w="15" w:type="dxa"/>
              <w:left w:w="15" w:type="dxa"/>
              <w:right w:w="15" w:type="dxa"/>
            </w:tcMar>
            <w:vAlign w:val="center"/>
          </w:tcPr>
          <w:p>
            <w:pPr>
              <w:pStyle w:val="48"/>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428" w:type="dxa"/>
            <w:vAlign w:val="center"/>
          </w:tcPr>
          <w:p>
            <w:pPr>
              <w:ind w:left="0" w:leftChars="0" w:firstLine="0" w:firstLineChars="0"/>
              <w:jc w:val="center"/>
              <w:rPr>
                <w:rFonts w:hint="eastAsia" w:ascii="仿宋" w:hAnsi="仿宋" w:eastAsia="仿宋" w:cs="仿宋"/>
                <w:spacing w:val="-13"/>
                <w:sz w:val="30"/>
                <w:szCs w:val="30"/>
                <w:highlight w:val="none"/>
              </w:rPr>
            </w:pPr>
            <w:r>
              <w:rPr>
                <w:rFonts w:hint="eastAsia"/>
                <w:sz w:val="28"/>
                <w:szCs w:val="28"/>
                <w:highlight w:val="none"/>
                <w:vertAlign w:val="baseline"/>
                <w:lang w:val="en-US" w:eastAsia="zh-CN"/>
              </w:rPr>
              <w:t>第十三标段</w:t>
            </w:r>
          </w:p>
        </w:tc>
        <w:tc>
          <w:tcPr>
            <w:tcW w:w="5823" w:type="dxa"/>
            <w:noWrap/>
            <w:tcMar>
              <w:top w:w="15" w:type="dxa"/>
              <w:left w:w="15" w:type="dxa"/>
              <w:right w:w="15" w:type="dxa"/>
            </w:tcMar>
            <w:vAlign w:val="center"/>
          </w:tcPr>
          <w:p>
            <w:pPr>
              <w:ind w:left="0" w:leftChars="0" w:firstLine="0" w:firstLineChars="0"/>
              <w:jc w:val="center"/>
              <w:rPr>
                <w:rFonts w:hint="eastAsia" w:ascii="仿宋" w:hAnsi="仿宋" w:eastAsia="仿宋" w:cs="仿宋"/>
                <w:spacing w:val="-4"/>
                <w:sz w:val="30"/>
                <w:szCs w:val="30"/>
                <w:highlight w:val="none"/>
              </w:rPr>
            </w:pPr>
            <w:r>
              <w:rPr>
                <w:rFonts w:hint="eastAsia"/>
                <w:sz w:val="28"/>
                <w:szCs w:val="28"/>
                <w:highlight w:val="none"/>
                <w:lang w:eastAsia="zh-CN" w:bidi="ar"/>
              </w:rPr>
              <w:t>梅厂镇</w:t>
            </w:r>
            <w:r>
              <w:rPr>
                <w:rFonts w:hint="eastAsia"/>
                <w:sz w:val="28"/>
                <w:szCs w:val="28"/>
                <w:highlight w:val="none"/>
                <w:lang w:bidi="ar"/>
              </w:rPr>
              <w:t>小侯庄村</w:t>
            </w:r>
            <w:r>
              <w:rPr>
                <w:rFonts w:hint="eastAsia"/>
                <w:sz w:val="28"/>
                <w:szCs w:val="28"/>
                <w:highlight w:val="none"/>
                <w:lang w:eastAsia="zh-CN" w:bidi="ar"/>
              </w:rPr>
              <w:t>、</w:t>
            </w:r>
            <w:r>
              <w:rPr>
                <w:rFonts w:hint="eastAsia"/>
                <w:sz w:val="28"/>
                <w:szCs w:val="28"/>
                <w:highlight w:val="none"/>
                <w:lang w:bidi="ar"/>
              </w:rPr>
              <w:t>王瘸庄村</w:t>
            </w:r>
          </w:p>
        </w:tc>
        <w:tc>
          <w:tcPr>
            <w:tcW w:w="1657" w:type="dxa"/>
            <w:vMerge w:val="continue"/>
            <w:noWrap/>
            <w:tcMar>
              <w:top w:w="15" w:type="dxa"/>
              <w:left w:w="15" w:type="dxa"/>
              <w:right w:w="15" w:type="dxa"/>
            </w:tcMar>
            <w:vAlign w:val="center"/>
          </w:tcPr>
          <w:p>
            <w:pPr>
              <w:pStyle w:val="48"/>
              <w:rPr>
                <w:highlight w:val="none"/>
              </w:rPr>
            </w:pPr>
          </w:p>
        </w:tc>
      </w:tr>
    </w:tbl>
    <w:p>
      <w:pPr>
        <w:pStyle w:val="5"/>
        <w:ind w:left="602" w:hanging="602"/>
        <w:rPr>
          <w:highlight w:val="none"/>
        </w:rPr>
      </w:pPr>
      <w:r>
        <w:rPr>
          <w:rFonts w:hint="eastAsia"/>
          <w:highlight w:val="none"/>
        </w:rPr>
        <w:t>1</w:t>
      </w:r>
      <w:r>
        <w:rPr>
          <w:highlight w:val="none"/>
        </w:rPr>
        <w:t>.3</w:t>
      </w:r>
      <w:r>
        <w:rPr>
          <w:rFonts w:hint="eastAsia"/>
          <w:highlight w:val="none"/>
        </w:rPr>
        <w:t>工期要求</w:t>
      </w:r>
    </w:p>
    <w:p>
      <w:pPr>
        <w:ind w:left="0" w:firstLine="640" w:firstLineChars="200"/>
        <w:rPr>
          <w:highlight w:val="none"/>
        </w:rPr>
      </w:pPr>
      <w:r>
        <w:rPr>
          <w:highlight w:val="none"/>
          <w:u w:val="thick"/>
        </w:rPr>
        <w:t>75</w:t>
      </w:r>
      <w:r>
        <w:rPr>
          <w:rFonts w:hint="eastAsia"/>
          <w:highlight w:val="none"/>
        </w:rPr>
        <w:t>日历天。具体开工日期以发包人通知为准。</w:t>
      </w:r>
    </w:p>
    <w:p>
      <w:pPr>
        <w:pStyle w:val="5"/>
        <w:ind w:left="602" w:hanging="602"/>
        <w:rPr>
          <w:highlight w:val="none"/>
        </w:rPr>
      </w:pPr>
      <w:r>
        <w:rPr>
          <w:rFonts w:hint="eastAsia"/>
          <w:highlight w:val="none"/>
        </w:rPr>
        <w:t>1.</w:t>
      </w:r>
      <w:r>
        <w:rPr>
          <w:highlight w:val="none"/>
        </w:rPr>
        <w:t xml:space="preserve">4 </w:t>
      </w:r>
      <w:r>
        <w:rPr>
          <w:rFonts w:hint="eastAsia"/>
          <w:highlight w:val="none"/>
        </w:rPr>
        <w:t>质量标准及技术要求</w:t>
      </w:r>
    </w:p>
    <w:p>
      <w:pPr>
        <w:ind w:left="0" w:firstLine="640" w:firstLineChars="200"/>
        <w:rPr>
          <w:highlight w:val="none"/>
        </w:rPr>
      </w:pPr>
      <w:r>
        <w:rPr>
          <w:rFonts w:hint="eastAsia"/>
          <w:highlight w:val="none"/>
        </w:rPr>
        <w:t>质量达到国家、行业相关</w:t>
      </w:r>
      <w:r>
        <w:rPr>
          <w:rFonts w:hint="eastAsia"/>
          <w:highlight w:val="none"/>
          <w:u w:val="thick"/>
        </w:rPr>
        <w:t>合格</w:t>
      </w:r>
      <w:r>
        <w:rPr>
          <w:rFonts w:hint="eastAsia"/>
          <w:highlight w:val="none"/>
        </w:rPr>
        <w:t>标准。</w:t>
      </w:r>
    </w:p>
    <w:p>
      <w:pPr>
        <w:pStyle w:val="5"/>
        <w:ind w:left="602" w:hanging="602"/>
        <w:rPr>
          <w:highlight w:val="none"/>
        </w:rPr>
      </w:pPr>
      <w:r>
        <w:rPr>
          <w:rFonts w:hint="eastAsia"/>
          <w:highlight w:val="none"/>
        </w:rPr>
        <w:t>1.</w:t>
      </w:r>
      <w:r>
        <w:rPr>
          <w:highlight w:val="none"/>
        </w:rPr>
        <w:t>5</w:t>
      </w:r>
      <w:r>
        <w:rPr>
          <w:rFonts w:hint="eastAsia"/>
          <w:highlight w:val="none"/>
        </w:rPr>
        <w:t xml:space="preserve"> 投标人资格要求</w:t>
      </w:r>
    </w:p>
    <w:p>
      <w:pPr>
        <w:ind w:left="640" w:hanging="640"/>
        <w:rPr>
          <w:highlight w:val="none"/>
        </w:rPr>
      </w:pPr>
      <w:r>
        <w:rPr>
          <w:rFonts w:hint="eastAsia"/>
          <w:kern w:val="0"/>
          <w:highlight w:val="none"/>
          <w:lang w:val="zh-CN"/>
        </w:rPr>
        <w:t>1.</w:t>
      </w:r>
      <w:r>
        <w:rPr>
          <w:rFonts w:hint="eastAsia"/>
          <w:kern w:val="0"/>
          <w:highlight w:val="none"/>
        </w:rPr>
        <w:t>5</w:t>
      </w:r>
      <w:r>
        <w:rPr>
          <w:rFonts w:hint="eastAsia"/>
          <w:kern w:val="0"/>
          <w:highlight w:val="none"/>
          <w:lang w:val="zh-CN"/>
        </w:rPr>
        <w:t>.</w:t>
      </w:r>
      <w:r>
        <w:rPr>
          <w:rFonts w:hint="eastAsia"/>
          <w:kern w:val="0"/>
          <w:highlight w:val="none"/>
        </w:rPr>
        <w:t>1</w:t>
      </w:r>
      <w:r>
        <w:rPr>
          <w:rFonts w:hint="eastAsia"/>
          <w:kern w:val="0"/>
          <w:highlight w:val="none"/>
          <w:lang w:val="zh-CN"/>
        </w:rPr>
        <w:t xml:space="preserve"> </w:t>
      </w:r>
      <w:r>
        <w:rPr>
          <w:rFonts w:hint="eastAsia"/>
          <w:highlight w:val="none"/>
        </w:rPr>
        <w:t>投标人资质条件、能力：</w:t>
      </w:r>
    </w:p>
    <w:p>
      <w:pPr>
        <w:ind w:left="640" w:leftChars="200" w:firstLine="0" w:firstLineChars="0"/>
        <w:rPr>
          <w:highlight w:val="none"/>
        </w:rPr>
      </w:pPr>
      <w:r>
        <w:rPr>
          <w:rFonts w:hint="eastAsia"/>
          <w:highlight w:val="none"/>
        </w:rPr>
        <w:t>企业资信良好，</w:t>
      </w:r>
      <w:r>
        <w:rPr>
          <w:rFonts w:hint="eastAsia"/>
          <w:highlight w:val="none"/>
          <w:lang w:val="zh-CN"/>
        </w:rPr>
        <w:t>具有一定的经济能力并能</w:t>
      </w:r>
      <w:r>
        <w:rPr>
          <w:rFonts w:hint="eastAsia"/>
          <w:highlight w:val="none"/>
        </w:rPr>
        <w:t>保证本工程的质量、进度满足招标文件要求。</w:t>
      </w:r>
    </w:p>
    <w:p>
      <w:pPr>
        <w:ind w:left="640" w:hanging="640"/>
        <w:rPr>
          <w:highlight w:val="none"/>
          <w:u w:color="000000"/>
        </w:rPr>
      </w:pPr>
      <w:r>
        <w:rPr>
          <w:rFonts w:hint="eastAsia"/>
          <w:highlight w:val="none"/>
          <w:u w:color="000000"/>
        </w:rPr>
        <w:t>1</w:t>
      </w:r>
      <w:r>
        <w:rPr>
          <w:highlight w:val="none"/>
          <w:u w:color="000000"/>
        </w:rPr>
        <w:t>.5.2</w:t>
      </w:r>
      <w:r>
        <w:rPr>
          <w:rFonts w:hint="eastAsia"/>
          <w:highlight w:val="none"/>
          <w:u w:color="000000"/>
        </w:rPr>
        <w:t>有下列行为之一的投标人，招标人不接受其参加投标：</w:t>
      </w:r>
    </w:p>
    <w:p>
      <w:pPr>
        <w:ind w:left="640" w:hanging="640"/>
        <w:rPr>
          <w:highlight w:val="none"/>
          <w:u w:color="000000"/>
        </w:rPr>
      </w:pPr>
      <w:r>
        <w:rPr>
          <w:rFonts w:hint="eastAsia"/>
          <w:highlight w:val="none"/>
          <w:u w:color="000000"/>
        </w:rPr>
        <w:t>（1）有违反法律、法规行为，依法被取消投标资格且期限未满的。</w:t>
      </w:r>
    </w:p>
    <w:p>
      <w:pPr>
        <w:ind w:left="640" w:hanging="640"/>
        <w:rPr>
          <w:highlight w:val="none"/>
          <w:u w:color="000000"/>
        </w:rPr>
      </w:pPr>
      <w:r>
        <w:rPr>
          <w:rFonts w:hint="eastAsia"/>
          <w:highlight w:val="none"/>
          <w:u w:color="000000"/>
        </w:rPr>
        <w:t xml:space="preserve">（2）因招投标活动中有违法违规和不良行为。 </w:t>
      </w:r>
    </w:p>
    <w:p>
      <w:pPr>
        <w:ind w:left="640" w:hanging="640"/>
        <w:rPr>
          <w:highlight w:val="none"/>
          <w:u w:color="000000"/>
        </w:rPr>
      </w:pPr>
      <w:r>
        <w:rPr>
          <w:rFonts w:hint="eastAsia"/>
          <w:highlight w:val="none"/>
          <w:u w:color="000000"/>
        </w:rPr>
        <w:t>（</w:t>
      </w:r>
      <w:r>
        <w:rPr>
          <w:highlight w:val="none"/>
          <w:u w:color="000000"/>
        </w:rPr>
        <w:t>3</w:t>
      </w:r>
      <w:r>
        <w:rPr>
          <w:rFonts w:hint="eastAsia"/>
          <w:highlight w:val="none"/>
          <w:u w:color="000000"/>
        </w:rPr>
        <w:t>）有行贿犯罪记录的。</w:t>
      </w:r>
    </w:p>
    <w:p>
      <w:pPr>
        <w:ind w:left="640" w:hanging="640"/>
        <w:rPr>
          <w:highlight w:val="none"/>
          <w:u w:color="000000"/>
        </w:rPr>
      </w:pPr>
      <w:r>
        <w:rPr>
          <w:rFonts w:hint="eastAsia"/>
          <w:highlight w:val="none"/>
          <w:u w:color="000000"/>
        </w:rPr>
        <w:t>（4）与招标人存在利害关系可能影响招标公正性的法人、其他组织或者个人，不得参加投标。</w:t>
      </w:r>
    </w:p>
    <w:p>
      <w:pPr>
        <w:ind w:left="640" w:hanging="640"/>
        <w:rPr>
          <w:highlight w:val="none"/>
          <w:u w:color="000000"/>
        </w:rPr>
      </w:pPr>
      <w:r>
        <w:rPr>
          <w:rFonts w:hint="eastAsia"/>
          <w:highlight w:val="none"/>
          <w:u w:color="000000"/>
        </w:rPr>
        <w:t>（5）单位负责人为同一人或者存在控股、管理关系的不同单位，不得参加同一标段投标或者未划分标段的同一招标项目投标。</w:t>
      </w:r>
    </w:p>
    <w:p>
      <w:pPr>
        <w:ind w:left="640" w:hanging="640"/>
        <w:rPr>
          <w:kern w:val="0"/>
          <w:highlight w:val="none"/>
          <w:lang w:val="zh-CN"/>
        </w:rPr>
      </w:pPr>
      <w:r>
        <w:rPr>
          <w:rFonts w:hint="eastAsia"/>
          <w:kern w:val="0"/>
          <w:highlight w:val="none"/>
          <w:lang w:val="zh-CN"/>
        </w:rPr>
        <w:t>1.</w:t>
      </w:r>
      <w:r>
        <w:rPr>
          <w:rFonts w:hint="eastAsia"/>
          <w:kern w:val="0"/>
          <w:highlight w:val="none"/>
        </w:rPr>
        <w:t>5</w:t>
      </w:r>
      <w:r>
        <w:rPr>
          <w:rFonts w:hint="eastAsia"/>
          <w:kern w:val="0"/>
          <w:highlight w:val="none"/>
          <w:lang w:val="zh-CN"/>
        </w:rPr>
        <w:t>.</w:t>
      </w:r>
      <w:r>
        <w:rPr>
          <w:rFonts w:hint="eastAsia"/>
          <w:kern w:val="0"/>
          <w:highlight w:val="none"/>
        </w:rPr>
        <w:t xml:space="preserve">3 </w:t>
      </w:r>
      <w:r>
        <w:rPr>
          <w:rFonts w:hint="eastAsia"/>
          <w:kern w:val="0"/>
          <w:highlight w:val="none"/>
          <w:lang w:val="zh-CN"/>
        </w:rPr>
        <w:t>投标人所提供的各种证书、证件和其他资料必须真实可靠，一经发现弄虚作假，招标人有权取消其投标资格，并没收其投标保证金。</w:t>
      </w:r>
    </w:p>
    <w:p>
      <w:pPr>
        <w:pStyle w:val="5"/>
        <w:ind w:left="602" w:hanging="602"/>
        <w:rPr>
          <w:highlight w:val="none"/>
          <w:lang w:val="zh-CN"/>
        </w:rPr>
      </w:pPr>
      <w:r>
        <w:rPr>
          <w:rFonts w:hint="eastAsia"/>
          <w:highlight w:val="none"/>
          <w:lang w:val="zh-CN"/>
        </w:rPr>
        <w:t>1.</w:t>
      </w:r>
      <w:r>
        <w:rPr>
          <w:highlight w:val="none"/>
          <w:lang w:val="zh-CN"/>
        </w:rPr>
        <w:t>6</w:t>
      </w:r>
      <w:r>
        <w:rPr>
          <w:rFonts w:hint="eastAsia"/>
          <w:highlight w:val="none"/>
          <w:lang w:val="zh-CN"/>
        </w:rPr>
        <w:t xml:space="preserve"> 现场踏勘</w:t>
      </w:r>
    </w:p>
    <w:p>
      <w:pPr>
        <w:ind w:left="640" w:hanging="640"/>
        <w:rPr>
          <w:highlight w:val="none"/>
        </w:rPr>
      </w:pPr>
      <w:r>
        <w:rPr>
          <w:rFonts w:hint="eastAsia"/>
          <w:highlight w:val="none"/>
          <w:lang w:val="zh-CN"/>
        </w:rPr>
        <w:t>1</w:t>
      </w:r>
      <w:r>
        <w:rPr>
          <w:highlight w:val="none"/>
          <w:lang w:val="zh-CN"/>
        </w:rPr>
        <w:t xml:space="preserve">.6.1 </w:t>
      </w:r>
      <w:r>
        <w:rPr>
          <w:rFonts w:hint="eastAsia"/>
          <w:highlight w:val="none"/>
          <w:lang w:val="zh-CN"/>
        </w:rPr>
        <w:t>投标人自行踏勘</w:t>
      </w:r>
    </w:p>
    <w:p>
      <w:pPr>
        <w:ind w:left="640" w:hanging="640"/>
        <w:rPr>
          <w:highlight w:val="none"/>
          <w:u w:color="000000"/>
        </w:rPr>
      </w:pPr>
      <w:r>
        <w:rPr>
          <w:rFonts w:hint="eastAsia"/>
          <w:highlight w:val="none"/>
          <w:u w:color="000000"/>
        </w:rPr>
        <w:t>（1）投标</w:t>
      </w:r>
      <w:r>
        <w:rPr>
          <w:highlight w:val="none"/>
          <w:u w:color="000000"/>
        </w:rPr>
        <w:t>人须对工程现场及周围环境进行踏勘，以便获取有关编制</w:t>
      </w:r>
      <w:r>
        <w:rPr>
          <w:rFonts w:hint="eastAsia"/>
          <w:highlight w:val="none"/>
          <w:u w:color="000000"/>
        </w:rPr>
        <w:t>投标文件</w:t>
      </w:r>
      <w:r>
        <w:rPr>
          <w:highlight w:val="none"/>
          <w:u w:color="000000"/>
        </w:rPr>
        <w:t>和签署合同所涉及现场的资料。</w:t>
      </w:r>
    </w:p>
    <w:p>
      <w:pPr>
        <w:ind w:left="640" w:hanging="640"/>
        <w:rPr>
          <w:highlight w:val="none"/>
          <w:u w:color="000000"/>
        </w:rPr>
      </w:pPr>
      <w:r>
        <w:rPr>
          <w:rFonts w:hint="eastAsia"/>
          <w:highlight w:val="none"/>
          <w:u w:color="000000"/>
        </w:rPr>
        <w:t>（2）</w:t>
      </w:r>
      <w:r>
        <w:rPr>
          <w:highlight w:val="none"/>
          <w:u w:color="000000"/>
        </w:rPr>
        <w:t>投标人</w:t>
      </w:r>
      <w:r>
        <w:rPr>
          <w:rFonts w:hint="eastAsia"/>
          <w:highlight w:val="none"/>
          <w:u w:color="000000"/>
        </w:rPr>
        <w:t>自行</w:t>
      </w:r>
      <w:r>
        <w:rPr>
          <w:highlight w:val="none"/>
          <w:u w:color="000000"/>
        </w:rPr>
        <w:t>承担踏勘现场所发生的自身费用。</w:t>
      </w:r>
    </w:p>
    <w:p>
      <w:pPr>
        <w:ind w:left="640" w:hanging="640"/>
        <w:rPr>
          <w:highlight w:val="none"/>
          <w:u w:color="000000"/>
        </w:rPr>
      </w:pPr>
      <w:r>
        <w:rPr>
          <w:rFonts w:hint="eastAsia"/>
          <w:highlight w:val="none"/>
          <w:u w:color="000000"/>
        </w:rPr>
        <w:t>（</w:t>
      </w:r>
      <w:r>
        <w:rPr>
          <w:highlight w:val="none"/>
          <w:u w:color="000000"/>
        </w:rPr>
        <w:t>3</w:t>
      </w:r>
      <w:r>
        <w:rPr>
          <w:rFonts w:hint="eastAsia"/>
          <w:highlight w:val="none"/>
          <w:u w:color="000000"/>
        </w:rPr>
        <w:t>）投标人应充分了解工地位置、情况、道路、储存空间、装卸限制及任何其它足以影响报价的情况，并根据现场的实际情况将本工程可预见、不可预见的相关费用考虑到投标报价中。招标人向投标人提供的有关现场的数据和资料，是招标人现有的能够被投标人利用的资料，投标人对该数据和资料做出的任何推论、理解和结论，招标人均不负责任，任何因忽视或误解工地情况而导致的索赔或工期延长申请将不被批准。</w:t>
      </w:r>
    </w:p>
    <w:p>
      <w:pPr>
        <w:pStyle w:val="4"/>
        <w:spacing w:before="120" w:after="120"/>
        <w:ind w:left="643" w:hanging="643"/>
        <w:rPr>
          <w:highlight w:val="none"/>
          <w:lang w:val="zh-CN"/>
        </w:rPr>
      </w:pPr>
      <w:bookmarkStart w:id="11" w:name="_Toc74079231"/>
      <w:bookmarkStart w:id="12" w:name="_Toc29177"/>
      <w:bookmarkStart w:id="13" w:name="_Toc28456"/>
      <w:r>
        <w:rPr>
          <w:rFonts w:hint="eastAsia"/>
          <w:highlight w:val="none"/>
          <w:lang w:val="zh-CN"/>
        </w:rPr>
        <w:t>2、招标文件</w:t>
      </w:r>
      <w:bookmarkEnd w:id="11"/>
      <w:bookmarkEnd w:id="12"/>
      <w:bookmarkEnd w:id="13"/>
    </w:p>
    <w:p>
      <w:pPr>
        <w:pStyle w:val="5"/>
        <w:ind w:left="602" w:hanging="602"/>
        <w:rPr>
          <w:highlight w:val="none"/>
        </w:rPr>
      </w:pPr>
      <w:r>
        <w:rPr>
          <w:rFonts w:hint="eastAsia"/>
          <w:highlight w:val="none"/>
        </w:rPr>
        <w:t>2.1</w:t>
      </w:r>
      <w:r>
        <w:rPr>
          <w:highlight w:val="none"/>
        </w:rPr>
        <w:t xml:space="preserve"> </w:t>
      </w:r>
      <w:r>
        <w:rPr>
          <w:rFonts w:hint="eastAsia"/>
          <w:highlight w:val="none"/>
        </w:rPr>
        <w:t>招标文件的组成</w:t>
      </w:r>
    </w:p>
    <w:p>
      <w:pPr>
        <w:ind w:left="640" w:hanging="640"/>
        <w:rPr>
          <w:highlight w:val="none"/>
        </w:rPr>
      </w:pPr>
      <w:r>
        <w:rPr>
          <w:rFonts w:hint="eastAsia"/>
          <w:highlight w:val="none"/>
        </w:rPr>
        <w:t>2</w:t>
      </w:r>
      <w:r>
        <w:rPr>
          <w:highlight w:val="none"/>
        </w:rPr>
        <w:t xml:space="preserve">.1.1 </w:t>
      </w:r>
      <w:r>
        <w:rPr>
          <w:rFonts w:hint="eastAsia"/>
          <w:highlight w:val="none"/>
        </w:rPr>
        <w:t>本招标文件包括：</w:t>
      </w:r>
    </w:p>
    <w:p>
      <w:pPr>
        <w:ind w:left="640" w:hanging="640"/>
        <w:rPr>
          <w:highlight w:val="none"/>
        </w:rPr>
      </w:pPr>
      <w:r>
        <w:rPr>
          <w:rFonts w:hint="eastAsia"/>
          <w:highlight w:val="none"/>
        </w:rPr>
        <w:t>（1）投标邀请函；</w:t>
      </w:r>
    </w:p>
    <w:p>
      <w:pPr>
        <w:ind w:left="640" w:hanging="640"/>
        <w:rPr>
          <w:highlight w:val="none"/>
        </w:rPr>
      </w:pPr>
      <w:r>
        <w:rPr>
          <w:rFonts w:hint="eastAsia"/>
          <w:highlight w:val="none"/>
        </w:rPr>
        <w:t>（2）投标须知；</w:t>
      </w:r>
    </w:p>
    <w:p>
      <w:pPr>
        <w:ind w:left="640" w:hanging="640"/>
        <w:rPr>
          <w:highlight w:val="none"/>
        </w:rPr>
      </w:pPr>
      <w:r>
        <w:rPr>
          <w:rFonts w:hint="eastAsia"/>
          <w:highlight w:val="none"/>
        </w:rPr>
        <w:t>（3）评标办法；</w:t>
      </w:r>
    </w:p>
    <w:p>
      <w:pPr>
        <w:ind w:left="640" w:hanging="640"/>
        <w:rPr>
          <w:highlight w:val="none"/>
        </w:rPr>
      </w:pPr>
      <w:r>
        <w:rPr>
          <w:rFonts w:hint="eastAsia"/>
          <w:highlight w:val="none"/>
        </w:rPr>
        <w:t>（4）工程量清单及说明；</w:t>
      </w:r>
    </w:p>
    <w:p>
      <w:pPr>
        <w:ind w:left="640" w:hanging="640"/>
        <w:rPr>
          <w:highlight w:val="none"/>
        </w:rPr>
      </w:pPr>
      <w:r>
        <w:rPr>
          <w:rFonts w:hint="eastAsia"/>
          <w:highlight w:val="none"/>
        </w:rPr>
        <w:t>（5）投标文件格式；</w:t>
      </w:r>
    </w:p>
    <w:p>
      <w:pPr>
        <w:ind w:left="640" w:hanging="640"/>
        <w:rPr>
          <w:highlight w:val="none"/>
        </w:rPr>
      </w:pPr>
      <w:r>
        <w:rPr>
          <w:rFonts w:hint="eastAsia"/>
          <w:highlight w:val="none"/>
        </w:rPr>
        <w:t>（6）工程分包合同；</w:t>
      </w:r>
    </w:p>
    <w:p>
      <w:pPr>
        <w:ind w:left="640" w:hanging="640"/>
        <w:rPr>
          <w:highlight w:val="none"/>
        </w:rPr>
      </w:pPr>
      <w:r>
        <w:rPr>
          <w:rFonts w:hint="eastAsia"/>
          <w:highlight w:val="none"/>
        </w:rPr>
        <w:t>（7）招标文件附件。</w:t>
      </w:r>
    </w:p>
    <w:p>
      <w:pPr>
        <w:pStyle w:val="5"/>
        <w:ind w:left="602" w:hanging="602"/>
        <w:rPr>
          <w:highlight w:val="none"/>
        </w:rPr>
      </w:pPr>
      <w:r>
        <w:rPr>
          <w:rFonts w:hint="eastAsia"/>
          <w:highlight w:val="none"/>
        </w:rPr>
        <w:t>2.2 招标文件答疑与澄清</w:t>
      </w:r>
    </w:p>
    <w:p>
      <w:pPr>
        <w:ind w:left="640" w:leftChars="200" w:firstLine="0" w:firstLineChars="0"/>
        <w:rPr>
          <w:highlight w:val="none"/>
        </w:rPr>
      </w:pPr>
      <w:r>
        <w:rPr>
          <w:rFonts w:hint="eastAsia"/>
          <w:highlight w:val="none"/>
        </w:rPr>
        <w:t>投标人在获得招标文件后，如果有问题需招标人解释和答疑的，应在开标前</w:t>
      </w:r>
      <w:r>
        <w:rPr>
          <w:rFonts w:hint="eastAsia"/>
          <w:highlight w:val="none"/>
          <w:u w:val="single"/>
        </w:rPr>
        <w:t xml:space="preserve"> 2</w:t>
      </w:r>
      <w:r>
        <w:rPr>
          <w:rFonts w:hint="eastAsia"/>
          <w:highlight w:val="none"/>
        </w:rPr>
        <w:t>天，向招标人提出书面质疑文件。招标人在投标截止日前</w:t>
      </w:r>
      <w:r>
        <w:rPr>
          <w:rFonts w:hint="eastAsia"/>
          <w:highlight w:val="none"/>
          <w:u w:val="single"/>
        </w:rPr>
        <w:t xml:space="preserve"> 1</w:t>
      </w:r>
      <w:r>
        <w:rPr>
          <w:rFonts w:hint="eastAsia"/>
          <w:highlight w:val="none"/>
        </w:rPr>
        <w:t>天，以书面形式进行澄清和答疑。</w:t>
      </w:r>
    </w:p>
    <w:p>
      <w:pPr>
        <w:pStyle w:val="5"/>
        <w:ind w:left="602" w:hanging="602"/>
        <w:rPr>
          <w:highlight w:val="none"/>
        </w:rPr>
      </w:pPr>
      <w:r>
        <w:rPr>
          <w:rFonts w:hint="eastAsia"/>
          <w:highlight w:val="none"/>
        </w:rPr>
        <w:t xml:space="preserve">2.3 </w:t>
      </w:r>
      <w:r>
        <w:rPr>
          <w:rFonts w:hint="eastAsia"/>
          <w:highlight w:val="none"/>
          <w:lang w:val="zh-CN"/>
        </w:rPr>
        <w:t>招标文件的修改</w:t>
      </w:r>
    </w:p>
    <w:p>
      <w:pPr>
        <w:ind w:left="640" w:leftChars="200" w:firstLine="0" w:firstLineChars="0"/>
        <w:rPr>
          <w:highlight w:val="none"/>
        </w:rPr>
      </w:pPr>
      <w:r>
        <w:rPr>
          <w:rFonts w:hint="eastAsia"/>
          <w:highlight w:val="none"/>
        </w:rPr>
        <w:t>在投标截止时间前，招标人可向投标人发出招标文件变更、补充、修改通知。</w:t>
      </w:r>
    </w:p>
    <w:p>
      <w:pPr>
        <w:pStyle w:val="5"/>
        <w:ind w:left="602" w:hanging="602"/>
        <w:rPr>
          <w:highlight w:val="none"/>
        </w:rPr>
      </w:pPr>
      <w:bookmarkStart w:id="14" w:name="_Toc3172"/>
      <w:bookmarkStart w:id="15" w:name="_Toc5964"/>
      <w:bookmarkStart w:id="16" w:name="_Toc7175"/>
      <w:bookmarkStart w:id="17" w:name="_Toc32188"/>
      <w:r>
        <w:rPr>
          <w:rFonts w:hint="eastAsia"/>
          <w:highlight w:val="none"/>
        </w:rPr>
        <w:t>2</w:t>
      </w:r>
      <w:r>
        <w:rPr>
          <w:highlight w:val="none"/>
        </w:rPr>
        <w:t xml:space="preserve">.4 </w:t>
      </w:r>
      <w:r>
        <w:rPr>
          <w:rFonts w:hint="eastAsia"/>
          <w:highlight w:val="none"/>
        </w:rPr>
        <w:t>招标控制价</w:t>
      </w:r>
      <w:bookmarkEnd w:id="14"/>
      <w:bookmarkEnd w:id="15"/>
    </w:p>
    <w:p>
      <w:pPr>
        <w:ind w:left="640" w:leftChars="200" w:firstLine="0" w:firstLineChars="0"/>
        <w:jc w:val="left"/>
        <w:rPr>
          <w:highlight w:val="none"/>
        </w:rPr>
      </w:pPr>
      <w:r>
        <w:rPr>
          <w:rFonts w:hint="eastAsia"/>
          <w:highlight w:val="none"/>
        </w:rPr>
        <w:t>本次招标工程执行总价和单价双控原则，投标总价超过控制总价且清单项综合报价超过清单项基准单价的±10%，投标无效。各标段投标控制总价见下表：</w:t>
      </w:r>
    </w:p>
    <w:tbl>
      <w:tblPr>
        <w:tblStyle w:val="18"/>
        <w:tblW w:w="8865" w:type="dxa"/>
        <w:tblInd w:w="-5" w:type="dxa"/>
        <w:tblLayout w:type="fixed"/>
        <w:tblCellMar>
          <w:top w:w="0" w:type="dxa"/>
          <w:left w:w="0" w:type="dxa"/>
          <w:bottom w:w="0" w:type="dxa"/>
          <w:right w:w="0" w:type="dxa"/>
        </w:tblCellMar>
      </w:tblPr>
      <w:tblGrid>
        <w:gridCol w:w="828"/>
        <w:gridCol w:w="3668"/>
        <w:gridCol w:w="4369"/>
      </w:tblGrid>
      <w:tr>
        <w:tblPrEx>
          <w:tblCellMar>
            <w:top w:w="0" w:type="dxa"/>
            <w:left w:w="0" w:type="dxa"/>
            <w:bottom w:w="0" w:type="dxa"/>
            <w:right w:w="0" w:type="dxa"/>
          </w:tblCellMar>
        </w:tblPrEx>
        <w:trPr>
          <w:trHeight w:val="363" w:hRule="atLeast"/>
        </w:trPr>
        <w:tc>
          <w:tcPr>
            <w:tcW w:w="8865" w:type="dxa"/>
            <w:gridSpan w:val="3"/>
            <w:tcBorders>
              <w:bottom w:val="single" w:color="auto" w:sz="4" w:space="0"/>
            </w:tcBorders>
            <w:noWrap/>
            <w:tcMar>
              <w:top w:w="15" w:type="dxa"/>
              <w:left w:w="15" w:type="dxa"/>
              <w:right w:w="15" w:type="dxa"/>
            </w:tcMar>
            <w:vAlign w:val="center"/>
          </w:tcPr>
          <w:p>
            <w:pPr>
              <w:pStyle w:val="48"/>
              <w:jc w:val="center"/>
              <w:rPr>
                <w:highlight w:val="none"/>
              </w:rPr>
            </w:pPr>
          </w:p>
        </w:tc>
      </w:tr>
      <w:tr>
        <w:tblPrEx>
          <w:tblCellMar>
            <w:top w:w="0" w:type="dxa"/>
            <w:left w:w="0" w:type="dxa"/>
            <w:bottom w:w="0" w:type="dxa"/>
            <w:right w:w="0" w:type="dxa"/>
          </w:tblCellMar>
        </w:tblPrEx>
        <w:trPr>
          <w:trHeight w:val="363" w:hRule="atLeast"/>
        </w:trPr>
        <w:tc>
          <w:tcPr>
            <w:tcW w:w="82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48"/>
              <w:jc w:val="center"/>
              <w:rPr>
                <w:highlight w:val="none"/>
                <w:lang w:bidi="ar"/>
              </w:rPr>
            </w:pPr>
            <w:r>
              <w:rPr>
                <w:rFonts w:hint="eastAsia"/>
                <w:highlight w:val="none"/>
                <w:lang w:bidi="ar"/>
              </w:rPr>
              <w:t>序号</w:t>
            </w:r>
          </w:p>
        </w:tc>
        <w:tc>
          <w:tcPr>
            <w:tcW w:w="36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48"/>
              <w:jc w:val="center"/>
              <w:rPr>
                <w:highlight w:val="none"/>
                <w:lang w:bidi="ar"/>
              </w:rPr>
            </w:pPr>
            <w:r>
              <w:rPr>
                <w:rFonts w:hint="eastAsia"/>
                <w:highlight w:val="none"/>
                <w:lang w:bidi="ar"/>
              </w:rPr>
              <w:t>标段</w:t>
            </w:r>
          </w:p>
        </w:tc>
        <w:tc>
          <w:tcPr>
            <w:tcW w:w="436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48"/>
              <w:jc w:val="center"/>
              <w:rPr>
                <w:highlight w:val="none"/>
                <w:lang w:bidi="ar"/>
              </w:rPr>
            </w:pPr>
            <w:r>
              <w:rPr>
                <w:rFonts w:hint="eastAsia"/>
                <w:highlight w:val="none"/>
                <w:lang w:bidi="ar"/>
              </w:rPr>
              <w:t>控制总价（万元）</w:t>
            </w:r>
          </w:p>
        </w:tc>
      </w:tr>
      <w:tr>
        <w:tblPrEx>
          <w:tblCellMar>
            <w:top w:w="0" w:type="dxa"/>
            <w:left w:w="0" w:type="dxa"/>
            <w:bottom w:w="0" w:type="dxa"/>
            <w:right w:w="0" w:type="dxa"/>
          </w:tblCellMar>
        </w:tblPrEx>
        <w:trPr>
          <w:trHeight w:val="363" w:hRule="atLeast"/>
        </w:trPr>
        <w:tc>
          <w:tcPr>
            <w:tcW w:w="82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48"/>
              <w:jc w:val="center"/>
              <w:rPr>
                <w:highlight w:val="none"/>
              </w:rPr>
            </w:pPr>
            <w:r>
              <w:rPr>
                <w:rFonts w:hint="eastAsia"/>
                <w:highlight w:val="none"/>
                <w:lang w:bidi="ar"/>
              </w:rPr>
              <w:t>1</w:t>
            </w:r>
          </w:p>
        </w:tc>
        <w:tc>
          <w:tcPr>
            <w:tcW w:w="36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ind w:left="0" w:leftChars="0" w:firstLine="0" w:firstLineChars="0"/>
              <w:jc w:val="center"/>
              <w:rPr>
                <w:highlight w:val="none"/>
              </w:rPr>
            </w:pPr>
            <w:r>
              <w:rPr>
                <w:rFonts w:hint="eastAsia"/>
                <w:sz w:val="28"/>
                <w:szCs w:val="28"/>
                <w:highlight w:val="none"/>
                <w:vertAlign w:val="baseline"/>
                <w:lang w:val="en-US" w:eastAsia="zh-CN"/>
              </w:rPr>
              <w:t>第一标段</w:t>
            </w:r>
          </w:p>
        </w:tc>
        <w:tc>
          <w:tcPr>
            <w:tcW w:w="436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before="114" w:line="180" w:lineRule="auto"/>
              <w:ind w:left="0" w:leftChars="0" w:firstLine="0" w:firstLineChars="0"/>
              <w:jc w:val="center"/>
              <w:rPr>
                <w:rFonts w:hint="default" w:ascii="宋体" w:hAnsi="宋体" w:eastAsia="宋体" w:cs="宋体"/>
                <w:color w:val="000000"/>
                <w:sz w:val="28"/>
                <w:szCs w:val="28"/>
                <w:highlight w:val="none"/>
                <w:lang w:val="en-US" w:eastAsia="zh-CN"/>
              </w:rPr>
            </w:pPr>
            <w:r>
              <w:rPr>
                <w:rFonts w:hint="eastAsia" w:ascii="仿宋" w:hAnsi="仿宋" w:cs="仿宋"/>
                <w:sz w:val="30"/>
                <w:szCs w:val="30"/>
                <w:highlight w:val="none"/>
                <w:lang w:val="en-US" w:eastAsia="zh-CN"/>
              </w:rPr>
              <w:t>291.65</w:t>
            </w:r>
          </w:p>
        </w:tc>
      </w:tr>
      <w:tr>
        <w:tblPrEx>
          <w:tblCellMar>
            <w:top w:w="0" w:type="dxa"/>
            <w:left w:w="0" w:type="dxa"/>
            <w:bottom w:w="0" w:type="dxa"/>
            <w:right w:w="0" w:type="dxa"/>
          </w:tblCellMar>
        </w:tblPrEx>
        <w:trPr>
          <w:trHeight w:val="434" w:hRule="atLeast"/>
        </w:trPr>
        <w:tc>
          <w:tcPr>
            <w:tcW w:w="82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48"/>
              <w:jc w:val="center"/>
              <w:rPr>
                <w:highlight w:val="none"/>
              </w:rPr>
            </w:pPr>
            <w:r>
              <w:rPr>
                <w:rFonts w:hint="eastAsia"/>
                <w:highlight w:val="none"/>
                <w:lang w:bidi="ar"/>
              </w:rPr>
              <w:t>2</w:t>
            </w:r>
          </w:p>
        </w:tc>
        <w:tc>
          <w:tcPr>
            <w:tcW w:w="36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ind w:left="0" w:leftChars="0" w:firstLine="0" w:firstLineChars="0"/>
              <w:jc w:val="center"/>
              <w:rPr>
                <w:highlight w:val="none"/>
              </w:rPr>
            </w:pPr>
            <w:r>
              <w:rPr>
                <w:rFonts w:hint="eastAsia"/>
                <w:sz w:val="28"/>
                <w:szCs w:val="28"/>
                <w:highlight w:val="none"/>
                <w:vertAlign w:val="baseline"/>
                <w:lang w:val="en-US" w:eastAsia="zh-CN"/>
              </w:rPr>
              <w:t>第二标段</w:t>
            </w:r>
          </w:p>
        </w:tc>
        <w:tc>
          <w:tcPr>
            <w:tcW w:w="4369"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before="114" w:line="180" w:lineRule="auto"/>
              <w:ind w:left="0" w:leftChars="0" w:firstLine="0" w:firstLineChars="0"/>
              <w:jc w:val="center"/>
              <w:rPr>
                <w:rFonts w:hint="default" w:hAnsi="仿宋" w:cs="仿宋"/>
                <w:spacing w:val="-3"/>
                <w:sz w:val="30"/>
                <w:szCs w:val="30"/>
                <w:highlight w:val="none"/>
                <w:lang w:val="en-US" w:eastAsia="zh-CN"/>
              </w:rPr>
            </w:pPr>
            <w:r>
              <w:rPr>
                <w:rFonts w:hint="eastAsia" w:ascii="仿宋" w:hAnsi="仿宋" w:cs="仿宋"/>
                <w:sz w:val="30"/>
                <w:szCs w:val="30"/>
                <w:highlight w:val="none"/>
                <w:lang w:val="en-US" w:eastAsia="zh-CN"/>
              </w:rPr>
              <w:t>325.89</w:t>
            </w:r>
          </w:p>
        </w:tc>
      </w:tr>
      <w:tr>
        <w:tblPrEx>
          <w:tblCellMar>
            <w:top w:w="0" w:type="dxa"/>
            <w:left w:w="0" w:type="dxa"/>
            <w:bottom w:w="0" w:type="dxa"/>
            <w:right w:w="0" w:type="dxa"/>
          </w:tblCellMar>
        </w:tblPrEx>
        <w:trPr>
          <w:trHeight w:val="363" w:hRule="atLeast"/>
        </w:trPr>
        <w:tc>
          <w:tcPr>
            <w:tcW w:w="82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48"/>
              <w:jc w:val="center"/>
              <w:rPr>
                <w:highlight w:val="none"/>
              </w:rPr>
            </w:pPr>
            <w:r>
              <w:rPr>
                <w:highlight w:val="none"/>
                <w:lang w:bidi="ar"/>
              </w:rPr>
              <w:t>3</w:t>
            </w:r>
          </w:p>
        </w:tc>
        <w:tc>
          <w:tcPr>
            <w:tcW w:w="36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ind w:left="0" w:leftChars="0" w:firstLine="0" w:firstLineChars="0"/>
              <w:jc w:val="center"/>
              <w:rPr>
                <w:highlight w:val="none"/>
              </w:rPr>
            </w:pPr>
            <w:r>
              <w:rPr>
                <w:rFonts w:hint="eastAsia"/>
                <w:sz w:val="28"/>
                <w:szCs w:val="28"/>
                <w:highlight w:val="none"/>
                <w:vertAlign w:val="baseline"/>
                <w:lang w:val="en-US" w:eastAsia="zh-CN"/>
              </w:rPr>
              <w:t>第三标段</w:t>
            </w:r>
          </w:p>
        </w:tc>
        <w:tc>
          <w:tcPr>
            <w:tcW w:w="436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before="114" w:line="180" w:lineRule="auto"/>
              <w:ind w:left="0" w:leftChars="0" w:firstLine="0" w:firstLineChars="0"/>
              <w:jc w:val="center"/>
              <w:rPr>
                <w:rFonts w:hint="default" w:hAnsi="仿宋" w:cs="仿宋"/>
                <w:spacing w:val="-3"/>
                <w:sz w:val="30"/>
                <w:szCs w:val="30"/>
                <w:highlight w:val="none"/>
                <w:lang w:val="en-US" w:eastAsia="zh-CN"/>
              </w:rPr>
            </w:pPr>
            <w:r>
              <w:rPr>
                <w:rFonts w:hint="eastAsia" w:ascii="仿宋" w:hAnsi="仿宋" w:cs="仿宋"/>
                <w:sz w:val="30"/>
                <w:szCs w:val="30"/>
                <w:highlight w:val="none"/>
                <w:lang w:val="en-US" w:eastAsia="zh-CN"/>
              </w:rPr>
              <w:t>414.04</w:t>
            </w:r>
          </w:p>
        </w:tc>
      </w:tr>
      <w:tr>
        <w:tblPrEx>
          <w:tblCellMar>
            <w:top w:w="0" w:type="dxa"/>
            <w:left w:w="0" w:type="dxa"/>
            <w:bottom w:w="0" w:type="dxa"/>
            <w:right w:w="0" w:type="dxa"/>
          </w:tblCellMar>
        </w:tblPrEx>
        <w:trPr>
          <w:trHeight w:val="363" w:hRule="atLeast"/>
        </w:trPr>
        <w:tc>
          <w:tcPr>
            <w:tcW w:w="82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48"/>
              <w:jc w:val="center"/>
              <w:rPr>
                <w:rFonts w:hint="eastAsia" w:eastAsia="仿宋"/>
                <w:highlight w:val="none"/>
                <w:lang w:val="en-US" w:eastAsia="zh-CN" w:bidi="ar"/>
              </w:rPr>
            </w:pPr>
            <w:bookmarkStart w:id="18" w:name="_Toc74079232"/>
            <w:r>
              <w:rPr>
                <w:rFonts w:hint="eastAsia"/>
                <w:highlight w:val="none"/>
                <w:lang w:val="en-US" w:eastAsia="zh-CN" w:bidi="ar"/>
              </w:rPr>
              <w:t>4</w:t>
            </w:r>
          </w:p>
        </w:tc>
        <w:tc>
          <w:tcPr>
            <w:tcW w:w="36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ind w:left="0" w:leftChars="0" w:firstLine="0" w:firstLineChars="0"/>
              <w:jc w:val="center"/>
              <w:rPr>
                <w:rFonts w:hint="default" w:eastAsia="仿宋"/>
                <w:highlight w:val="none"/>
                <w:lang w:val="en-US" w:eastAsia="zh-CN"/>
              </w:rPr>
            </w:pPr>
            <w:r>
              <w:rPr>
                <w:rFonts w:hint="eastAsia"/>
                <w:sz w:val="28"/>
                <w:szCs w:val="28"/>
                <w:highlight w:val="none"/>
                <w:vertAlign w:val="baseline"/>
                <w:lang w:val="en-US" w:eastAsia="zh-CN"/>
              </w:rPr>
              <w:t>第四标段</w:t>
            </w:r>
          </w:p>
        </w:tc>
        <w:tc>
          <w:tcPr>
            <w:tcW w:w="436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before="115" w:line="180" w:lineRule="auto"/>
              <w:ind w:left="0" w:leftChars="0" w:firstLine="0" w:firstLineChars="0"/>
              <w:jc w:val="center"/>
              <w:rPr>
                <w:rFonts w:hint="default" w:hAnsi="仿宋" w:cs="仿宋"/>
                <w:spacing w:val="-3"/>
                <w:sz w:val="30"/>
                <w:szCs w:val="30"/>
                <w:highlight w:val="none"/>
                <w:lang w:val="en-US" w:eastAsia="zh-CN"/>
              </w:rPr>
            </w:pPr>
            <w:r>
              <w:rPr>
                <w:rFonts w:hint="eastAsia" w:ascii="仿宋" w:hAnsi="仿宋" w:cs="仿宋"/>
                <w:sz w:val="30"/>
                <w:szCs w:val="30"/>
                <w:highlight w:val="none"/>
                <w:lang w:val="en-US" w:eastAsia="zh-CN"/>
              </w:rPr>
              <w:t>447.65</w:t>
            </w:r>
          </w:p>
        </w:tc>
      </w:tr>
      <w:tr>
        <w:tblPrEx>
          <w:tblCellMar>
            <w:top w:w="0" w:type="dxa"/>
            <w:left w:w="0" w:type="dxa"/>
            <w:bottom w:w="0" w:type="dxa"/>
            <w:right w:w="0" w:type="dxa"/>
          </w:tblCellMar>
        </w:tblPrEx>
        <w:trPr>
          <w:trHeight w:val="363" w:hRule="atLeast"/>
        </w:trPr>
        <w:tc>
          <w:tcPr>
            <w:tcW w:w="82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48"/>
              <w:jc w:val="center"/>
              <w:rPr>
                <w:rFonts w:hint="eastAsia" w:eastAsia="仿宋"/>
                <w:highlight w:val="none"/>
                <w:lang w:val="en-US" w:eastAsia="zh-CN" w:bidi="ar"/>
              </w:rPr>
            </w:pPr>
            <w:r>
              <w:rPr>
                <w:rFonts w:hint="eastAsia"/>
                <w:highlight w:val="none"/>
                <w:lang w:val="en-US" w:eastAsia="zh-CN" w:bidi="ar"/>
              </w:rPr>
              <w:t>5</w:t>
            </w:r>
          </w:p>
        </w:tc>
        <w:tc>
          <w:tcPr>
            <w:tcW w:w="36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ind w:left="0" w:leftChars="0" w:firstLine="0" w:firstLineChars="0"/>
              <w:jc w:val="center"/>
              <w:rPr>
                <w:rFonts w:hint="eastAsia" w:eastAsia="仿宋"/>
                <w:highlight w:val="none"/>
                <w:lang w:val="en-US" w:eastAsia="zh-CN"/>
              </w:rPr>
            </w:pPr>
            <w:r>
              <w:rPr>
                <w:rFonts w:hint="eastAsia"/>
                <w:sz w:val="28"/>
                <w:szCs w:val="28"/>
                <w:highlight w:val="none"/>
                <w:vertAlign w:val="baseline"/>
                <w:lang w:val="en-US" w:eastAsia="zh-CN"/>
              </w:rPr>
              <w:t>第五标段</w:t>
            </w:r>
          </w:p>
        </w:tc>
        <w:tc>
          <w:tcPr>
            <w:tcW w:w="436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before="115" w:line="180" w:lineRule="auto"/>
              <w:ind w:left="0" w:leftChars="0" w:firstLine="0" w:firstLineChars="0"/>
              <w:jc w:val="center"/>
              <w:rPr>
                <w:rFonts w:hint="default" w:hAnsi="仿宋" w:cs="仿宋"/>
                <w:spacing w:val="-3"/>
                <w:sz w:val="30"/>
                <w:szCs w:val="30"/>
                <w:highlight w:val="none"/>
                <w:lang w:val="en-US" w:eastAsia="zh-CN"/>
              </w:rPr>
            </w:pPr>
            <w:r>
              <w:rPr>
                <w:rFonts w:hint="eastAsia" w:ascii="仿宋" w:hAnsi="仿宋" w:cs="仿宋"/>
                <w:sz w:val="30"/>
                <w:szCs w:val="30"/>
                <w:highlight w:val="none"/>
                <w:lang w:val="en-US" w:eastAsia="zh-CN"/>
              </w:rPr>
              <w:t>195.76</w:t>
            </w:r>
          </w:p>
        </w:tc>
      </w:tr>
      <w:tr>
        <w:tblPrEx>
          <w:tblCellMar>
            <w:top w:w="0" w:type="dxa"/>
            <w:left w:w="0" w:type="dxa"/>
            <w:bottom w:w="0" w:type="dxa"/>
            <w:right w:w="0" w:type="dxa"/>
          </w:tblCellMar>
        </w:tblPrEx>
        <w:trPr>
          <w:trHeight w:val="363" w:hRule="atLeast"/>
        </w:trPr>
        <w:tc>
          <w:tcPr>
            <w:tcW w:w="82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48"/>
              <w:jc w:val="center"/>
              <w:rPr>
                <w:rFonts w:hint="eastAsia" w:eastAsia="仿宋"/>
                <w:highlight w:val="none"/>
                <w:lang w:val="en-US" w:eastAsia="zh-CN" w:bidi="ar"/>
              </w:rPr>
            </w:pPr>
            <w:r>
              <w:rPr>
                <w:rFonts w:hint="eastAsia"/>
                <w:highlight w:val="none"/>
                <w:lang w:val="en-US" w:eastAsia="zh-CN" w:bidi="ar"/>
              </w:rPr>
              <w:t>6</w:t>
            </w:r>
          </w:p>
        </w:tc>
        <w:tc>
          <w:tcPr>
            <w:tcW w:w="36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ind w:left="0" w:leftChars="0" w:firstLine="0" w:firstLineChars="0"/>
              <w:jc w:val="center"/>
              <w:rPr>
                <w:rFonts w:hint="eastAsia" w:eastAsia="仿宋"/>
                <w:highlight w:val="none"/>
                <w:lang w:val="en-US" w:eastAsia="zh-CN"/>
              </w:rPr>
            </w:pPr>
            <w:r>
              <w:rPr>
                <w:rFonts w:hint="eastAsia"/>
                <w:sz w:val="28"/>
                <w:szCs w:val="28"/>
                <w:highlight w:val="none"/>
                <w:vertAlign w:val="baseline"/>
                <w:lang w:val="en-US" w:eastAsia="zh-CN"/>
              </w:rPr>
              <w:t>第六标段</w:t>
            </w:r>
          </w:p>
        </w:tc>
        <w:tc>
          <w:tcPr>
            <w:tcW w:w="436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before="116" w:line="180" w:lineRule="auto"/>
              <w:ind w:left="0" w:leftChars="0" w:firstLine="0" w:firstLineChars="0"/>
              <w:jc w:val="center"/>
              <w:rPr>
                <w:rFonts w:hint="default" w:hAnsi="仿宋" w:cs="仿宋"/>
                <w:spacing w:val="-3"/>
                <w:sz w:val="30"/>
                <w:szCs w:val="30"/>
                <w:highlight w:val="none"/>
                <w:lang w:val="en-US" w:eastAsia="zh-CN"/>
              </w:rPr>
            </w:pPr>
            <w:r>
              <w:rPr>
                <w:rFonts w:hint="eastAsia" w:ascii="仿宋" w:hAnsi="仿宋" w:cs="仿宋"/>
                <w:sz w:val="30"/>
                <w:szCs w:val="30"/>
                <w:highlight w:val="none"/>
                <w:lang w:val="en-US" w:eastAsia="zh-CN"/>
              </w:rPr>
              <w:t>189.68</w:t>
            </w:r>
          </w:p>
        </w:tc>
      </w:tr>
      <w:tr>
        <w:tblPrEx>
          <w:tblCellMar>
            <w:top w:w="0" w:type="dxa"/>
            <w:left w:w="0" w:type="dxa"/>
            <w:bottom w:w="0" w:type="dxa"/>
            <w:right w:w="0" w:type="dxa"/>
          </w:tblCellMar>
        </w:tblPrEx>
        <w:trPr>
          <w:trHeight w:val="363" w:hRule="atLeast"/>
        </w:trPr>
        <w:tc>
          <w:tcPr>
            <w:tcW w:w="82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48"/>
              <w:jc w:val="center"/>
              <w:rPr>
                <w:rFonts w:hint="eastAsia" w:eastAsia="仿宋"/>
                <w:highlight w:val="none"/>
                <w:lang w:val="en-US" w:eastAsia="zh-CN" w:bidi="ar"/>
              </w:rPr>
            </w:pPr>
            <w:r>
              <w:rPr>
                <w:rFonts w:hint="eastAsia"/>
                <w:highlight w:val="none"/>
                <w:lang w:val="en-US" w:eastAsia="zh-CN" w:bidi="ar"/>
              </w:rPr>
              <w:t>7</w:t>
            </w:r>
          </w:p>
        </w:tc>
        <w:tc>
          <w:tcPr>
            <w:tcW w:w="36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ind w:left="0" w:leftChars="0" w:firstLine="0" w:firstLineChars="0"/>
              <w:jc w:val="center"/>
              <w:rPr>
                <w:rFonts w:hint="default" w:eastAsia="仿宋"/>
                <w:highlight w:val="none"/>
                <w:lang w:val="en-US" w:eastAsia="zh-CN"/>
              </w:rPr>
            </w:pPr>
            <w:r>
              <w:rPr>
                <w:rFonts w:hint="eastAsia"/>
                <w:sz w:val="28"/>
                <w:szCs w:val="28"/>
                <w:highlight w:val="none"/>
                <w:vertAlign w:val="baseline"/>
                <w:lang w:val="en-US" w:eastAsia="zh-CN"/>
              </w:rPr>
              <w:t>第七标段</w:t>
            </w:r>
          </w:p>
        </w:tc>
        <w:tc>
          <w:tcPr>
            <w:tcW w:w="436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before="116" w:line="180" w:lineRule="auto"/>
              <w:ind w:left="0" w:leftChars="0" w:firstLine="0" w:firstLineChars="0"/>
              <w:jc w:val="center"/>
              <w:rPr>
                <w:rFonts w:hint="default" w:ascii="仿宋" w:hAnsi="仿宋" w:cs="仿宋"/>
                <w:sz w:val="30"/>
                <w:szCs w:val="30"/>
                <w:highlight w:val="none"/>
                <w:lang w:val="en-US" w:eastAsia="zh-CN"/>
              </w:rPr>
            </w:pPr>
            <w:r>
              <w:rPr>
                <w:rFonts w:hint="eastAsia" w:ascii="仿宋" w:hAnsi="仿宋" w:cs="仿宋"/>
                <w:sz w:val="30"/>
                <w:szCs w:val="30"/>
                <w:highlight w:val="none"/>
                <w:lang w:val="en-US" w:eastAsia="zh-CN"/>
              </w:rPr>
              <w:t>446.52</w:t>
            </w:r>
          </w:p>
        </w:tc>
      </w:tr>
      <w:tr>
        <w:tblPrEx>
          <w:tblCellMar>
            <w:top w:w="0" w:type="dxa"/>
            <w:left w:w="0" w:type="dxa"/>
            <w:bottom w:w="0" w:type="dxa"/>
            <w:right w:w="0" w:type="dxa"/>
          </w:tblCellMar>
        </w:tblPrEx>
        <w:trPr>
          <w:trHeight w:val="363" w:hRule="atLeast"/>
        </w:trPr>
        <w:tc>
          <w:tcPr>
            <w:tcW w:w="82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48"/>
              <w:jc w:val="center"/>
              <w:rPr>
                <w:rFonts w:hint="default"/>
                <w:highlight w:val="none"/>
                <w:lang w:val="en-US" w:eastAsia="zh-CN" w:bidi="ar"/>
              </w:rPr>
            </w:pPr>
            <w:r>
              <w:rPr>
                <w:rFonts w:hint="eastAsia"/>
                <w:highlight w:val="none"/>
                <w:lang w:val="en-US" w:eastAsia="zh-CN" w:bidi="ar"/>
              </w:rPr>
              <w:t>8</w:t>
            </w:r>
          </w:p>
        </w:tc>
        <w:tc>
          <w:tcPr>
            <w:tcW w:w="36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ind w:left="0" w:leftChars="0" w:firstLine="0" w:firstLineChars="0"/>
              <w:jc w:val="center"/>
              <w:rPr>
                <w:rFonts w:hint="eastAsia"/>
                <w:highlight w:val="none"/>
                <w:lang w:val="en-US" w:eastAsia="zh-CN"/>
              </w:rPr>
            </w:pPr>
            <w:r>
              <w:rPr>
                <w:rFonts w:hint="eastAsia"/>
                <w:sz w:val="28"/>
                <w:szCs w:val="28"/>
                <w:highlight w:val="none"/>
                <w:vertAlign w:val="baseline"/>
                <w:lang w:val="en-US" w:eastAsia="zh-CN"/>
              </w:rPr>
              <w:t>第八标段</w:t>
            </w:r>
          </w:p>
        </w:tc>
        <w:tc>
          <w:tcPr>
            <w:tcW w:w="436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before="116" w:line="180" w:lineRule="auto"/>
              <w:ind w:left="0" w:leftChars="0" w:firstLine="0" w:firstLineChars="0"/>
              <w:jc w:val="center"/>
              <w:rPr>
                <w:rFonts w:hint="eastAsia" w:ascii="仿宋" w:hAnsi="仿宋" w:cs="仿宋"/>
                <w:sz w:val="30"/>
                <w:szCs w:val="30"/>
                <w:highlight w:val="none"/>
                <w:lang w:val="en-US" w:eastAsia="zh-CN"/>
              </w:rPr>
            </w:pPr>
            <w:r>
              <w:rPr>
                <w:rFonts w:hint="eastAsia" w:ascii="仿宋" w:hAnsi="仿宋" w:cs="仿宋"/>
                <w:sz w:val="30"/>
                <w:szCs w:val="30"/>
                <w:highlight w:val="none"/>
                <w:lang w:val="en-US" w:eastAsia="zh-CN"/>
              </w:rPr>
              <w:t>254.98</w:t>
            </w:r>
          </w:p>
        </w:tc>
      </w:tr>
      <w:tr>
        <w:tblPrEx>
          <w:tblCellMar>
            <w:top w:w="0" w:type="dxa"/>
            <w:left w:w="0" w:type="dxa"/>
            <w:bottom w:w="0" w:type="dxa"/>
            <w:right w:w="0" w:type="dxa"/>
          </w:tblCellMar>
        </w:tblPrEx>
        <w:trPr>
          <w:trHeight w:val="363" w:hRule="atLeast"/>
        </w:trPr>
        <w:tc>
          <w:tcPr>
            <w:tcW w:w="82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48"/>
              <w:jc w:val="center"/>
              <w:rPr>
                <w:rFonts w:hint="default"/>
                <w:highlight w:val="none"/>
                <w:lang w:val="en-US" w:eastAsia="zh-CN" w:bidi="ar"/>
              </w:rPr>
            </w:pPr>
            <w:r>
              <w:rPr>
                <w:rFonts w:hint="eastAsia"/>
                <w:highlight w:val="none"/>
                <w:lang w:val="en-US" w:eastAsia="zh-CN" w:bidi="ar"/>
              </w:rPr>
              <w:t>9</w:t>
            </w:r>
          </w:p>
        </w:tc>
        <w:tc>
          <w:tcPr>
            <w:tcW w:w="36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ind w:left="0" w:leftChars="0" w:firstLine="0" w:firstLineChars="0"/>
              <w:jc w:val="center"/>
              <w:rPr>
                <w:rFonts w:hint="eastAsia"/>
                <w:highlight w:val="none"/>
                <w:lang w:val="en-US" w:eastAsia="zh-CN"/>
              </w:rPr>
            </w:pPr>
            <w:r>
              <w:rPr>
                <w:rFonts w:hint="eastAsia"/>
                <w:sz w:val="28"/>
                <w:szCs w:val="28"/>
                <w:highlight w:val="none"/>
                <w:vertAlign w:val="baseline"/>
                <w:lang w:val="en-US" w:eastAsia="zh-CN"/>
              </w:rPr>
              <w:t>第九标段</w:t>
            </w:r>
          </w:p>
        </w:tc>
        <w:tc>
          <w:tcPr>
            <w:tcW w:w="436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before="116" w:line="180" w:lineRule="auto"/>
              <w:ind w:left="0" w:leftChars="0" w:firstLine="0" w:firstLineChars="0"/>
              <w:jc w:val="center"/>
              <w:rPr>
                <w:rFonts w:hint="eastAsia" w:ascii="仿宋" w:hAnsi="仿宋" w:cs="仿宋"/>
                <w:sz w:val="30"/>
                <w:szCs w:val="30"/>
                <w:highlight w:val="none"/>
                <w:lang w:val="en-US" w:eastAsia="zh-CN"/>
              </w:rPr>
            </w:pPr>
            <w:r>
              <w:rPr>
                <w:rFonts w:hint="eastAsia" w:ascii="仿宋" w:hAnsi="仿宋" w:cs="仿宋"/>
                <w:sz w:val="30"/>
                <w:szCs w:val="30"/>
                <w:highlight w:val="none"/>
                <w:lang w:val="en-US" w:eastAsia="zh-CN"/>
              </w:rPr>
              <w:t>179.83</w:t>
            </w:r>
          </w:p>
        </w:tc>
      </w:tr>
      <w:tr>
        <w:tblPrEx>
          <w:tblCellMar>
            <w:top w:w="0" w:type="dxa"/>
            <w:left w:w="0" w:type="dxa"/>
            <w:bottom w:w="0" w:type="dxa"/>
            <w:right w:w="0" w:type="dxa"/>
          </w:tblCellMar>
        </w:tblPrEx>
        <w:trPr>
          <w:trHeight w:val="363" w:hRule="atLeast"/>
        </w:trPr>
        <w:tc>
          <w:tcPr>
            <w:tcW w:w="82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48"/>
              <w:jc w:val="center"/>
              <w:rPr>
                <w:rFonts w:hint="default"/>
                <w:highlight w:val="none"/>
                <w:lang w:val="en-US" w:eastAsia="zh-CN" w:bidi="ar"/>
              </w:rPr>
            </w:pPr>
            <w:r>
              <w:rPr>
                <w:rFonts w:hint="eastAsia"/>
                <w:highlight w:val="none"/>
                <w:lang w:val="en-US" w:eastAsia="zh-CN" w:bidi="ar"/>
              </w:rPr>
              <w:t>10</w:t>
            </w:r>
          </w:p>
        </w:tc>
        <w:tc>
          <w:tcPr>
            <w:tcW w:w="36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ind w:left="0" w:leftChars="0" w:firstLine="0" w:firstLineChars="0"/>
              <w:jc w:val="center"/>
              <w:rPr>
                <w:rFonts w:hint="eastAsia"/>
                <w:highlight w:val="none"/>
                <w:lang w:val="en-US" w:eastAsia="zh-CN"/>
              </w:rPr>
            </w:pPr>
            <w:r>
              <w:rPr>
                <w:rFonts w:hint="eastAsia"/>
                <w:sz w:val="28"/>
                <w:szCs w:val="28"/>
                <w:highlight w:val="none"/>
                <w:vertAlign w:val="baseline"/>
                <w:lang w:val="en-US" w:eastAsia="zh-CN"/>
              </w:rPr>
              <w:t>第十标段</w:t>
            </w:r>
          </w:p>
        </w:tc>
        <w:tc>
          <w:tcPr>
            <w:tcW w:w="436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before="116" w:line="180" w:lineRule="auto"/>
              <w:ind w:left="0" w:leftChars="0" w:firstLine="0" w:firstLineChars="0"/>
              <w:jc w:val="center"/>
              <w:rPr>
                <w:rFonts w:hint="eastAsia" w:ascii="仿宋" w:hAnsi="仿宋" w:cs="仿宋"/>
                <w:sz w:val="30"/>
                <w:szCs w:val="30"/>
                <w:highlight w:val="none"/>
                <w:lang w:val="en-US" w:eastAsia="zh-CN"/>
              </w:rPr>
            </w:pPr>
            <w:r>
              <w:rPr>
                <w:rFonts w:hint="eastAsia" w:ascii="仿宋" w:hAnsi="仿宋" w:cs="仿宋"/>
                <w:sz w:val="30"/>
                <w:szCs w:val="30"/>
                <w:highlight w:val="none"/>
                <w:lang w:val="en-US" w:eastAsia="zh-CN"/>
              </w:rPr>
              <w:t>349.31</w:t>
            </w:r>
          </w:p>
        </w:tc>
      </w:tr>
      <w:tr>
        <w:tblPrEx>
          <w:tblCellMar>
            <w:top w:w="0" w:type="dxa"/>
            <w:left w:w="0" w:type="dxa"/>
            <w:bottom w:w="0" w:type="dxa"/>
            <w:right w:w="0" w:type="dxa"/>
          </w:tblCellMar>
        </w:tblPrEx>
        <w:trPr>
          <w:trHeight w:val="363" w:hRule="atLeast"/>
        </w:trPr>
        <w:tc>
          <w:tcPr>
            <w:tcW w:w="82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48"/>
              <w:jc w:val="center"/>
              <w:rPr>
                <w:rFonts w:hint="default"/>
                <w:highlight w:val="none"/>
                <w:lang w:val="en-US" w:eastAsia="zh-CN" w:bidi="ar"/>
              </w:rPr>
            </w:pPr>
            <w:r>
              <w:rPr>
                <w:rFonts w:hint="eastAsia"/>
                <w:highlight w:val="none"/>
                <w:lang w:val="en-US" w:eastAsia="zh-CN" w:bidi="ar"/>
              </w:rPr>
              <w:t>11</w:t>
            </w:r>
          </w:p>
        </w:tc>
        <w:tc>
          <w:tcPr>
            <w:tcW w:w="36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ind w:left="0" w:leftChars="0" w:firstLine="0" w:firstLineChars="0"/>
              <w:jc w:val="center"/>
              <w:rPr>
                <w:rFonts w:hint="eastAsia"/>
                <w:highlight w:val="none"/>
                <w:lang w:val="en-US" w:eastAsia="zh-CN"/>
              </w:rPr>
            </w:pPr>
            <w:r>
              <w:rPr>
                <w:rFonts w:hint="eastAsia"/>
                <w:sz w:val="28"/>
                <w:szCs w:val="28"/>
                <w:highlight w:val="none"/>
                <w:vertAlign w:val="baseline"/>
                <w:lang w:val="en-US" w:eastAsia="zh-CN"/>
              </w:rPr>
              <w:t>第十一标段</w:t>
            </w:r>
          </w:p>
        </w:tc>
        <w:tc>
          <w:tcPr>
            <w:tcW w:w="436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before="116" w:line="180" w:lineRule="auto"/>
              <w:ind w:left="0" w:leftChars="0" w:firstLine="0" w:firstLineChars="0"/>
              <w:jc w:val="center"/>
              <w:rPr>
                <w:rFonts w:hint="eastAsia" w:ascii="仿宋" w:hAnsi="仿宋" w:cs="仿宋"/>
                <w:sz w:val="30"/>
                <w:szCs w:val="30"/>
                <w:highlight w:val="none"/>
                <w:lang w:val="en-US" w:eastAsia="zh-CN"/>
              </w:rPr>
            </w:pPr>
            <w:r>
              <w:rPr>
                <w:rFonts w:hint="eastAsia" w:ascii="仿宋" w:hAnsi="仿宋" w:cs="仿宋"/>
                <w:sz w:val="30"/>
                <w:szCs w:val="30"/>
                <w:highlight w:val="none"/>
                <w:lang w:val="en-US" w:eastAsia="zh-CN"/>
              </w:rPr>
              <w:t>319.95</w:t>
            </w:r>
          </w:p>
        </w:tc>
      </w:tr>
      <w:tr>
        <w:tblPrEx>
          <w:tblCellMar>
            <w:top w:w="0" w:type="dxa"/>
            <w:left w:w="0" w:type="dxa"/>
            <w:bottom w:w="0" w:type="dxa"/>
            <w:right w:w="0" w:type="dxa"/>
          </w:tblCellMar>
        </w:tblPrEx>
        <w:trPr>
          <w:trHeight w:val="363" w:hRule="atLeast"/>
        </w:trPr>
        <w:tc>
          <w:tcPr>
            <w:tcW w:w="82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48"/>
              <w:jc w:val="center"/>
              <w:rPr>
                <w:rFonts w:hint="default"/>
                <w:highlight w:val="none"/>
                <w:lang w:val="en-US" w:eastAsia="zh-CN" w:bidi="ar"/>
              </w:rPr>
            </w:pPr>
            <w:r>
              <w:rPr>
                <w:rFonts w:hint="eastAsia"/>
                <w:highlight w:val="none"/>
                <w:lang w:val="en-US" w:eastAsia="zh-CN" w:bidi="ar"/>
              </w:rPr>
              <w:t>12</w:t>
            </w:r>
          </w:p>
        </w:tc>
        <w:tc>
          <w:tcPr>
            <w:tcW w:w="36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ind w:left="0" w:leftChars="0" w:firstLine="0" w:firstLineChars="0"/>
              <w:jc w:val="center"/>
              <w:rPr>
                <w:rFonts w:hint="eastAsia"/>
                <w:highlight w:val="none"/>
                <w:lang w:val="en-US" w:eastAsia="zh-CN"/>
              </w:rPr>
            </w:pPr>
            <w:r>
              <w:rPr>
                <w:rFonts w:hint="eastAsia"/>
                <w:sz w:val="28"/>
                <w:szCs w:val="28"/>
                <w:highlight w:val="none"/>
                <w:vertAlign w:val="baseline"/>
                <w:lang w:val="en-US" w:eastAsia="zh-CN"/>
              </w:rPr>
              <w:t>第十二标段</w:t>
            </w:r>
          </w:p>
        </w:tc>
        <w:tc>
          <w:tcPr>
            <w:tcW w:w="436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before="116" w:line="180" w:lineRule="auto"/>
              <w:ind w:left="0" w:leftChars="0" w:firstLine="0" w:firstLineChars="0"/>
              <w:jc w:val="center"/>
              <w:rPr>
                <w:rFonts w:hint="eastAsia" w:ascii="仿宋" w:hAnsi="仿宋" w:cs="仿宋"/>
                <w:sz w:val="30"/>
                <w:szCs w:val="30"/>
                <w:highlight w:val="none"/>
                <w:lang w:val="en-US" w:eastAsia="zh-CN"/>
              </w:rPr>
            </w:pPr>
            <w:r>
              <w:rPr>
                <w:rFonts w:hint="eastAsia" w:ascii="仿宋" w:hAnsi="仿宋" w:cs="仿宋"/>
                <w:sz w:val="30"/>
                <w:szCs w:val="30"/>
                <w:highlight w:val="none"/>
                <w:lang w:val="en-US" w:eastAsia="zh-CN"/>
              </w:rPr>
              <w:t>206.80</w:t>
            </w:r>
          </w:p>
        </w:tc>
      </w:tr>
      <w:tr>
        <w:tblPrEx>
          <w:tblCellMar>
            <w:top w:w="0" w:type="dxa"/>
            <w:left w:w="0" w:type="dxa"/>
            <w:bottom w:w="0" w:type="dxa"/>
            <w:right w:w="0" w:type="dxa"/>
          </w:tblCellMar>
        </w:tblPrEx>
        <w:trPr>
          <w:trHeight w:val="363" w:hRule="atLeast"/>
        </w:trPr>
        <w:tc>
          <w:tcPr>
            <w:tcW w:w="8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48"/>
              <w:jc w:val="center"/>
              <w:rPr>
                <w:rFonts w:hint="default"/>
                <w:highlight w:val="none"/>
                <w:lang w:val="en-US" w:eastAsia="zh-CN" w:bidi="ar"/>
              </w:rPr>
            </w:pPr>
            <w:r>
              <w:rPr>
                <w:rFonts w:hint="eastAsia"/>
                <w:highlight w:val="none"/>
                <w:lang w:val="en-US" w:eastAsia="zh-CN" w:bidi="ar"/>
              </w:rPr>
              <w:t>13</w:t>
            </w:r>
          </w:p>
        </w:tc>
        <w:tc>
          <w:tcPr>
            <w:tcW w:w="366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0" w:leftChars="0" w:firstLine="0" w:firstLineChars="0"/>
              <w:jc w:val="center"/>
              <w:rPr>
                <w:rFonts w:hint="eastAsia"/>
                <w:highlight w:val="none"/>
                <w:lang w:val="en-US" w:eastAsia="zh-CN"/>
              </w:rPr>
            </w:pPr>
            <w:r>
              <w:rPr>
                <w:rFonts w:hint="eastAsia"/>
                <w:sz w:val="28"/>
                <w:szCs w:val="28"/>
                <w:highlight w:val="none"/>
                <w:vertAlign w:val="baseline"/>
                <w:lang w:val="en-US" w:eastAsia="zh-CN"/>
              </w:rPr>
              <w:t>第十三标段</w:t>
            </w:r>
          </w:p>
        </w:tc>
        <w:tc>
          <w:tcPr>
            <w:tcW w:w="436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116" w:line="180" w:lineRule="auto"/>
              <w:ind w:left="0" w:leftChars="0" w:firstLine="0" w:firstLineChars="0"/>
              <w:jc w:val="center"/>
              <w:rPr>
                <w:rFonts w:hint="eastAsia" w:ascii="仿宋" w:hAnsi="仿宋" w:cs="仿宋"/>
                <w:sz w:val="30"/>
                <w:szCs w:val="30"/>
                <w:highlight w:val="none"/>
                <w:lang w:val="en-US" w:eastAsia="zh-CN"/>
              </w:rPr>
            </w:pPr>
            <w:r>
              <w:rPr>
                <w:rFonts w:hint="eastAsia" w:ascii="仿宋" w:hAnsi="仿宋" w:cs="仿宋"/>
                <w:sz w:val="30"/>
                <w:szCs w:val="30"/>
                <w:highlight w:val="none"/>
                <w:lang w:val="en-US" w:eastAsia="zh-CN"/>
              </w:rPr>
              <w:t>145.86</w:t>
            </w:r>
          </w:p>
        </w:tc>
      </w:tr>
    </w:tbl>
    <w:p>
      <w:pPr>
        <w:pStyle w:val="4"/>
        <w:spacing w:before="120" w:after="120"/>
        <w:ind w:left="643" w:hanging="643"/>
        <w:rPr>
          <w:highlight w:val="none"/>
        </w:rPr>
      </w:pPr>
      <w:r>
        <w:rPr>
          <w:rFonts w:hint="eastAsia"/>
          <w:highlight w:val="none"/>
        </w:rPr>
        <w:t>3、投标文件</w:t>
      </w:r>
      <w:bookmarkEnd w:id="16"/>
      <w:bookmarkEnd w:id="17"/>
      <w:bookmarkEnd w:id="18"/>
    </w:p>
    <w:p>
      <w:pPr>
        <w:pStyle w:val="5"/>
        <w:ind w:left="602" w:hanging="602"/>
        <w:rPr>
          <w:highlight w:val="none"/>
        </w:rPr>
      </w:pPr>
      <w:r>
        <w:rPr>
          <w:rFonts w:hint="eastAsia"/>
          <w:highlight w:val="none"/>
        </w:rPr>
        <w:t>3.1</w:t>
      </w:r>
      <w:r>
        <w:rPr>
          <w:highlight w:val="none"/>
        </w:rPr>
        <w:t xml:space="preserve"> </w:t>
      </w:r>
      <w:r>
        <w:rPr>
          <w:rFonts w:hint="eastAsia"/>
          <w:highlight w:val="none"/>
        </w:rPr>
        <w:t>投标文件组成</w:t>
      </w:r>
    </w:p>
    <w:p>
      <w:pPr>
        <w:ind w:left="640" w:hanging="640"/>
        <w:rPr>
          <w:highlight w:val="none"/>
        </w:rPr>
      </w:pPr>
      <w:r>
        <w:rPr>
          <w:rFonts w:hint="eastAsia"/>
          <w:highlight w:val="none"/>
        </w:rPr>
        <w:t>3</w:t>
      </w:r>
      <w:r>
        <w:rPr>
          <w:highlight w:val="none"/>
        </w:rPr>
        <w:t>.1.1投标文件应包括下列内容：</w:t>
      </w:r>
    </w:p>
    <w:p>
      <w:pPr>
        <w:ind w:left="640" w:hanging="640"/>
        <w:rPr>
          <w:highlight w:val="none"/>
        </w:rPr>
      </w:pPr>
      <w:r>
        <w:rPr>
          <w:rFonts w:hint="eastAsia"/>
          <w:highlight w:val="none"/>
        </w:rPr>
        <w:t>（1）</w:t>
      </w:r>
      <w:r>
        <w:rPr>
          <w:highlight w:val="none"/>
        </w:rPr>
        <w:t>投标函</w:t>
      </w:r>
      <w:r>
        <w:rPr>
          <w:rFonts w:hint="eastAsia"/>
          <w:highlight w:val="none"/>
        </w:rPr>
        <w:t>；</w:t>
      </w:r>
    </w:p>
    <w:p>
      <w:pPr>
        <w:ind w:left="640" w:hanging="640"/>
        <w:rPr>
          <w:highlight w:val="none"/>
        </w:rPr>
      </w:pPr>
      <w:r>
        <w:rPr>
          <w:rFonts w:hint="eastAsia"/>
          <w:highlight w:val="none"/>
        </w:rPr>
        <w:t>（2）</w:t>
      </w:r>
      <w:r>
        <w:rPr>
          <w:highlight w:val="none"/>
        </w:rPr>
        <w:t>法定代表人身份证明</w:t>
      </w:r>
      <w:r>
        <w:rPr>
          <w:rFonts w:hint="eastAsia"/>
          <w:highlight w:val="none"/>
        </w:rPr>
        <w:t>或</w:t>
      </w:r>
      <w:r>
        <w:rPr>
          <w:highlight w:val="none"/>
        </w:rPr>
        <w:t>授权委托书</w:t>
      </w:r>
      <w:r>
        <w:rPr>
          <w:rFonts w:hint="eastAsia"/>
          <w:highlight w:val="none"/>
        </w:rPr>
        <w:t>；</w:t>
      </w:r>
    </w:p>
    <w:p>
      <w:pPr>
        <w:ind w:left="640" w:hanging="640"/>
        <w:rPr>
          <w:highlight w:val="none"/>
        </w:rPr>
      </w:pPr>
      <w:bookmarkStart w:id="19" w:name="_Ref41223906"/>
      <w:bookmarkEnd w:id="19"/>
      <w:r>
        <w:rPr>
          <w:rFonts w:hint="eastAsia"/>
          <w:highlight w:val="none"/>
        </w:rPr>
        <w:t>（3）</w:t>
      </w:r>
      <w:bookmarkStart w:id="20" w:name="_Ref41223999"/>
      <w:bookmarkEnd w:id="20"/>
      <w:r>
        <w:rPr>
          <w:highlight w:val="none"/>
        </w:rPr>
        <w:t>投标保证金</w:t>
      </w:r>
      <w:r>
        <w:rPr>
          <w:rFonts w:hint="eastAsia"/>
          <w:highlight w:val="none"/>
        </w:rPr>
        <w:t>；</w:t>
      </w:r>
    </w:p>
    <w:p>
      <w:pPr>
        <w:ind w:left="640" w:hanging="640"/>
        <w:rPr>
          <w:highlight w:val="none"/>
        </w:rPr>
      </w:pPr>
      <w:r>
        <w:rPr>
          <w:rFonts w:hint="eastAsia"/>
          <w:highlight w:val="none"/>
        </w:rPr>
        <w:t>（4）项目管理机构人员配备情况；</w:t>
      </w:r>
    </w:p>
    <w:p>
      <w:pPr>
        <w:ind w:left="640" w:hanging="640"/>
        <w:rPr>
          <w:highlight w:val="none"/>
        </w:rPr>
      </w:pPr>
      <w:r>
        <w:rPr>
          <w:rFonts w:hint="eastAsia"/>
          <w:highlight w:val="none"/>
        </w:rPr>
        <w:t>（5）商务部分；</w:t>
      </w:r>
    </w:p>
    <w:p>
      <w:pPr>
        <w:ind w:left="640" w:hanging="640"/>
        <w:rPr>
          <w:highlight w:val="none"/>
        </w:rPr>
      </w:pPr>
      <w:r>
        <w:rPr>
          <w:rFonts w:hint="eastAsia"/>
          <w:highlight w:val="none"/>
        </w:rPr>
        <w:t>（6）技术部分；</w:t>
      </w:r>
    </w:p>
    <w:p>
      <w:pPr>
        <w:ind w:left="640" w:hanging="640"/>
        <w:rPr>
          <w:highlight w:val="none"/>
        </w:rPr>
      </w:pPr>
      <w:r>
        <w:rPr>
          <w:rFonts w:hint="eastAsia"/>
          <w:highlight w:val="none"/>
        </w:rPr>
        <w:t>（7）已标价的工程量清单。</w:t>
      </w:r>
    </w:p>
    <w:p>
      <w:pPr>
        <w:ind w:left="640" w:hanging="640"/>
        <w:rPr>
          <w:highlight w:val="none"/>
        </w:rPr>
      </w:pPr>
      <w:r>
        <w:rPr>
          <w:rFonts w:hint="eastAsia"/>
          <w:highlight w:val="none"/>
        </w:rPr>
        <w:t>3</w:t>
      </w:r>
      <w:r>
        <w:rPr>
          <w:highlight w:val="none"/>
        </w:rPr>
        <w:t xml:space="preserve">.1.2 </w:t>
      </w:r>
      <w:r>
        <w:rPr>
          <w:rFonts w:hint="eastAsia"/>
          <w:highlight w:val="none"/>
        </w:rPr>
        <w:t>商务部分</w:t>
      </w:r>
    </w:p>
    <w:p>
      <w:pPr>
        <w:ind w:left="640" w:hanging="640"/>
        <w:rPr>
          <w:highlight w:val="none"/>
        </w:rPr>
      </w:pPr>
      <w:r>
        <w:rPr>
          <w:rFonts w:hint="eastAsia"/>
          <w:highlight w:val="none"/>
        </w:rPr>
        <w:t>（1）企业营业执照复印件（加盖公章）；</w:t>
      </w:r>
    </w:p>
    <w:p>
      <w:pPr>
        <w:ind w:left="640" w:hanging="640"/>
        <w:rPr>
          <w:highlight w:val="none"/>
        </w:rPr>
      </w:pPr>
      <w:r>
        <w:rPr>
          <w:rFonts w:hint="eastAsia"/>
          <w:highlight w:val="none"/>
        </w:rPr>
        <w:t>（2）企业施工资质复印件（加盖公章）（若有）；</w:t>
      </w:r>
    </w:p>
    <w:p>
      <w:pPr>
        <w:ind w:left="640" w:hanging="640"/>
        <w:rPr>
          <w:highlight w:val="none"/>
        </w:rPr>
      </w:pPr>
      <w:r>
        <w:rPr>
          <w:rFonts w:hint="eastAsia"/>
          <w:highlight w:val="none"/>
        </w:rPr>
        <w:t>（3）投标人资信；</w:t>
      </w:r>
    </w:p>
    <w:p>
      <w:pPr>
        <w:ind w:left="640" w:hanging="640"/>
        <w:rPr>
          <w:highlight w:val="none"/>
        </w:rPr>
      </w:pPr>
      <w:r>
        <w:rPr>
          <w:rFonts w:hint="eastAsia"/>
          <w:highlight w:val="none"/>
        </w:rPr>
        <w:t>（4）计划用于本工程的自有资金。</w:t>
      </w:r>
    </w:p>
    <w:p>
      <w:pPr>
        <w:ind w:left="640" w:hanging="640"/>
        <w:rPr>
          <w:highlight w:val="none"/>
        </w:rPr>
      </w:pPr>
      <w:r>
        <w:rPr>
          <w:highlight w:val="none"/>
        </w:rPr>
        <w:t xml:space="preserve">3.1.3 </w:t>
      </w:r>
      <w:r>
        <w:rPr>
          <w:rFonts w:hint="eastAsia"/>
          <w:highlight w:val="none"/>
        </w:rPr>
        <w:t>技术部分</w:t>
      </w:r>
    </w:p>
    <w:p>
      <w:pPr>
        <w:ind w:left="640" w:hanging="640"/>
        <w:rPr>
          <w:highlight w:val="none"/>
        </w:rPr>
      </w:pPr>
      <w:r>
        <w:rPr>
          <w:rFonts w:hint="eastAsia"/>
          <w:highlight w:val="none"/>
        </w:rPr>
        <w:t>（1）项目管理机构；</w:t>
      </w:r>
    </w:p>
    <w:p>
      <w:pPr>
        <w:ind w:left="640" w:hanging="640"/>
        <w:rPr>
          <w:highlight w:val="none"/>
        </w:rPr>
      </w:pPr>
      <w:r>
        <w:rPr>
          <w:rFonts w:hint="eastAsia"/>
          <w:highlight w:val="none"/>
        </w:rPr>
        <w:t>（2）施工组织设计或施工方案；</w:t>
      </w:r>
    </w:p>
    <w:p>
      <w:pPr>
        <w:ind w:left="640" w:hanging="640"/>
        <w:rPr>
          <w:highlight w:val="none"/>
        </w:rPr>
      </w:pPr>
      <w:r>
        <w:rPr>
          <w:rFonts w:hint="eastAsia"/>
          <w:highlight w:val="none"/>
        </w:rPr>
        <w:t>（3）工期、质量、安全保证措施。</w:t>
      </w:r>
    </w:p>
    <w:p>
      <w:pPr>
        <w:ind w:left="640" w:hanging="640"/>
      </w:pPr>
      <w:r>
        <w:rPr>
          <w:highlight w:val="none"/>
        </w:rPr>
        <w:t>3.1.</w:t>
      </w:r>
      <w:r>
        <w:rPr>
          <w:rFonts w:hint="eastAsia"/>
          <w:highlight w:val="none"/>
        </w:rPr>
        <w:t>4</w:t>
      </w:r>
      <w:r>
        <w:rPr>
          <w:highlight w:val="none"/>
        </w:rPr>
        <w:t xml:space="preserve"> </w:t>
      </w:r>
      <w:r>
        <w:rPr>
          <w:rFonts w:hint="eastAsia"/>
          <w:highlight w:val="none"/>
        </w:rPr>
        <w:t>已标价工程量清单</w:t>
      </w:r>
    </w:p>
    <w:p>
      <w:pPr>
        <w:pStyle w:val="5"/>
        <w:ind w:left="602" w:hanging="602"/>
      </w:pPr>
      <w:r>
        <w:rPr>
          <w:rFonts w:hint="eastAsia"/>
        </w:rPr>
        <w:t>3.2 投标报价</w:t>
      </w:r>
    </w:p>
    <w:p>
      <w:pPr>
        <w:ind w:left="640" w:hanging="640"/>
      </w:pPr>
      <w:r>
        <w:rPr>
          <w:rFonts w:hint="eastAsia"/>
        </w:rPr>
        <w:t>3.2.1 报价依据：招标文件及附件、施工现场条件等。</w:t>
      </w:r>
    </w:p>
    <w:p>
      <w:pPr>
        <w:ind w:left="640" w:hanging="640"/>
      </w:pPr>
      <w:r>
        <w:rPr>
          <w:rFonts w:hint="eastAsia"/>
        </w:rPr>
        <w:t>3.2.2 报价方式：清单报价。</w:t>
      </w:r>
    </w:p>
    <w:p>
      <w:pPr>
        <w:ind w:left="640" w:hanging="640"/>
      </w:pPr>
      <w:r>
        <w:rPr>
          <w:rFonts w:hint="eastAsia"/>
        </w:rPr>
        <w:t>3.2.3</w:t>
      </w:r>
      <w:r>
        <w:t xml:space="preserve"> </w:t>
      </w:r>
      <w:r>
        <w:rPr>
          <w:rFonts w:hint="eastAsia"/>
        </w:rPr>
        <w:t>报价为全费用综合单价，包括但不限于以下费用：劳务费、材料费、机械费、措施费、管理费、利润、规费、税金等费用。</w:t>
      </w:r>
    </w:p>
    <w:p>
      <w:pPr>
        <w:ind w:left="640" w:hanging="640"/>
      </w:pPr>
      <w:r>
        <w:rPr>
          <w:rFonts w:hint="eastAsia"/>
        </w:rPr>
        <w:t>3.2.4</w:t>
      </w:r>
      <w:r>
        <w:t xml:space="preserve"> </w:t>
      </w:r>
      <w:r>
        <w:rPr>
          <w:rFonts w:hint="eastAsia"/>
        </w:rPr>
        <w:t>报价需要说明的有关问题：投标人的投标报价为不可调整单价，投标人应充分考虑各种风险因素及合理利润，施工期间出现人材料机上涨及政策性的调整等风险因素，均不做调整。</w:t>
      </w:r>
    </w:p>
    <w:p>
      <w:pPr>
        <w:ind w:left="640" w:hanging="640"/>
      </w:pPr>
      <w:r>
        <w:rPr>
          <w:rFonts w:hint="eastAsia"/>
        </w:rPr>
        <w:t>3.2.5</w:t>
      </w:r>
      <w:r>
        <w:t xml:space="preserve"> </w:t>
      </w:r>
      <w:r>
        <w:rPr>
          <w:rFonts w:hint="eastAsia"/>
        </w:rPr>
        <w:t>报价中对工程质量、工期进度、文明安全施工方面的奖罚措施详见分包合同相关条款 。</w:t>
      </w:r>
    </w:p>
    <w:p>
      <w:pPr>
        <w:ind w:left="640" w:hanging="640"/>
      </w:pPr>
      <w:r>
        <w:rPr>
          <w:rFonts w:hint="eastAsia"/>
        </w:rPr>
        <w:t>3.2.6本工程在招标文件内公布控制总价及清单项基准单价，投标总价不得超出控制价且清单项综合报价不得超过清单项基准单价的±10%，否则投标无效。</w:t>
      </w:r>
    </w:p>
    <w:p>
      <w:pPr>
        <w:pStyle w:val="5"/>
        <w:ind w:left="602" w:hanging="602"/>
      </w:pPr>
      <w:bookmarkStart w:id="21" w:name="_Toc28997"/>
      <w:bookmarkStart w:id="22" w:name="_Toc11023"/>
      <w:r>
        <w:t xml:space="preserve">3.3 </w:t>
      </w:r>
      <w:r>
        <w:rPr>
          <w:rFonts w:hint="eastAsia"/>
        </w:rPr>
        <w:t>投标有效期</w:t>
      </w:r>
      <w:bookmarkEnd w:id="21"/>
      <w:bookmarkEnd w:id="22"/>
    </w:p>
    <w:p>
      <w:pPr>
        <w:ind w:left="640" w:leftChars="200" w:firstLine="0" w:firstLineChars="0"/>
      </w:pPr>
      <w:r>
        <w:rPr>
          <w:rFonts w:hint="eastAsia"/>
        </w:rPr>
        <w:t>本工程投标文件的有效期30日历天（从投标文件递交截止之日起计算30日历天）。在此期间，所有投标文件均保持有效，投标人不得要求撤回或修改其投标文件。</w:t>
      </w:r>
    </w:p>
    <w:p>
      <w:pPr>
        <w:pStyle w:val="5"/>
        <w:ind w:left="602" w:hanging="602"/>
      </w:pPr>
      <w:bookmarkStart w:id="23" w:name="_Toc23219"/>
      <w:bookmarkStart w:id="24" w:name="_Toc31977"/>
      <w:r>
        <w:t>3.4</w:t>
      </w:r>
      <w:r>
        <w:rPr>
          <w:rFonts w:hint="eastAsia"/>
        </w:rPr>
        <w:t xml:space="preserve"> 投标保证金</w:t>
      </w:r>
      <w:bookmarkEnd w:id="23"/>
      <w:bookmarkEnd w:id="24"/>
    </w:p>
    <w:p>
      <w:pPr>
        <w:ind w:left="640" w:hanging="640"/>
      </w:pPr>
      <w:bookmarkStart w:id="25" w:name="_Toc6928"/>
      <w:r>
        <w:rPr>
          <w:rFonts w:hint="eastAsia"/>
        </w:rPr>
        <w:t>3.4.1投标保证金：本工程投标保证金为：人民币</w:t>
      </w:r>
      <w:r>
        <w:rPr>
          <w:rFonts w:hint="eastAsia"/>
          <w:u w:val="thick"/>
        </w:rPr>
        <w:t xml:space="preserve"> 伍 </w:t>
      </w:r>
      <w:r>
        <w:rPr>
          <w:rFonts w:hint="eastAsia"/>
        </w:rPr>
        <w:t>万元/标段。</w:t>
      </w:r>
      <w:bookmarkEnd w:id="25"/>
    </w:p>
    <w:p>
      <w:pPr>
        <w:ind w:left="640" w:hanging="640"/>
        <w:rPr>
          <w:u w:val="single"/>
        </w:rPr>
      </w:pPr>
      <w:r>
        <w:rPr>
          <w:rFonts w:hint="eastAsia"/>
        </w:rPr>
        <w:t>3.4.2投标保证金缴纳方式：</w:t>
      </w:r>
      <w:r>
        <w:rPr>
          <w:rFonts w:hint="eastAsia"/>
          <w:u w:val="thick"/>
        </w:rPr>
        <w:t xml:space="preserve">  基本账户现金转账方式</w:t>
      </w:r>
      <w:r>
        <w:rPr>
          <w:rFonts w:hint="eastAsia"/>
          <w:u w:val="single"/>
        </w:rPr>
        <w:t xml:space="preserve">  </w:t>
      </w:r>
    </w:p>
    <w:p>
      <w:pPr>
        <w:ind w:left="640" w:hanging="640"/>
        <w:rPr>
          <w:highlight w:val="none"/>
          <w:u w:val="single"/>
        </w:rPr>
      </w:pPr>
      <w:r>
        <w:rPr>
          <w:rFonts w:hint="eastAsia"/>
          <w:highlight w:val="none"/>
        </w:rPr>
        <w:t>3.4.3投标保证金缴纳截止时间：</w:t>
      </w:r>
      <w:r>
        <w:rPr>
          <w:rFonts w:hint="eastAsia"/>
          <w:highlight w:val="none"/>
          <w:u w:val="thick"/>
        </w:rPr>
        <w:t>202</w:t>
      </w:r>
      <w:r>
        <w:rPr>
          <w:rFonts w:hint="eastAsia"/>
          <w:highlight w:val="none"/>
          <w:u w:val="thick"/>
          <w:lang w:val="en-US" w:eastAsia="zh-CN"/>
        </w:rPr>
        <w:t>2</w:t>
      </w:r>
      <w:r>
        <w:rPr>
          <w:rFonts w:hint="eastAsia"/>
          <w:highlight w:val="none"/>
          <w:u w:val="thick"/>
        </w:rPr>
        <w:t>年</w:t>
      </w:r>
      <w:r>
        <w:rPr>
          <w:rFonts w:hint="eastAsia"/>
          <w:highlight w:val="none"/>
          <w:u w:val="thick"/>
          <w:lang w:val="en-US" w:eastAsia="zh-CN"/>
        </w:rPr>
        <w:t>1</w:t>
      </w:r>
      <w:r>
        <w:rPr>
          <w:rFonts w:hint="eastAsia"/>
          <w:highlight w:val="none"/>
          <w:u w:val="thick"/>
        </w:rPr>
        <w:t>月</w:t>
      </w:r>
      <w:r>
        <w:rPr>
          <w:rFonts w:hint="eastAsia"/>
          <w:highlight w:val="none"/>
          <w:u w:val="thick"/>
          <w:lang w:val="en-US" w:eastAsia="zh-CN"/>
        </w:rPr>
        <w:t>23</w:t>
      </w:r>
      <w:r>
        <w:rPr>
          <w:rFonts w:hint="eastAsia"/>
          <w:highlight w:val="none"/>
          <w:u w:val="thick"/>
        </w:rPr>
        <w:t>日</w:t>
      </w:r>
      <w:r>
        <w:rPr>
          <w:rFonts w:hint="eastAsia"/>
          <w:highlight w:val="none"/>
          <w:u w:val="thick"/>
          <w:lang w:val="en-US" w:eastAsia="zh-CN"/>
        </w:rPr>
        <w:t>17</w:t>
      </w:r>
      <w:r>
        <w:rPr>
          <w:rFonts w:hint="eastAsia"/>
          <w:highlight w:val="none"/>
          <w:u w:val="thick"/>
        </w:rPr>
        <w:t xml:space="preserve">时 </w:t>
      </w:r>
      <w:r>
        <w:rPr>
          <w:rFonts w:hint="eastAsia"/>
          <w:highlight w:val="none"/>
          <w:u w:val="thick"/>
          <w:lang w:val="en-US" w:eastAsia="zh-CN"/>
        </w:rPr>
        <w:t>3</w:t>
      </w:r>
      <w:r>
        <w:rPr>
          <w:rFonts w:hint="eastAsia"/>
          <w:highlight w:val="none"/>
          <w:u w:val="thick"/>
        </w:rPr>
        <w:t>0分前。</w:t>
      </w:r>
    </w:p>
    <w:p>
      <w:pPr>
        <w:ind w:left="640" w:hanging="640"/>
      </w:pPr>
      <w:r>
        <w:rPr>
          <w:rFonts w:hint="eastAsia"/>
        </w:rPr>
        <w:t>3.4.4交款账户：</w:t>
      </w:r>
    </w:p>
    <w:p>
      <w:pPr>
        <w:ind w:left="640" w:leftChars="200" w:firstLine="0" w:firstLineChars="0"/>
      </w:pPr>
      <w:r>
        <w:rPr>
          <w:rFonts w:hint="eastAsia"/>
        </w:rPr>
        <w:t>开户名：</w:t>
      </w:r>
      <w:r>
        <w:rPr>
          <w:rFonts w:hint="eastAsia"/>
          <w:u w:val="thick"/>
        </w:rPr>
        <w:t>甘肃大禹节水集团水利水电工程有限责任公司天津分公司 ；</w:t>
      </w:r>
    </w:p>
    <w:p>
      <w:pPr>
        <w:ind w:left="640" w:leftChars="200" w:firstLine="0" w:firstLineChars="0"/>
      </w:pPr>
      <w:r>
        <w:rPr>
          <w:rFonts w:hint="eastAsia"/>
        </w:rPr>
        <w:t>开户行：</w:t>
      </w:r>
      <w:r>
        <w:rPr>
          <w:rFonts w:hint="eastAsia"/>
          <w:u w:val="thick"/>
        </w:rPr>
        <w:t>中国建设银行股份有限公司天津武清支行；</w:t>
      </w:r>
    </w:p>
    <w:p>
      <w:pPr>
        <w:ind w:left="640" w:leftChars="200" w:firstLine="0" w:firstLineChars="0"/>
        <w:rPr>
          <w:u w:val="thick"/>
        </w:rPr>
      </w:pPr>
      <w:r>
        <w:rPr>
          <w:rFonts w:hint="eastAsia"/>
        </w:rPr>
        <w:t>帐号：</w:t>
      </w:r>
      <w:r>
        <w:rPr>
          <w:rFonts w:hint="eastAsia"/>
          <w:u w:val="thick"/>
        </w:rPr>
        <w:t xml:space="preserve"> 12050172080000002698 。</w:t>
      </w:r>
    </w:p>
    <w:p>
      <w:pPr>
        <w:ind w:left="640" w:hanging="640"/>
        <w:rPr>
          <w:u w:val="single"/>
        </w:rPr>
      </w:pPr>
      <w:r>
        <w:rPr>
          <w:rFonts w:hint="eastAsia"/>
        </w:rPr>
        <w:t>3</w:t>
      </w:r>
      <w:r>
        <w:t xml:space="preserve">.4.5 </w:t>
      </w:r>
      <w:r>
        <w:rPr>
          <w:rFonts w:hint="eastAsia"/>
          <w:u w:val="thick"/>
        </w:rPr>
        <w:t>投标保证金装帐凭证需单独密封，与投标文件一期提交。</w:t>
      </w:r>
    </w:p>
    <w:p>
      <w:pPr>
        <w:ind w:left="640" w:hanging="640"/>
        <w:rPr>
          <w:u w:val="thick"/>
        </w:rPr>
      </w:pPr>
      <w:r>
        <w:rPr>
          <w:rFonts w:hint="eastAsia"/>
        </w:rPr>
        <w:t>3.4.</w:t>
      </w:r>
      <w:r>
        <w:t>6</w:t>
      </w:r>
      <w:r>
        <w:rPr>
          <w:rFonts w:hint="eastAsia"/>
        </w:rPr>
        <w:t xml:space="preserve"> 投标保证金退还时间：</w:t>
      </w:r>
      <w:r>
        <w:rPr>
          <w:rFonts w:hint="eastAsia"/>
          <w:u w:val="thick"/>
        </w:rPr>
        <w:t>招标结束，中标通知书发出后30天内，投标单位所缴纳的投标保证金将无息返还。</w:t>
      </w:r>
    </w:p>
    <w:p>
      <w:pPr>
        <w:ind w:left="640" w:hanging="640"/>
      </w:pPr>
      <w:r>
        <w:rPr>
          <w:rFonts w:hint="eastAsia"/>
        </w:rPr>
        <w:t>3.4.</w:t>
      </w:r>
      <w:r>
        <w:t>7</w:t>
      </w:r>
      <w:r>
        <w:rPr>
          <w:rFonts w:hint="eastAsia"/>
        </w:rPr>
        <w:t xml:space="preserve"> 退还方式：</w:t>
      </w:r>
      <w:r>
        <w:rPr>
          <w:rFonts w:hint="eastAsia"/>
          <w:u w:val="thick"/>
        </w:rPr>
        <w:t xml:space="preserve">  原缴纳账户直接返还 。 </w:t>
      </w:r>
    </w:p>
    <w:p>
      <w:pPr>
        <w:ind w:left="640" w:hanging="640"/>
      </w:pPr>
      <w:r>
        <w:rPr>
          <w:rFonts w:hint="eastAsia"/>
        </w:rPr>
        <w:t>3.4.</w:t>
      </w:r>
      <w:r>
        <w:t>8</w:t>
      </w:r>
      <w:r>
        <w:rPr>
          <w:rFonts w:hint="eastAsia"/>
        </w:rPr>
        <w:t>有下列情形之一，投标保证金不予退还：</w:t>
      </w:r>
    </w:p>
    <w:p>
      <w:pPr>
        <w:ind w:left="640" w:hanging="640"/>
      </w:pPr>
      <w:r>
        <w:rPr>
          <w:rFonts w:hint="eastAsia"/>
        </w:rPr>
        <w:t>（1）投标人在招标文件中规定的投标有效期内撤回其投标；</w:t>
      </w:r>
    </w:p>
    <w:p>
      <w:pPr>
        <w:ind w:left="640" w:hanging="640"/>
      </w:pPr>
      <w:r>
        <w:rPr>
          <w:rFonts w:hint="eastAsia"/>
        </w:rPr>
        <w:t>（2）中标人在规定期限内未能根据投标人按规定签订合同或按规定接受对错误的修正；</w:t>
      </w:r>
    </w:p>
    <w:p>
      <w:pPr>
        <w:ind w:left="640" w:hanging="640"/>
      </w:pPr>
      <w:r>
        <w:rPr>
          <w:rFonts w:hint="eastAsia"/>
        </w:rPr>
        <w:t>（3）投标人采用不正当的手段骗取中标。</w:t>
      </w:r>
    </w:p>
    <w:p>
      <w:pPr>
        <w:pStyle w:val="5"/>
        <w:ind w:left="602" w:hanging="602"/>
      </w:pPr>
      <w:bookmarkStart w:id="26" w:name="_Toc5075"/>
      <w:bookmarkStart w:id="27" w:name="_Toc26783"/>
      <w:r>
        <w:t xml:space="preserve">3.5 </w:t>
      </w:r>
      <w:r>
        <w:rPr>
          <w:rFonts w:hint="eastAsia"/>
        </w:rPr>
        <w:t>投标文件的编制</w:t>
      </w:r>
      <w:bookmarkEnd w:id="26"/>
      <w:bookmarkEnd w:id="27"/>
    </w:p>
    <w:p>
      <w:pPr>
        <w:ind w:left="640" w:hanging="640"/>
      </w:pPr>
      <w:r>
        <w:rPr>
          <w:rFonts w:hint="eastAsia"/>
        </w:rPr>
        <w:t>3.5.1投标方应仔细阅读招标文件的所有内容，按招标文件的要求提供响应性文件，并保证所提供的全部资料的真实性，否则，其投标将被拒绝。</w:t>
      </w:r>
    </w:p>
    <w:p>
      <w:pPr>
        <w:ind w:left="640" w:hanging="640"/>
        <w:rPr>
          <w:bCs/>
        </w:rPr>
      </w:pPr>
      <w:r>
        <w:rPr>
          <w:rFonts w:hint="eastAsia"/>
          <w:bCs/>
        </w:rPr>
        <w:t>3.5.2投标文件应用不褪色的材料书写或打印，按招标文件规定的正、副本数量分别装订成册（内容不一致时，以正本为准），并编制目录。</w:t>
      </w:r>
    </w:p>
    <w:p>
      <w:pPr>
        <w:ind w:left="640" w:hanging="640"/>
        <w:rPr>
          <w:bCs/>
        </w:rPr>
      </w:pPr>
      <w:r>
        <w:rPr>
          <w:rFonts w:hint="eastAsia"/>
          <w:bCs/>
        </w:rPr>
        <w:t>3.5.3投标文件应由投标人的法定代表人或其委托代理人签字盖章。委托代理人应有法人授权委托书。</w:t>
      </w:r>
    </w:p>
    <w:p>
      <w:pPr>
        <w:ind w:left="640" w:hanging="640"/>
        <w:rPr>
          <w:bCs/>
        </w:rPr>
      </w:pPr>
      <w:r>
        <w:rPr>
          <w:rFonts w:hint="eastAsia"/>
          <w:bCs/>
        </w:rPr>
        <w:t>3.5.4投标文件任何修改必须在改动之处由法定代表人或委托代理人签字盖章。</w:t>
      </w:r>
    </w:p>
    <w:p>
      <w:pPr>
        <w:ind w:left="640" w:hanging="640"/>
        <w:rPr>
          <w:bCs/>
          <w:u w:val="thick"/>
        </w:rPr>
      </w:pPr>
      <w:r>
        <w:rPr>
          <w:rFonts w:hint="eastAsia"/>
          <w:bCs/>
        </w:rPr>
        <w:t>3.5.5投标文件份数及封装：</w:t>
      </w:r>
      <w:r>
        <w:rPr>
          <w:rFonts w:hint="eastAsia"/>
          <w:bCs/>
          <w:u w:val="thick"/>
        </w:rPr>
        <w:t>投标文件正本壹份，副本肆份，</w:t>
      </w:r>
      <w:bookmarkStart w:id="28" w:name="_Toc403999117"/>
      <w:r>
        <w:rPr>
          <w:rFonts w:hint="eastAsia"/>
          <w:bCs/>
          <w:u w:val="thick"/>
        </w:rPr>
        <w:t>需胶装并注明正本、副本；需提供有效电子文本壹份（U盘存储，要求对U盘标识清楚投标人名称及标段），电子文本包括word版投标文件、Excel版报价清单。 所有资料密封并加盖密封章。</w:t>
      </w:r>
    </w:p>
    <w:p>
      <w:pPr>
        <w:pStyle w:val="4"/>
        <w:spacing w:before="120" w:after="120"/>
        <w:ind w:left="643" w:hanging="643"/>
      </w:pPr>
      <w:bookmarkStart w:id="29" w:name="_Toc74079233"/>
      <w:bookmarkStart w:id="30" w:name="_Toc23873"/>
      <w:bookmarkStart w:id="31" w:name="_Toc11411"/>
      <w:r>
        <w:t>4</w:t>
      </w:r>
      <w:r>
        <w:rPr>
          <w:rFonts w:hint="eastAsia"/>
        </w:rPr>
        <w:t>、投标</w:t>
      </w:r>
      <w:bookmarkEnd w:id="28"/>
      <w:bookmarkEnd w:id="29"/>
      <w:bookmarkEnd w:id="30"/>
      <w:bookmarkEnd w:id="31"/>
    </w:p>
    <w:p>
      <w:pPr>
        <w:pStyle w:val="5"/>
        <w:ind w:left="602" w:hanging="602"/>
      </w:pPr>
      <w:r>
        <w:t>4</w:t>
      </w:r>
      <w:r>
        <w:rPr>
          <w:rFonts w:hint="eastAsia"/>
        </w:rPr>
        <w:t>.1投标文件的密封与标记</w:t>
      </w:r>
    </w:p>
    <w:p>
      <w:pPr>
        <w:ind w:left="640" w:leftChars="200" w:firstLine="0" w:firstLineChars="0"/>
        <w:rPr>
          <w:rFonts w:hAnsi="仿宋" w:cs="仿宋"/>
          <w:bCs/>
          <w:color w:val="000000"/>
          <w:szCs w:val="32"/>
        </w:rPr>
      </w:pPr>
      <w:r>
        <w:rPr>
          <w:rFonts w:hint="eastAsia"/>
        </w:rPr>
        <w:t>投标文件要密封、加贴封条，并在封套的封口处加盖投标人公章，封条注明“在开标时间前不得开封”字样，按要求加盖投标人单位公章和法定代表人印章。未按招标文件规定密封和标记的投标文件，招标人不予受理</w:t>
      </w:r>
      <w:r>
        <w:rPr>
          <w:rFonts w:hint="eastAsia" w:hAnsi="仿宋" w:cs="仿宋"/>
          <w:bCs/>
          <w:color w:val="000000"/>
          <w:szCs w:val="32"/>
        </w:rPr>
        <w:t>。</w:t>
      </w:r>
    </w:p>
    <w:p>
      <w:pPr>
        <w:pStyle w:val="5"/>
        <w:ind w:left="602" w:hanging="602"/>
      </w:pPr>
      <w:r>
        <w:t>4</w:t>
      </w:r>
      <w:r>
        <w:rPr>
          <w:rFonts w:hint="eastAsia"/>
        </w:rPr>
        <w:t>.2投标文件的递交</w:t>
      </w:r>
    </w:p>
    <w:p>
      <w:pPr>
        <w:ind w:left="640" w:leftChars="200" w:firstLine="0" w:firstLineChars="0"/>
        <w:rPr>
          <w:highlight w:val="none"/>
        </w:rPr>
      </w:pPr>
      <w:r>
        <w:rPr>
          <w:rFonts w:hint="eastAsia"/>
          <w:highlight w:val="none"/>
        </w:rPr>
        <w:t>投标人需于 202</w:t>
      </w:r>
      <w:r>
        <w:rPr>
          <w:rFonts w:hint="eastAsia"/>
          <w:highlight w:val="none"/>
          <w:lang w:val="en-US" w:eastAsia="zh-CN"/>
        </w:rPr>
        <w:t>2</w:t>
      </w:r>
      <w:r>
        <w:rPr>
          <w:rFonts w:hint="eastAsia"/>
          <w:highlight w:val="none"/>
        </w:rPr>
        <w:t>年</w:t>
      </w:r>
      <w:r>
        <w:rPr>
          <w:rFonts w:hint="eastAsia"/>
          <w:highlight w:val="none"/>
          <w:lang w:val="en-US" w:eastAsia="zh-CN"/>
        </w:rPr>
        <w:t>1</w:t>
      </w:r>
      <w:r>
        <w:rPr>
          <w:rFonts w:hint="eastAsia"/>
          <w:highlight w:val="none"/>
        </w:rPr>
        <w:t>月</w:t>
      </w:r>
      <w:r>
        <w:rPr>
          <w:rFonts w:hint="eastAsia"/>
          <w:highlight w:val="none"/>
          <w:lang w:val="en-US" w:eastAsia="zh-CN"/>
        </w:rPr>
        <w:t>23</w:t>
      </w:r>
      <w:r>
        <w:rPr>
          <w:rFonts w:hint="eastAsia"/>
          <w:highlight w:val="none"/>
        </w:rPr>
        <w:t>日</w:t>
      </w:r>
      <w:r>
        <w:rPr>
          <w:rFonts w:hint="eastAsia"/>
          <w:highlight w:val="none"/>
          <w:lang w:val="en-US" w:eastAsia="zh-CN"/>
        </w:rPr>
        <w:t>17</w:t>
      </w:r>
      <w:r>
        <w:rPr>
          <w:rFonts w:hint="eastAsia"/>
          <w:highlight w:val="none"/>
        </w:rPr>
        <w:t>时</w:t>
      </w:r>
      <w:r>
        <w:rPr>
          <w:rFonts w:hint="eastAsia"/>
          <w:highlight w:val="none"/>
          <w:lang w:val="en-US" w:eastAsia="zh-CN"/>
        </w:rPr>
        <w:t>3</w:t>
      </w:r>
      <w:r>
        <w:rPr>
          <w:rFonts w:hint="eastAsia"/>
          <w:highlight w:val="none"/>
        </w:rPr>
        <w:t>0分前</w:t>
      </w:r>
      <w:r>
        <w:rPr>
          <w:rFonts w:hint="eastAsia"/>
          <w:highlight w:val="none"/>
          <w:lang w:val="en-US" w:eastAsia="zh-CN"/>
        </w:rPr>
        <w:t>将</w:t>
      </w:r>
      <w:r>
        <w:rPr>
          <w:rFonts w:hint="eastAsia"/>
          <w:color w:val="auto"/>
          <w:highlight w:val="none"/>
          <w:lang w:val="en-US" w:eastAsia="zh-CN"/>
        </w:rPr>
        <w:t>投标文件（</w:t>
      </w:r>
      <w:r>
        <w:rPr>
          <w:rFonts w:hint="eastAsia"/>
          <w:bCs/>
        </w:rPr>
        <w:t>按招标文件规定的正、副本数量分别装订成册</w:t>
      </w:r>
      <w:r>
        <w:rPr>
          <w:rFonts w:hint="eastAsia"/>
          <w:bCs/>
          <w:lang w:eastAsia="zh-CN"/>
        </w:rPr>
        <w:t>）</w:t>
      </w:r>
      <w:r>
        <w:rPr>
          <w:rFonts w:hint="eastAsia"/>
          <w:bCs/>
          <w:lang w:val="en-US" w:eastAsia="zh-CN"/>
        </w:rPr>
        <w:t>邮寄至</w:t>
      </w:r>
      <w:r>
        <w:rPr>
          <w:rFonts w:hint="eastAsia"/>
          <w:color w:val="auto"/>
          <w:highlight w:val="none"/>
        </w:rPr>
        <w:t>天津市武清区大王古庄镇民旺道10号</w:t>
      </w:r>
      <w:r>
        <w:rPr>
          <w:rFonts w:hint="eastAsia"/>
          <w:color w:val="auto"/>
          <w:highlight w:val="none"/>
          <w:lang w:eastAsia="zh-CN"/>
        </w:rPr>
        <w:t>；</w:t>
      </w:r>
      <w:r>
        <w:rPr>
          <w:rStyle w:val="21"/>
          <w:rFonts w:hint="eastAsia"/>
          <w:b w:val="0"/>
          <w:bCs w:val="0"/>
          <w:color w:val="auto"/>
          <w:highlight w:val="none"/>
          <w:lang w:val="en-US" w:eastAsia="zh-CN"/>
        </w:rPr>
        <w:t>电子板投标文件发送至邮箱weily@dyjs.com</w:t>
      </w:r>
      <w:bookmarkStart w:id="123" w:name="_GoBack"/>
      <w:bookmarkEnd w:id="123"/>
    </w:p>
    <w:p>
      <w:pPr>
        <w:pStyle w:val="5"/>
        <w:ind w:left="602" w:hanging="602"/>
      </w:pPr>
      <w:r>
        <w:t>4</w:t>
      </w:r>
      <w:r>
        <w:rPr>
          <w:rFonts w:hint="eastAsia"/>
        </w:rPr>
        <w:t>.3投标文件的修改与撤回</w:t>
      </w:r>
    </w:p>
    <w:p>
      <w:pPr>
        <w:ind w:left="640" w:hanging="640"/>
      </w:pPr>
      <w:r>
        <w:rPr>
          <w:rFonts w:hint="eastAsia"/>
        </w:rPr>
        <w:t>4.3.1在投标文件递交截止时间前，投标人可以补充、修改或撤回已递交的投标文件，但应以书面形式通知招标人。</w:t>
      </w:r>
    </w:p>
    <w:p>
      <w:pPr>
        <w:ind w:left="640" w:hanging="640"/>
      </w:pPr>
      <w:r>
        <w:rPr>
          <w:rFonts w:hint="eastAsia"/>
        </w:rPr>
        <w:t>4.3.2 在投标文件递交截止时间后，投标人不得补充、修改或撤回已递交的投标文件，投标人补充、修改或撤回已递交的投标文件，招标人不予接受，投标人撤回投标文件的，其投标保证金将不予退还。</w:t>
      </w:r>
    </w:p>
    <w:p>
      <w:pPr>
        <w:pStyle w:val="4"/>
        <w:spacing w:before="120" w:after="120"/>
        <w:ind w:left="643" w:hanging="643"/>
      </w:pPr>
      <w:bookmarkStart w:id="32" w:name="_Toc8999"/>
      <w:bookmarkStart w:id="33" w:name="_Toc1369"/>
      <w:bookmarkStart w:id="34" w:name="_Toc74079234"/>
      <w:r>
        <w:t>5</w:t>
      </w:r>
      <w:r>
        <w:rPr>
          <w:rFonts w:hint="eastAsia"/>
        </w:rPr>
        <w:t>、开标</w:t>
      </w:r>
      <w:bookmarkEnd w:id="32"/>
      <w:bookmarkEnd w:id="33"/>
      <w:bookmarkEnd w:id="34"/>
    </w:p>
    <w:p>
      <w:pPr>
        <w:pStyle w:val="5"/>
        <w:ind w:left="602" w:hanging="602"/>
      </w:pPr>
      <w:r>
        <w:t>5</w:t>
      </w:r>
      <w:r>
        <w:rPr>
          <w:rFonts w:hint="eastAsia"/>
        </w:rPr>
        <w:t>.1 开标时间</w:t>
      </w:r>
    </w:p>
    <w:p>
      <w:pPr>
        <w:ind w:left="640" w:leftChars="200" w:firstLine="0" w:firstLineChars="0"/>
        <w:rPr>
          <w:highlight w:val="none"/>
        </w:rPr>
      </w:pPr>
      <w:r>
        <w:rPr>
          <w:rFonts w:hint="eastAsia"/>
          <w:highlight w:val="none"/>
        </w:rPr>
        <w:t>202</w:t>
      </w:r>
      <w:r>
        <w:rPr>
          <w:rFonts w:hint="eastAsia"/>
          <w:highlight w:val="none"/>
          <w:lang w:val="en-US" w:eastAsia="zh-CN"/>
        </w:rPr>
        <w:t>2</w:t>
      </w:r>
      <w:r>
        <w:rPr>
          <w:rFonts w:hint="eastAsia"/>
          <w:highlight w:val="none"/>
        </w:rPr>
        <w:t>年</w:t>
      </w:r>
      <w:r>
        <w:rPr>
          <w:rFonts w:hint="eastAsia"/>
          <w:highlight w:val="none"/>
          <w:lang w:val="en-US" w:eastAsia="zh-CN"/>
        </w:rPr>
        <w:t>1</w:t>
      </w:r>
      <w:r>
        <w:rPr>
          <w:rFonts w:hint="eastAsia"/>
          <w:highlight w:val="none"/>
        </w:rPr>
        <w:t>月</w:t>
      </w:r>
      <w:r>
        <w:rPr>
          <w:rFonts w:hint="eastAsia"/>
          <w:highlight w:val="none"/>
          <w:lang w:val="en-US" w:eastAsia="zh-CN"/>
        </w:rPr>
        <w:t xml:space="preserve"> 24</w:t>
      </w:r>
      <w:r>
        <w:rPr>
          <w:rFonts w:hint="eastAsia"/>
          <w:highlight w:val="none"/>
        </w:rPr>
        <w:t>日9时00分</w:t>
      </w:r>
    </w:p>
    <w:p>
      <w:pPr>
        <w:pStyle w:val="5"/>
        <w:ind w:left="602" w:hanging="602"/>
      </w:pPr>
      <w:r>
        <w:t>5</w:t>
      </w:r>
      <w:r>
        <w:rPr>
          <w:rFonts w:hint="eastAsia"/>
        </w:rPr>
        <w:t>.2 开标地点</w:t>
      </w:r>
    </w:p>
    <w:p>
      <w:pPr>
        <w:ind w:left="640" w:hanging="640"/>
      </w:pPr>
      <w:r>
        <w:rPr>
          <w:rFonts w:hint="eastAsia"/>
        </w:rPr>
        <w:t xml:space="preserve"> </w:t>
      </w:r>
      <w:r>
        <w:t xml:space="preserve">  </w:t>
      </w:r>
      <w:r>
        <w:rPr>
          <w:rFonts w:hint="eastAsia"/>
        </w:rPr>
        <w:t xml:space="preserve">天津市武清区大王古庄镇民旺道10号大禹节水集团公司六楼会议室   </w:t>
      </w:r>
    </w:p>
    <w:p>
      <w:pPr>
        <w:pStyle w:val="5"/>
        <w:ind w:left="602" w:hanging="602"/>
      </w:pPr>
      <w:r>
        <w:rPr>
          <w:rFonts w:hint="eastAsia"/>
        </w:rPr>
        <w:t>5</w:t>
      </w:r>
      <w:r>
        <w:t xml:space="preserve">.3 </w:t>
      </w:r>
      <w:r>
        <w:rPr>
          <w:rFonts w:hint="eastAsia"/>
        </w:rPr>
        <w:t>开标要求</w:t>
      </w:r>
    </w:p>
    <w:p>
      <w:pPr>
        <w:ind w:left="640" w:hanging="640"/>
        <w:rPr>
          <w:u w:color="000000"/>
        </w:rPr>
      </w:pPr>
      <w:r>
        <w:rPr>
          <w:rFonts w:hint="eastAsia"/>
          <w:u w:color="000000"/>
        </w:rPr>
        <w:t>5</w:t>
      </w:r>
      <w:r>
        <w:rPr>
          <w:u w:color="000000"/>
        </w:rPr>
        <w:t xml:space="preserve">.3.1 </w:t>
      </w:r>
      <w:r>
        <w:rPr>
          <w:rFonts w:hint="eastAsia"/>
          <w:u w:color="000000"/>
        </w:rPr>
        <w:t>招</w:t>
      </w:r>
      <w:r>
        <w:rPr>
          <w:u w:color="000000"/>
        </w:rPr>
        <w:t>标人按本须知前附表所规定的时间和地点公开开标，所有</w:t>
      </w:r>
      <w:r>
        <w:rPr>
          <w:rFonts w:hint="eastAsia"/>
          <w:u w:color="000000"/>
        </w:rPr>
        <w:t>提交投标文件的</w:t>
      </w:r>
      <w:r>
        <w:rPr>
          <w:u w:color="000000"/>
        </w:rPr>
        <w:t>投标人</w:t>
      </w:r>
      <w:r>
        <w:rPr>
          <w:rFonts w:hint="eastAsia"/>
          <w:u w:color="000000"/>
        </w:rPr>
        <w:t>均应</w:t>
      </w:r>
      <w:r>
        <w:rPr>
          <w:u w:color="000000"/>
        </w:rPr>
        <w:t>参加。参加本工程</w:t>
      </w:r>
      <w:r>
        <w:rPr>
          <w:rFonts w:hint="eastAsia"/>
          <w:u w:color="000000"/>
        </w:rPr>
        <w:t>投标</w:t>
      </w:r>
      <w:r>
        <w:rPr>
          <w:u w:color="000000"/>
        </w:rPr>
        <w:t>的</w:t>
      </w:r>
      <w:r>
        <w:rPr>
          <w:rFonts w:hint="eastAsia"/>
          <w:u w:color="000000"/>
        </w:rPr>
        <w:t>法定代表人（或授权委托人）</w:t>
      </w:r>
      <w:r>
        <w:rPr>
          <w:u w:color="000000"/>
        </w:rPr>
        <w:t>必须参加开标会议，并将</w:t>
      </w:r>
      <w:r>
        <w:rPr>
          <w:rFonts w:hint="eastAsia"/>
          <w:u w:color="000000"/>
        </w:rPr>
        <w:t>身份证</w:t>
      </w:r>
      <w:r>
        <w:rPr>
          <w:u w:color="000000"/>
        </w:rPr>
        <w:t>原件带至开标现场。</w:t>
      </w:r>
    </w:p>
    <w:p>
      <w:pPr>
        <w:ind w:left="640" w:hanging="640"/>
      </w:pPr>
      <w:r>
        <w:rPr>
          <w:rFonts w:hint="eastAsia"/>
        </w:rPr>
        <w:t>5</w:t>
      </w:r>
      <w:r>
        <w:t xml:space="preserve">.3.2 </w:t>
      </w:r>
      <w:r>
        <w:rPr>
          <w:rFonts w:hint="eastAsia"/>
        </w:rPr>
        <w:t>开标时，有下列情况之一的，应当作为无效投标文件，不得进入评标：</w:t>
      </w:r>
    </w:p>
    <w:p>
      <w:pPr>
        <w:ind w:left="640" w:hanging="640"/>
      </w:pPr>
      <w:r>
        <w:rPr>
          <w:rFonts w:hint="eastAsia"/>
        </w:rPr>
        <w:t>（1）投标文件未按照招标文件的要求予以密封或未按时送达的；</w:t>
      </w:r>
    </w:p>
    <w:p>
      <w:pPr>
        <w:ind w:left="640" w:hanging="640"/>
      </w:pPr>
      <w:r>
        <w:rPr>
          <w:rFonts w:hint="eastAsia"/>
        </w:rPr>
        <w:t>（2）投标文件中的投标函和承诺书未按招标文件的要求加盖印章并签字的；</w:t>
      </w:r>
    </w:p>
    <w:p>
      <w:pPr>
        <w:ind w:left="640" w:hanging="640"/>
      </w:pPr>
      <w:r>
        <w:rPr>
          <w:rFonts w:hint="eastAsia"/>
        </w:rPr>
        <w:t>（3）投标人委托代表人没有合法、有效的委托书的；</w:t>
      </w:r>
    </w:p>
    <w:p>
      <w:pPr>
        <w:ind w:left="640" w:hanging="640"/>
      </w:pPr>
      <w:r>
        <w:rPr>
          <w:rFonts w:hint="eastAsia"/>
        </w:rPr>
        <w:t>（4）投标人未按照招标文件的要求提供投标保证金的；</w:t>
      </w:r>
    </w:p>
    <w:p>
      <w:pPr>
        <w:ind w:left="640" w:hanging="640"/>
      </w:pPr>
      <w:r>
        <w:rPr>
          <w:rFonts w:hint="eastAsia"/>
        </w:rPr>
        <w:t>（5）投标人无代表参加开标会议。</w:t>
      </w:r>
    </w:p>
    <w:p>
      <w:pPr>
        <w:ind w:left="640" w:hanging="640"/>
      </w:pPr>
      <w:r>
        <w:rPr>
          <w:rFonts w:hint="eastAsia"/>
        </w:rPr>
        <w:t>（6）投标人未按邀标文件要求提供相关证书、资料原件备查或提供不全的；</w:t>
      </w:r>
    </w:p>
    <w:p>
      <w:pPr>
        <w:ind w:left="640" w:hanging="640"/>
      </w:pPr>
      <w:r>
        <w:rPr>
          <w:rFonts w:hint="eastAsia"/>
        </w:rPr>
        <w:t>（7）投标人资格条件不符合国家有关规定或邀标文件要求的；</w:t>
      </w:r>
    </w:p>
    <w:p>
      <w:pPr>
        <w:ind w:left="640" w:hanging="640"/>
      </w:pPr>
      <w:r>
        <w:rPr>
          <w:rFonts w:hint="eastAsia"/>
        </w:rPr>
        <w:t>（8）不同投标人投标文件的密封包装出现了不应当雷同的情况。</w:t>
      </w:r>
    </w:p>
    <w:p>
      <w:pPr>
        <w:pStyle w:val="5"/>
        <w:ind w:left="602" w:hanging="602"/>
        <w:rPr>
          <w:u w:color="000000"/>
        </w:rPr>
      </w:pPr>
      <w:r>
        <w:rPr>
          <w:u w:color="000000"/>
        </w:rPr>
        <w:t>5.4 开标程序</w:t>
      </w:r>
    </w:p>
    <w:p>
      <w:pPr>
        <w:ind w:left="640" w:hanging="640"/>
      </w:pPr>
      <w:r>
        <w:t>5.4.1 开标由</w:t>
      </w:r>
      <w:r>
        <w:rPr>
          <w:rFonts w:hint="eastAsia"/>
        </w:rPr>
        <w:t>招</w:t>
      </w:r>
      <w:r>
        <w:t>标人主持；</w:t>
      </w:r>
    </w:p>
    <w:p>
      <w:pPr>
        <w:ind w:left="640" w:hanging="640"/>
      </w:pPr>
      <w:r>
        <w:t>5.4.2 由</w:t>
      </w:r>
      <w:r>
        <w:rPr>
          <w:rFonts w:hint="eastAsia"/>
        </w:rPr>
        <w:t>招</w:t>
      </w:r>
      <w:r>
        <w:t>标人或其推选的代表检查</w:t>
      </w:r>
      <w:r>
        <w:rPr>
          <w:rFonts w:hint="eastAsia"/>
        </w:rPr>
        <w:t>投标</w:t>
      </w:r>
      <w:r>
        <w:t>文件的密封情况；</w:t>
      </w:r>
    </w:p>
    <w:p>
      <w:pPr>
        <w:ind w:left="640" w:hanging="640"/>
      </w:pPr>
      <w:r>
        <w:t xml:space="preserve">5.4.3 </w:t>
      </w:r>
      <w:r>
        <w:rPr>
          <w:rFonts w:hint="eastAsia"/>
        </w:rPr>
        <w:t>资格复查审：</w:t>
      </w:r>
    </w:p>
    <w:p>
      <w:pPr>
        <w:ind w:left="640" w:hanging="640"/>
      </w:pPr>
      <w:r>
        <w:rPr>
          <w:rFonts w:hint="eastAsia"/>
        </w:rPr>
        <w:t>（1）资格复审活动由评标委员会按照招标文件规定的标准和方法对投标人的资格进行审查；</w:t>
      </w:r>
    </w:p>
    <w:p>
      <w:pPr>
        <w:ind w:left="640" w:hanging="640"/>
      </w:pPr>
      <w:r>
        <w:rPr>
          <w:rFonts w:hint="eastAsia"/>
        </w:rPr>
        <w:t>（2）评标委员会进入资格审查场所，开启投标人资格后审资料袋进行资格审查，</w:t>
      </w:r>
      <w:r>
        <w:t>审查其是否有能力和条件有效地履行合同义务。如投标人未达到</w:t>
      </w:r>
      <w:r>
        <w:rPr>
          <w:rFonts w:hint="eastAsia"/>
        </w:rPr>
        <w:t>招</w:t>
      </w:r>
      <w:r>
        <w:t>标文件规定的能力和条件，</w:t>
      </w:r>
      <w:r>
        <w:rPr>
          <w:rFonts w:hint="eastAsia"/>
        </w:rPr>
        <w:t>则认定资格审查不合格，不进入唱标。</w:t>
      </w:r>
    </w:p>
    <w:p>
      <w:pPr>
        <w:ind w:left="640" w:hanging="640"/>
      </w:pPr>
      <w:r>
        <w:rPr>
          <w:rFonts w:hint="eastAsia"/>
        </w:rPr>
        <w:t>（3）在资格审查过程中，评标委员会根据资格审查需要，有权要求投标申请人提供部分或全部被审查资料的原件（确有特殊原因无法提供原件的，复印件必须经原发证部门确认）核对，投标申请人必须提供，不得借故推托或拖延。如无法提供招标人需要核对的原件，评标委员会应当按照资料缺项处理。</w:t>
      </w:r>
    </w:p>
    <w:p>
      <w:pPr>
        <w:ind w:left="640" w:hanging="640"/>
      </w:pPr>
      <w:r>
        <w:rPr>
          <w:rFonts w:hint="eastAsia"/>
        </w:rPr>
        <w:t>（4）招标人不接受投标人的企业法定代表人或企业总经理担任项目负责人。</w:t>
      </w:r>
    </w:p>
    <w:p>
      <w:pPr>
        <w:pStyle w:val="4"/>
        <w:spacing w:before="120" w:after="120"/>
        <w:ind w:left="643" w:hanging="643"/>
      </w:pPr>
      <w:bookmarkStart w:id="35" w:name="_Toc74079235"/>
      <w:r>
        <w:rPr>
          <w:rFonts w:hint="eastAsia"/>
        </w:rPr>
        <w:t>6、评标</w:t>
      </w:r>
      <w:bookmarkEnd w:id="35"/>
    </w:p>
    <w:p>
      <w:pPr>
        <w:ind w:left="640" w:hanging="640"/>
      </w:pPr>
      <w:r>
        <w:rPr>
          <w:rFonts w:hint="eastAsia"/>
        </w:rPr>
        <w:t>本工程由招标人组织的评标小组按</w:t>
      </w:r>
      <w:r>
        <w:rPr>
          <w:rFonts w:hint="eastAsia"/>
          <w:u w:val="thick"/>
        </w:rPr>
        <w:t>商务、经济、技术</w:t>
      </w:r>
      <w:r>
        <w:rPr>
          <w:rFonts w:hint="eastAsia"/>
        </w:rPr>
        <w:t>三方面进行综合评标，并评出中标候选人。</w:t>
      </w:r>
    </w:p>
    <w:p>
      <w:pPr>
        <w:pStyle w:val="5"/>
        <w:ind w:left="602" w:hanging="602"/>
        <w:rPr>
          <w:u w:color="000000"/>
        </w:rPr>
      </w:pPr>
      <w:r>
        <w:rPr>
          <w:u w:color="000000"/>
        </w:rPr>
        <w:t>6.1 评标委员会与评标</w:t>
      </w:r>
    </w:p>
    <w:p>
      <w:pPr>
        <w:ind w:left="640" w:hanging="640"/>
        <w:rPr>
          <w:u w:color="000000"/>
        </w:rPr>
      </w:pPr>
      <w:r>
        <w:rPr>
          <w:u w:color="000000"/>
        </w:rPr>
        <w:t>6.1.1 评标委员会由</w:t>
      </w:r>
      <w:r>
        <w:rPr>
          <w:rFonts w:hint="eastAsia"/>
          <w:u w:color="000000"/>
        </w:rPr>
        <w:t>招</w:t>
      </w:r>
      <w:r>
        <w:rPr>
          <w:u w:color="000000"/>
        </w:rPr>
        <w:t>标人依法组建，负责评标活动。</w:t>
      </w:r>
    </w:p>
    <w:p>
      <w:pPr>
        <w:ind w:left="640" w:hanging="640"/>
        <w:rPr>
          <w:u w:color="000000"/>
        </w:rPr>
      </w:pPr>
      <w:r>
        <w:rPr>
          <w:u w:color="000000"/>
        </w:rPr>
        <w:t>6.1.2 开标结束后，开始评标，评标采用保密方式进行。</w:t>
      </w:r>
    </w:p>
    <w:p>
      <w:pPr>
        <w:ind w:left="640" w:hanging="640"/>
        <w:rPr>
          <w:u w:color="000000"/>
        </w:rPr>
      </w:pPr>
      <w:r>
        <w:rPr>
          <w:u w:color="000000"/>
        </w:rPr>
        <w:t>6.1.3 评标过程的保密</w:t>
      </w:r>
    </w:p>
    <w:p>
      <w:pPr>
        <w:ind w:left="640" w:hanging="640"/>
        <w:rPr>
          <w:u w:color="000000"/>
        </w:rPr>
      </w:pPr>
      <w:r>
        <w:rPr>
          <w:rFonts w:hint="eastAsia"/>
          <w:u w:color="000000"/>
        </w:rPr>
        <w:t>（1）</w:t>
      </w:r>
      <w:r>
        <w:rPr>
          <w:u w:color="000000"/>
        </w:rPr>
        <w:t>开标后，直至授予中标人合同为止，凡属于对</w:t>
      </w:r>
      <w:r>
        <w:rPr>
          <w:rFonts w:hint="eastAsia"/>
          <w:u w:color="000000"/>
        </w:rPr>
        <w:t>投标</w:t>
      </w:r>
      <w:r>
        <w:rPr>
          <w:u w:color="000000"/>
        </w:rPr>
        <w:t>文件的审查、澄清、评价和比较的有关资料以及中标人的确定或中标</w:t>
      </w:r>
      <w:r>
        <w:rPr>
          <w:rFonts w:hint="eastAsia"/>
          <w:u w:color="000000"/>
        </w:rPr>
        <w:t>候选</w:t>
      </w:r>
      <w:r>
        <w:rPr>
          <w:u w:color="000000"/>
        </w:rPr>
        <w:t>人的推荐情况，与评标有关的其他任何情况均严格保密</w:t>
      </w:r>
      <w:r>
        <w:rPr>
          <w:rFonts w:hint="eastAsia"/>
          <w:u w:color="000000"/>
        </w:rPr>
        <w:t>；</w:t>
      </w:r>
    </w:p>
    <w:p>
      <w:pPr>
        <w:ind w:left="640" w:hanging="640"/>
        <w:rPr>
          <w:u w:color="000000"/>
        </w:rPr>
      </w:pPr>
      <w:r>
        <w:rPr>
          <w:rFonts w:hint="eastAsia"/>
          <w:u w:color="000000"/>
        </w:rPr>
        <w:t>（2）在投标文件的评审和比较、中标人确定或中标候选人推荐的过程中，投标人向招标人和评标委员会施加影响的任何行为，都将会导致其投标被拒绝。</w:t>
      </w:r>
    </w:p>
    <w:p>
      <w:pPr>
        <w:ind w:left="640" w:hanging="640"/>
        <w:rPr>
          <w:u w:color="000000"/>
        </w:rPr>
      </w:pPr>
      <w:r>
        <w:rPr>
          <w:rFonts w:hint="eastAsia"/>
          <w:u w:color="000000"/>
        </w:rPr>
        <w:t>（3）</w:t>
      </w:r>
      <w:r>
        <w:rPr>
          <w:u w:color="000000"/>
        </w:rPr>
        <w:t>中标人确定后，</w:t>
      </w:r>
      <w:r>
        <w:rPr>
          <w:rFonts w:hint="eastAsia"/>
          <w:u w:color="000000"/>
        </w:rPr>
        <w:t>招</w:t>
      </w:r>
      <w:r>
        <w:rPr>
          <w:u w:color="000000"/>
        </w:rPr>
        <w:t>标人不对未中标人就评标过程以及未能中标原因作出任何解释。未中标人不得向评标委员会组成人员或其他有关人员索问评标过程的情况和材料。</w:t>
      </w:r>
    </w:p>
    <w:p>
      <w:pPr>
        <w:pStyle w:val="5"/>
        <w:ind w:left="602" w:hanging="602"/>
        <w:rPr>
          <w:u w:color="000000"/>
        </w:rPr>
      </w:pPr>
      <w:r>
        <w:rPr>
          <w:u w:color="000000"/>
        </w:rPr>
        <w:t xml:space="preserve">6.2 </w:t>
      </w:r>
      <w:r>
        <w:rPr>
          <w:rFonts w:hint="eastAsia"/>
          <w:u w:color="000000"/>
        </w:rPr>
        <w:t>废标</w:t>
      </w:r>
    </w:p>
    <w:p>
      <w:pPr>
        <w:ind w:left="640" w:hanging="640"/>
        <w:rPr>
          <w:u w:color="000000"/>
        </w:rPr>
      </w:pPr>
      <w:r>
        <w:rPr>
          <w:u w:color="000000"/>
        </w:rPr>
        <w:t xml:space="preserve">6.2.1 </w:t>
      </w:r>
      <w:r>
        <w:rPr>
          <w:rFonts w:hint="eastAsia"/>
          <w:u w:color="000000"/>
        </w:rPr>
        <w:t>投标文件有下列情形之一的，属于重大偏差，视同未能对招标文件作出实质性响应，按废标处理：</w:t>
      </w:r>
    </w:p>
    <w:p>
      <w:pPr>
        <w:ind w:left="640" w:hanging="640"/>
        <w:rPr>
          <w:u w:color="000000"/>
        </w:rPr>
      </w:pPr>
      <w:r>
        <w:rPr>
          <w:rFonts w:hint="eastAsia"/>
        </w:rPr>
        <w:t>（1）投标文件未装订成册的；</w:t>
      </w:r>
    </w:p>
    <w:p>
      <w:pPr>
        <w:ind w:left="640" w:hanging="640"/>
        <w:rPr>
          <w:u w:color="000000"/>
        </w:rPr>
      </w:pPr>
      <w:r>
        <w:rPr>
          <w:rFonts w:hint="eastAsia"/>
          <w:u w:color="000000"/>
        </w:rPr>
        <w:t>（</w:t>
      </w:r>
      <w:r>
        <w:rPr>
          <w:u w:color="000000"/>
        </w:rPr>
        <w:t>2</w:t>
      </w:r>
      <w:r>
        <w:rPr>
          <w:rFonts w:hint="eastAsia"/>
          <w:u w:color="000000"/>
        </w:rPr>
        <w:t>）投标文件未逐页加盖公章的；</w:t>
      </w:r>
    </w:p>
    <w:p>
      <w:pPr>
        <w:ind w:left="640" w:hanging="640"/>
        <w:rPr>
          <w:u w:color="000000"/>
        </w:rPr>
      </w:pPr>
      <w:r>
        <w:rPr>
          <w:rFonts w:hint="eastAsia"/>
          <w:u w:color="000000"/>
        </w:rPr>
        <w:t>（3）投标文件有关内容未按规定加盖投标人的公章和法定代表人或其委托代理人印章的，由委托代理人盖章的，但未随投标文件一起提交合法、有效的“授权委托书”原件的；</w:t>
      </w:r>
    </w:p>
    <w:p>
      <w:pPr>
        <w:ind w:left="640" w:hanging="640"/>
        <w:rPr>
          <w:u w:color="000000"/>
        </w:rPr>
      </w:pPr>
      <w:r>
        <w:rPr>
          <w:rFonts w:hint="eastAsia"/>
          <w:u w:color="000000"/>
        </w:rPr>
        <w:t>（</w:t>
      </w:r>
      <w:r>
        <w:rPr>
          <w:u w:color="000000"/>
        </w:rPr>
        <w:t>4</w:t>
      </w:r>
      <w:r>
        <w:rPr>
          <w:rFonts w:hint="eastAsia"/>
          <w:u w:color="000000"/>
        </w:rPr>
        <w:t>）未按招标文件规定的格式填写，内容不全或关键字迹模糊、无法辨认的；</w:t>
      </w:r>
    </w:p>
    <w:p>
      <w:pPr>
        <w:ind w:left="640" w:hanging="640"/>
        <w:rPr>
          <w:u w:color="000000"/>
        </w:rPr>
      </w:pPr>
      <w:r>
        <w:rPr>
          <w:rFonts w:hint="eastAsia"/>
          <w:u w:color="000000"/>
        </w:rPr>
        <w:t>（</w:t>
      </w:r>
      <w:r>
        <w:rPr>
          <w:u w:color="000000"/>
        </w:rPr>
        <w:t>5</w:t>
      </w:r>
      <w:r>
        <w:rPr>
          <w:rFonts w:hint="eastAsia"/>
          <w:u w:color="000000"/>
        </w:rPr>
        <w:t>）投标人递交两份或多份内容不同的投标文件，或在一份投标文件中对同一投标项目报有两个或多个报价，且未声明哪一个有效，按招标文件规定提交备选投标方案的除外，多个标段同时投标时，投标文件错装、混装的；</w:t>
      </w:r>
    </w:p>
    <w:p>
      <w:pPr>
        <w:ind w:left="640" w:hanging="640"/>
        <w:rPr>
          <w:u w:color="000000"/>
        </w:rPr>
      </w:pPr>
      <w:r>
        <w:rPr>
          <w:rFonts w:hint="eastAsia"/>
          <w:u w:color="000000"/>
        </w:rPr>
        <w:t>（</w:t>
      </w:r>
      <w:r>
        <w:rPr>
          <w:u w:color="000000"/>
        </w:rPr>
        <w:t>6</w:t>
      </w:r>
      <w:r>
        <w:rPr>
          <w:rFonts w:hint="eastAsia"/>
          <w:u w:color="000000"/>
        </w:rPr>
        <w:t>）招标文件载明的招标项目完成期限超过招标文件规定的期限；</w:t>
      </w:r>
    </w:p>
    <w:p>
      <w:pPr>
        <w:ind w:left="640" w:hanging="640"/>
        <w:rPr>
          <w:u w:color="000000"/>
        </w:rPr>
      </w:pPr>
      <w:r>
        <w:rPr>
          <w:rFonts w:hint="eastAsia"/>
          <w:u w:color="000000"/>
        </w:rPr>
        <w:t>（</w:t>
      </w:r>
      <w:r>
        <w:rPr>
          <w:u w:color="000000"/>
        </w:rPr>
        <w:t>7</w:t>
      </w:r>
      <w:r>
        <w:rPr>
          <w:rFonts w:hint="eastAsia"/>
          <w:u w:color="000000"/>
        </w:rPr>
        <w:t>）明显不符合技术规范、技术标准的要求；</w:t>
      </w:r>
    </w:p>
    <w:p>
      <w:pPr>
        <w:ind w:left="640" w:hanging="640"/>
        <w:rPr>
          <w:u w:color="000000"/>
        </w:rPr>
      </w:pPr>
      <w:r>
        <w:rPr>
          <w:rFonts w:hint="eastAsia"/>
          <w:u w:color="000000"/>
        </w:rPr>
        <w:t>（</w:t>
      </w:r>
      <w:r>
        <w:rPr>
          <w:u w:color="000000"/>
        </w:rPr>
        <w:t>8</w:t>
      </w:r>
      <w:r>
        <w:rPr>
          <w:rFonts w:hint="eastAsia"/>
          <w:u w:color="000000"/>
        </w:rPr>
        <w:t>）投标报价大于投标控制价总价且清单项综合报价超过清单项基准单价的±10%的；</w:t>
      </w:r>
    </w:p>
    <w:p>
      <w:pPr>
        <w:ind w:left="640" w:hanging="640"/>
        <w:rPr>
          <w:u w:color="000000"/>
        </w:rPr>
      </w:pPr>
      <w:r>
        <w:rPr>
          <w:rFonts w:hint="eastAsia"/>
          <w:u w:color="000000"/>
        </w:rPr>
        <w:t>（</w:t>
      </w:r>
      <w:r>
        <w:rPr>
          <w:u w:color="000000"/>
        </w:rPr>
        <w:t>9</w:t>
      </w:r>
      <w:r>
        <w:rPr>
          <w:rFonts w:hint="eastAsia"/>
          <w:u w:color="000000"/>
        </w:rPr>
        <w:t>）投标报价的项目名称、项目特征、计量单位、工程量与招标人提供不一致的；</w:t>
      </w:r>
    </w:p>
    <w:p>
      <w:pPr>
        <w:ind w:left="640" w:hanging="640"/>
        <w:rPr>
          <w:spacing w:val="-6"/>
        </w:rPr>
      </w:pPr>
      <w:r>
        <w:rPr>
          <w:rFonts w:hint="eastAsia"/>
          <w:u w:color="000000"/>
        </w:rPr>
        <w:t>（</w:t>
      </w:r>
      <w:r>
        <w:rPr>
          <w:u w:color="000000"/>
        </w:rPr>
        <w:t>10</w:t>
      </w:r>
      <w:r>
        <w:rPr>
          <w:rFonts w:hint="eastAsia"/>
          <w:u w:color="000000"/>
        </w:rPr>
        <w:t>）</w:t>
      </w:r>
      <w:r>
        <w:rPr>
          <w:rFonts w:hint="eastAsia"/>
          <w:spacing w:val="-6"/>
        </w:rPr>
        <w:t>投标文件未按招标人要求的格式和要求报价的；</w:t>
      </w:r>
    </w:p>
    <w:p>
      <w:pPr>
        <w:ind w:left="640" w:hanging="640"/>
        <w:rPr>
          <w:u w:color="000000"/>
        </w:rPr>
      </w:pPr>
      <w:r>
        <w:rPr>
          <w:rFonts w:hint="eastAsia"/>
          <w:u w:color="000000"/>
        </w:rPr>
        <w:t>（</w:t>
      </w:r>
      <w:r>
        <w:rPr>
          <w:u w:color="000000"/>
        </w:rPr>
        <w:t>11</w:t>
      </w:r>
      <w:r>
        <w:rPr>
          <w:rFonts w:hint="eastAsia"/>
          <w:u w:color="000000"/>
        </w:rPr>
        <w:t>）工程量清单内暂估工程量为零的分包项未填报单价；</w:t>
      </w:r>
    </w:p>
    <w:p>
      <w:pPr>
        <w:ind w:left="616" w:hanging="616"/>
      </w:pPr>
      <w:r>
        <w:rPr>
          <w:rFonts w:hint="eastAsia"/>
          <w:spacing w:val="-6"/>
        </w:rPr>
        <w:t>（</w:t>
      </w:r>
      <w:r>
        <w:rPr>
          <w:spacing w:val="-6"/>
        </w:rPr>
        <w:t>12</w:t>
      </w:r>
      <w:r>
        <w:rPr>
          <w:rFonts w:hint="eastAsia"/>
          <w:spacing w:val="-6"/>
        </w:rPr>
        <w:t>）投标文件关键内容不全，私自增加或删减投标内容的</w:t>
      </w:r>
      <w:r>
        <w:rPr>
          <w:rFonts w:hint="eastAsia"/>
        </w:rPr>
        <w:t>；</w:t>
      </w:r>
    </w:p>
    <w:p>
      <w:pPr>
        <w:ind w:left="640" w:hanging="640"/>
        <w:rPr>
          <w:u w:color="000000"/>
        </w:rPr>
      </w:pPr>
      <w:r>
        <w:rPr>
          <w:rFonts w:hint="eastAsia"/>
          <w:u w:color="000000"/>
        </w:rPr>
        <w:t>（</w:t>
      </w:r>
      <w:r>
        <w:rPr>
          <w:u w:color="000000"/>
        </w:rPr>
        <w:t>13</w:t>
      </w:r>
      <w:r>
        <w:rPr>
          <w:rFonts w:hint="eastAsia"/>
          <w:u w:color="000000"/>
        </w:rPr>
        <w:t>）投标文件提出了不能满足招标文件要求或招标人不能接受的工程验收、计量、价款结算支付办法；</w:t>
      </w:r>
    </w:p>
    <w:p>
      <w:pPr>
        <w:ind w:left="640" w:hanging="640"/>
        <w:rPr>
          <w:u w:color="000000"/>
        </w:rPr>
      </w:pPr>
      <w:r>
        <w:rPr>
          <w:rFonts w:hint="eastAsia"/>
          <w:u w:color="000000"/>
        </w:rPr>
        <w:t>（1</w:t>
      </w:r>
      <w:r>
        <w:rPr>
          <w:u w:color="000000"/>
        </w:rPr>
        <w:t>4</w:t>
      </w:r>
      <w:r>
        <w:rPr>
          <w:rFonts w:hint="eastAsia"/>
          <w:u w:color="000000"/>
        </w:rPr>
        <w:t>）以他人的名义投标、串通投标、以行贿手段谋取中标或者以其他弄虚作假方式投标的；</w:t>
      </w:r>
    </w:p>
    <w:p>
      <w:pPr>
        <w:ind w:left="640" w:hanging="640"/>
        <w:rPr>
          <w:u w:color="000000"/>
        </w:rPr>
      </w:pPr>
      <w:r>
        <w:rPr>
          <w:rFonts w:hint="eastAsia"/>
          <w:u w:color="000000"/>
        </w:rPr>
        <w:t>（1</w:t>
      </w:r>
      <w:r>
        <w:rPr>
          <w:u w:color="000000"/>
        </w:rPr>
        <w:t>5</w:t>
      </w:r>
      <w:r>
        <w:rPr>
          <w:rFonts w:hint="eastAsia"/>
          <w:u w:color="000000"/>
        </w:rPr>
        <w:t>）经评标委员会认定投标人的投标报价低于成本价的。</w:t>
      </w:r>
    </w:p>
    <w:p>
      <w:pPr>
        <w:ind w:left="640" w:hanging="640"/>
        <w:rPr>
          <w:u w:color="000000"/>
        </w:rPr>
      </w:pPr>
      <w:r>
        <w:rPr>
          <w:u w:color="000000"/>
        </w:rPr>
        <w:t>6.2.2</w:t>
      </w:r>
      <w:r>
        <w:rPr>
          <w:rFonts w:hint="eastAsia"/>
          <w:u w:color="000000"/>
        </w:rPr>
        <w:t>有下列情况之一的，属于投标人相互串通投标，按废标处理：</w:t>
      </w:r>
    </w:p>
    <w:p>
      <w:pPr>
        <w:ind w:left="640" w:hanging="640"/>
        <w:rPr>
          <w:u w:color="000000"/>
        </w:rPr>
      </w:pPr>
      <w:r>
        <w:rPr>
          <w:rFonts w:hint="eastAsia"/>
          <w:u w:color="000000"/>
        </w:rPr>
        <w:t>（1）投标人之间协商投标报价等投标文件的实质性内容；</w:t>
      </w:r>
    </w:p>
    <w:p>
      <w:pPr>
        <w:ind w:left="640" w:hanging="640"/>
        <w:rPr>
          <w:u w:color="000000"/>
        </w:rPr>
      </w:pPr>
      <w:r>
        <w:rPr>
          <w:rFonts w:hint="eastAsia"/>
          <w:u w:color="000000"/>
        </w:rPr>
        <w:t>（2）投标人之间约定中标人；</w:t>
      </w:r>
    </w:p>
    <w:p>
      <w:pPr>
        <w:ind w:left="640" w:hanging="640"/>
        <w:rPr>
          <w:u w:color="000000"/>
        </w:rPr>
      </w:pPr>
      <w:r>
        <w:rPr>
          <w:rFonts w:hint="eastAsia"/>
          <w:u w:color="000000"/>
        </w:rPr>
        <w:t>（3）投标人之间约定部分投标人放弃投标或者中标；</w:t>
      </w:r>
    </w:p>
    <w:p>
      <w:pPr>
        <w:ind w:left="640" w:hanging="640"/>
        <w:rPr>
          <w:u w:color="000000"/>
        </w:rPr>
      </w:pPr>
      <w:r>
        <w:rPr>
          <w:rFonts w:hint="eastAsia"/>
          <w:u w:color="000000"/>
        </w:rPr>
        <w:t>（4）属于同一组织成员的投标人按照该组织要求协同投标；</w:t>
      </w:r>
    </w:p>
    <w:p>
      <w:pPr>
        <w:ind w:left="640" w:hanging="640"/>
        <w:rPr>
          <w:u w:color="000000"/>
        </w:rPr>
      </w:pPr>
      <w:r>
        <w:rPr>
          <w:rFonts w:hint="eastAsia"/>
          <w:u w:color="000000"/>
        </w:rPr>
        <w:t>（5）投标人之间为谋取中标或者排斥特定投标人而采取的其他联合行动；</w:t>
      </w:r>
    </w:p>
    <w:p>
      <w:pPr>
        <w:ind w:left="640" w:hanging="640"/>
        <w:rPr>
          <w:u w:color="000000"/>
        </w:rPr>
      </w:pPr>
      <w:r>
        <w:rPr>
          <w:rFonts w:hint="eastAsia"/>
          <w:u w:color="000000"/>
        </w:rPr>
        <w:t>（6）不同投标人的投标文件由同一单位或者个人编制；</w:t>
      </w:r>
    </w:p>
    <w:p>
      <w:pPr>
        <w:ind w:left="640" w:hanging="640"/>
        <w:rPr>
          <w:u w:color="000000"/>
        </w:rPr>
      </w:pPr>
      <w:r>
        <w:rPr>
          <w:rFonts w:hint="eastAsia"/>
          <w:u w:color="000000"/>
        </w:rPr>
        <w:t>（7）不同投标人委托同一单位或者个人办理投标事宜；</w:t>
      </w:r>
    </w:p>
    <w:p>
      <w:pPr>
        <w:ind w:left="640" w:hanging="640"/>
        <w:rPr>
          <w:u w:color="000000"/>
        </w:rPr>
      </w:pPr>
      <w:r>
        <w:rPr>
          <w:rFonts w:hint="eastAsia"/>
          <w:u w:color="000000"/>
        </w:rPr>
        <w:t>（8）不同投标人的投标文件载明的项目管理成员为同一人；</w:t>
      </w:r>
    </w:p>
    <w:p>
      <w:pPr>
        <w:ind w:left="640" w:hanging="640"/>
        <w:rPr>
          <w:u w:color="000000"/>
        </w:rPr>
      </w:pPr>
      <w:r>
        <w:rPr>
          <w:rFonts w:hint="eastAsia"/>
          <w:u w:color="000000"/>
        </w:rPr>
        <w:t>（9）不同投标人的投标文件异常一致或者投标报价呈规律性差异；</w:t>
      </w:r>
    </w:p>
    <w:p>
      <w:pPr>
        <w:ind w:left="640" w:hanging="640"/>
        <w:rPr>
          <w:u w:color="000000"/>
        </w:rPr>
      </w:pPr>
      <w:r>
        <w:rPr>
          <w:rFonts w:hint="eastAsia"/>
          <w:u w:color="000000"/>
        </w:rPr>
        <w:t>（1</w:t>
      </w:r>
      <w:r>
        <w:rPr>
          <w:u w:color="000000"/>
        </w:rPr>
        <w:t>0</w:t>
      </w:r>
      <w:r>
        <w:rPr>
          <w:rFonts w:hint="eastAsia"/>
          <w:u w:color="000000"/>
        </w:rPr>
        <w:t>）不同投标人的投标文件相互混装；</w:t>
      </w:r>
    </w:p>
    <w:p>
      <w:pPr>
        <w:ind w:left="640" w:hanging="640"/>
        <w:rPr>
          <w:u w:color="000000"/>
        </w:rPr>
      </w:pPr>
      <w:r>
        <w:rPr>
          <w:rFonts w:hint="eastAsia"/>
          <w:u w:color="000000"/>
        </w:rPr>
        <w:t>（1</w:t>
      </w:r>
      <w:r>
        <w:rPr>
          <w:u w:color="000000"/>
        </w:rPr>
        <w:t>1</w:t>
      </w:r>
      <w:r>
        <w:rPr>
          <w:rFonts w:hint="eastAsia"/>
          <w:u w:color="000000"/>
        </w:rPr>
        <w:t>）不同投标人的投标文件由同一人或同一单位人员递交的；</w:t>
      </w:r>
    </w:p>
    <w:p>
      <w:pPr>
        <w:ind w:left="640" w:hanging="640"/>
        <w:rPr>
          <w:u w:color="000000"/>
        </w:rPr>
      </w:pPr>
      <w:r>
        <w:rPr>
          <w:rFonts w:hint="eastAsia"/>
          <w:u w:color="000000"/>
        </w:rPr>
        <w:t>（1</w:t>
      </w:r>
      <w:r>
        <w:rPr>
          <w:u w:color="000000"/>
        </w:rPr>
        <w:t>2</w:t>
      </w:r>
      <w:r>
        <w:rPr>
          <w:rFonts w:hint="eastAsia"/>
          <w:u w:color="000000"/>
        </w:rPr>
        <w:t>）不同投标人的投标文件以及密封包装出现了评标委员会认为不应当雷同的情况。</w:t>
      </w:r>
    </w:p>
    <w:p>
      <w:pPr>
        <w:ind w:left="640" w:hanging="640"/>
        <w:rPr>
          <w:u w:color="000000"/>
        </w:rPr>
      </w:pPr>
      <w:r>
        <w:rPr>
          <w:u w:color="000000"/>
        </w:rPr>
        <w:t>6.2.3</w:t>
      </w:r>
      <w:r>
        <w:rPr>
          <w:rFonts w:hint="eastAsia"/>
          <w:u w:color="000000"/>
        </w:rPr>
        <w:t>有下列情况之一的，属于招标人与投标人串通投标，按废标处理：</w:t>
      </w:r>
    </w:p>
    <w:p>
      <w:pPr>
        <w:ind w:left="640" w:hanging="640"/>
        <w:rPr>
          <w:u w:color="000000"/>
        </w:rPr>
      </w:pPr>
      <w:r>
        <w:rPr>
          <w:rFonts w:hint="eastAsia"/>
          <w:u w:color="000000"/>
        </w:rPr>
        <w:t>（1）招标人在开标前开启投标文件并将有关信息泄露给其他投标人;</w:t>
      </w:r>
    </w:p>
    <w:p>
      <w:pPr>
        <w:ind w:left="640" w:hanging="640"/>
        <w:rPr>
          <w:u w:color="000000"/>
        </w:rPr>
      </w:pPr>
      <w:r>
        <w:rPr>
          <w:rFonts w:hint="eastAsia"/>
          <w:u w:color="000000"/>
        </w:rPr>
        <w:t>（2）招标人直接或者间接向投标人泄露标底、评标委员会成员等信息；</w:t>
      </w:r>
    </w:p>
    <w:p>
      <w:pPr>
        <w:ind w:left="640" w:hanging="640"/>
        <w:rPr>
          <w:u w:color="000000"/>
        </w:rPr>
      </w:pPr>
      <w:r>
        <w:rPr>
          <w:rFonts w:hint="eastAsia"/>
          <w:u w:color="000000"/>
        </w:rPr>
        <w:t>（3）招标人明示或者暗示投标人压低或者抬高投标报价；</w:t>
      </w:r>
    </w:p>
    <w:p>
      <w:pPr>
        <w:ind w:left="640" w:hanging="640"/>
        <w:rPr>
          <w:u w:color="000000"/>
        </w:rPr>
      </w:pPr>
      <w:r>
        <w:rPr>
          <w:rFonts w:hint="eastAsia"/>
          <w:u w:color="000000"/>
        </w:rPr>
        <w:t>（4）招标人授意投标人撤换、修改邀标文件；</w:t>
      </w:r>
    </w:p>
    <w:p>
      <w:pPr>
        <w:ind w:left="640" w:hanging="640"/>
        <w:rPr>
          <w:u w:color="000000"/>
        </w:rPr>
      </w:pPr>
      <w:r>
        <w:rPr>
          <w:rFonts w:hint="eastAsia"/>
          <w:u w:color="000000"/>
        </w:rPr>
        <w:t>（5）招标人明示或者暗示投标人为特定投标人中标提供方便；</w:t>
      </w:r>
    </w:p>
    <w:p>
      <w:pPr>
        <w:ind w:left="640" w:hanging="640"/>
        <w:rPr>
          <w:u w:color="000000"/>
        </w:rPr>
      </w:pPr>
      <w:r>
        <w:rPr>
          <w:rFonts w:hint="eastAsia"/>
          <w:u w:color="000000"/>
        </w:rPr>
        <w:t>（6）招标人与投标人为谋求特定投标人中标而采取的其他串通行为；</w:t>
      </w:r>
    </w:p>
    <w:p>
      <w:pPr>
        <w:ind w:left="640" w:hanging="640"/>
        <w:rPr>
          <w:u w:color="000000"/>
        </w:rPr>
      </w:pPr>
      <w:r>
        <w:rPr>
          <w:rFonts w:hint="eastAsia"/>
          <w:u w:color="000000"/>
        </w:rPr>
        <w:t>（7）招标人在规定的提交投标文件截止时间后，协助投标人撤换投标文件、更改报价的。</w:t>
      </w:r>
    </w:p>
    <w:p>
      <w:pPr>
        <w:ind w:left="640" w:hanging="640"/>
        <w:rPr>
          <w:u w:color="000000"/>
        </w:rPr>
      </w:pPr>
      <w:r>
        <w:rPr>
          <w:u w:color="000000"/>
        </w:rPr>
        <w:t>6.2.4</w:t>
      </w:r>
      <w:r>
        <w:rPr>
          <w:rFonts w:hint="eastAsia"/>
          <w:u w:color="000000"/>
        </w:rPr>
        <w:t>投标人有下列情形之一的，属于以其他方式弄虚作假行为，按废标处理：</w:t>
      </w:r>
    </w:p>
    <w:p>
      <w:pPr>
        <w:ind w:left="640" w:hanging="640"/>
        <w:rPr>
          <w:u w:color="000000"/>
        </w:rPr>
      </w:pPr>
      <w:r>
        <w:rPr>
          <w:rFonts w:hint="eastAsia"/>
          <w:u w:color="000000"/>
        </w:rPr>
        <w:t>（1）使用伪造、变造的许可证件；</w:t>
      </w:r>
    </w:p>
    <w:p>
      <w:pPr>
        <w:ind w:left="640" w:hanging="640"/>
        <w:rPr>
          <w:u w:color="000000"/>
        </w:rPr>
      </w:pPr>
      <w:r>
        <w:rPr>
          <w:rFonts w:hint="eastAsia"/>
          <w:u w:color="000000"/>
        </w:rPr>
        <w:t>（2）提供虚假的财务状况或者业绩；</w:t>
      </w:r>
    </w:p>
    <w:p>
      <w:pPr>
        <w:ind w:left="640" w:hanging="640"/>
        <w:rPr>
          <w:u w:color="000000"/>
        </w:rPr>
      </w:pPr>
      <w:r>
        <w:rPr>
          <w:rFonts w:hint="eastAsia"/>
          <w:u w:color="000000"/>
        </w:rPr>
        <w:t>（3）提供虚假的信用状况；</w:t>
      </w:r>
    </w:p>
    <w:p>
      <w:pPr>
        <w:ind w:left="640" w:hanging="640"/>
        <w:rPr>
          <w:u w:color="000000"/>
        </w:rPr>
      </w:pPr>
      <w:r>
        <w:rPr>
          <w:rFonts w:hint="eastAsia"/>
          <w:u w:color="000000"/>
        </w:rPr>
        <w:t>（4）其他弄虚作假的行为。</w:t>
      </w:r>
    </w:p>
    <w:p>
      <w:pPr>
        <w:ind w:left="0" w:firstLine="643" w:firstLineChars="200"/>
        <w:rPr>
          <w:b/>
          <w:bCs/>
          <w:u w:color="000000"/>
        </w:rPr>
      </w:pPr>
      <w:r>
        <w:rPr>
          <w:rFonts w:hint="eastAsia"/>
          <w:b/>
          <w:bCs/>
          <w:u w:color="000000"/>
        </w:rPr>
        <w:t>凡被确定为6</w:t>
      </w:r>
      <w:r>
        <w:rPr>
          <w:b/>
          <w:bCs/>
          <w:u w:color="000000"/>
        </w:rPr>
        <w:t>.2</w:t>
      </w:r>
      <w:r>
        <w:rPr>
          <w:rFonts w:hint="eastAsia"/>
          <w:b/>
          <w:bCs/>
          <w:u w:color="000000"/>
        </w:rPr>
        <w:t>条情形之一的投标人将取消投标资格，已中标的取消中标资格。</w:t>
      </w:r>
    </w:p>
    <w:p>
      <w:pPr>
        <w:pStyle w:val="5"/>
        <w:ind w:left="602" w:hanging="602"/>
        <w:rPr>
          <w:u w:color="000000"/>
        </w:rPr>
      </w:pPr>
      <w:r>
        <w:rPr>
          <w:u w:color="000000"/>
        </w:rPr>
        <w:t xml:space="preserve">6.3 </w:t>
      </w:r>
      <w:r>
        <w:rPr>
          <w:rFonts w:hint="eastAsia"/>
          <w:u w:color="000000"/>
        </w:rPr>
        <w:t>投标文件的澄清</w:t>
      </w:r>
    </w:p>
    <w:p>
      <w:pPr>
        <w:ind w:left="640" w:hanging="640"/>
        <w:rPr>
          <w:u w:color="000000"/>
        </w:rPr>
      </w:pPr>
      <w:r>
        <w:rPr>
          <w:u w:color="000000"/>
        </w:rPr>
        <w:t>6.3.1为有助于</w:t>
      </w:r>
      <w:r>
        <w:rPr>
          <w:rFonts w:hint="eastAsia"/>
          <w:u w:color="000000"/>
        </w:rPr>
        <w:t>投标</w:t>
      </w:r>
      <w:r>
        <w:rPr>
          <w:u w:color="000000"/>
        </w:rPr>
        <w:t>文件的审查、评价和比较，评标委员会可以书面形式要求投标人对</w:t>
      </w:r>
      <w:r>
        <w:rPr>
          <w:rFonts w:hint="eastAsia"/>
          <w:u w:color="000000"/>
        </w:rPr>
        <w:t>投标</w:t>
      </w:r>
      <w:r>
        <w:rPr>
          <w:u w:color="000000"/>
        </w:rPr>
        <w:t>文件含义不明确的内容作出必要的澄清或说明，投标人应采用书面形式进行澄清或说明，但不得超出</w:t>
      </w:r>
      <w:r>
        <w:rPr>
          <w:rFonts w:hint="eastAsia"/>
          <w:u w:color="000000"/>
        </w:rPr>
        <w:t>招</w:t>
      </w:r>
      <w:r>
        <w:rPr>
          <w:u w:color="000000"/>
        </w:rPr>
        <w:t>标文件的范围或改变</w:t>
      </w:r>
      <w:r>
        <w:rPr>
          <w:rFonts w:hint="eastAsia"/>
          <w:u w:color="000000"/>
        </w:rPr>
        <w:t>招</w:t>
      </w:r>
      <w:r>
        <w:rPr>
          <w:u w:color="000000"/>
        </w:rPr>
        <w:t>标文件的实质性内容。根据规定，凡属于评标委员会在评标过程中发现的计算错误进行核实的修改不在此列。</w:t>
      </w:r>
    </w:p>
    <w:p>
      <w:pPr>
        <w:ind w:left="640" w:hanging="640"/>
        <w:rPr>
          <w:u w:color="000000"/>
        </w:rPr>
      </w:pPr>
      <w:r>
        <w:rPr>
          <w:u w:color="000000"/>
        </w:rPr>
        <w:t xml:space="preserve">6.3.2 </w:t>
      </w:r>
      <w:r>
        <w:rPr>
          <w:rFonts w:hint="eastAsia"/>
          <w:u w:color="000000"/>
        </w:rPr>
        <w:t>投标人代表在接到评标委员会要求对投标文件进行澄清、补正的通知后二十分钟之内，必须到达指定地点，否则按自动放弃处理，招标人将否决其投标。招标人按照有效投标报价由低到高的顺序，邀请投标报价候选的投标人进行洽谈，若该投标人承诺接受经评审不低于成本的中标价及所有要求和相关内容，该投标人将被确定为中标人，投标报价候选的投标人可以不接受中标价，招标人将邀请投标报价非候选的投标人进行洽谈。依此类推，若所有投标人都不接受中标价，招标人将依法重新组织招标。招标人不接受投标人主动提出的澄清。</w:t>
      </w:r>
    </w:p>
    <w:p>
      <w:pPr>
        <w:pStyle w:val="5"/>
        <w:ind w:left="602" w:hanging="602"/>
        <w:rPr>
          <w:u w:color="000000"/>
        </w:rPr>
      </w:pPr>
      <w:r>
        <w:rPr>
          <w:u w:color="000000"/>
        </w:rPr>
        <w:t xml:space="preserve">6.4 </w:t>
      </w:r>
      <w:r>
        <w:rPr>
          <w:rFonts w:hint="eastAsia"/>
          <w:u w:color="000000"/>
        </w:rPr>
        <w:t>投标</w:t>
      </w:r>
      <w:r>
        <w:rPr>
          <w:u w:color="000000"/>
        </w:rPr>
        <w:t>文件的初步评审</w:t>
      </w:r>
    </w:p>
    <w:p>
      <w:pPr>
        <w:ind w:left="640" w:hanging="640"/>
        <w:rPr>
          <w:u w:color="000000"/>
        </w:rPr>
      </w:pPr>
      <w:r>
        <w:rPr>
          <w:u w:color="000000"/>
        </w:rPr>
        <w:t>6.4.1评标时，评标委员会将首先评定每份</w:t>
      </w:r>
      <w:r>
        <w:rPr>
          <w:rFonts w:hint="eastAsia"/>
          <w:u w:color="000000"/>
        </w:rPr>
        <w:t>投标</w:t>
      </w:r>
      <w:r>
        <w:rPr>
          <w:u w:color="000000"/>
        </w:rPr>
        <w:t>文件是否在实质上响应了</w:t>
      </w:r>
      <w:r>
        <w:rPr>
          <w:rFonts w:hint="eastAsia"/>
          <w:u w:color="000000"/>
        </w:rPr>
        <w:t>招</w:t>
      </w:r>
      <w:r>
        <w:rPr>
          <w:u w:color="000000"/>
        </w:rPr>
        <w:t>标文件的要求。所谓实质上响应，是指</w:t>
      </w:r>
      <w:r>
        <w:rPr>
          <w:rFonts w:hint="eastAsia"/>
          <w:u w:color="000000"/>
        </w:rPr>
        <w:t>投标</w:t>
      </w:r>
      <w:r>
        <w:rPr>
          <w:u w:color="000000"/>
        </w:rPr>
        <w:t>文件应与</w:t>
      </w:r>
      <w:r>
        <w:rPr>
          <w:rFonts w:hint="eastAsia"/>
          <w:u w:color="000000"/>
        </w:rPr>
        <w:t>招</w:t>
      </w:r>
      <w:r>
        <w:rPr>
          <w:u w:color="000000"/>
        </w:rPr>
        <w:t>标文件的所有实质性条款、条件和要求相符，无显著差异或保留。</w:t>
      </w:r>
    </w:p>
    <w:p>
      <w:pPr>
        <w:ind w:left="640" w:hanging="640"/>
        <w:rPr>
          <w:u w:color="000000"/>
        </w:rPr>
      </w:pPr>
      <w:r>
        <w:rPr>
          <w:u w:color="000000"/>
        </w:rPr>
        <w:t>6.4.2如果</w:t>
      </w:r>
      <w:r>
        <w:rPr>
          <w:rFonts w:hint="eastAsia"/>
          <w:u w:color="000000"/>
        </w:rPr>
        <w:t>投标</w:t>
      </w:r>
      <w:r>
        <w:rPr>
          <w:u w:color="000000"/>
        </w:rPr>
        <w:t>文件实质上不响应</w:t>
      </w:r>
      <w:r>
        <w:rPr>
          <w:rFonts w:hint="eastAsia"/>
          <w:u w:color="000000"/>
        </w:rPr>
        <w:t>招</w:t>
      </w:r>
      <w:r>
        <w:rPr>
          <w:u w:color="000000"/>
        </w:rPr>
        <w:t>标文件的各项要求，评标委员会将予以拒绝，并且不允许投标人通过修改或撤销其不符合要求的差异或保留，使之成为具有响应性的</w:t>
      </w:r>
      <w:r>
        <w:rPr>
          <w:rFonts w:hint="eastAsia"/>
          <w:u w:color="000000"/>
        </w:rPr>
        <w:t>投标</w:t>
      </w:r>
      <w:r>
        <w:rPr>
          <w:u w:color="000000"/>
        </w:rPr>
        <w:t>。</w:t>
      </w:r>
    </w:p>
    <w:p>
      <w:pPr>
        <w:pStyle w:val="5"/>
        <w:ind w:left="602" w:hanging="602"/>
        <w:rPr>
          <w:u w:color="000000"/>
        </w:rPr>
      </w:pPr>
      <w:r>
        <w:rPr>
          <w:u w:color="000000"/>
        </w:rPr>
        <w:t>6.5</w:t>
      </w:r>
      <w:r>
        <w:rPr>
          <w:rFonts w:hint="eastAsia"/>
          <w:u w:color="000000"/>
        </w:rPr>
        <w:t>单价初步评审</w:t>
      </w:r>
    </w:p>
    <w:p>
      <w:pPr>
        <w:ind w:left="640" w:hanging="640"/>
        <w:rPr>
          <w:u w:color="000000"/>
        </w:rPr>
      </w:pPr>
      <w:r>
        <w:rPr>
          <w:rFonts w:hint="eastAsia"/>
          <w:u w:color="000000"/>
        </w:rPr>
        <w:t>6</w:t>
      </w:r>
      <w:r>
        <w:rPr>
          <w:u w:color="000000"/>
        </w:rPr>
        <w:t xml:space="preserve">.5.1 </w:t>
      </w:r>
      <w:r>
        <w:rPr>
          <w:rFonts w:hint="eastAsia"/>
          <w:u w:color="000000"/>
        </w:rPr>
        <w:t>评审时根据投标人填写每项工作的分包综合单价进行评选，招标人根据投标人所报每项综合单价超出清单项基准价±10％的废标处理。</w:t>
      </w:r>
    </w:p>
    <w:p>
      <w:pPr>
        <w:pStyle w:val="5"/>
        <w:ind w:left="602" w:hanging="602"/>
        <w:rPr>
          <w:u w:color="000000"/>
        </w:rPr>
      </w:pPr>
      <w:r>
        <w:rPr>
          <w:u w:color="000000"/>
        </w:rPr>
        <w:t xml:space="preserve">6.6 </w:t>
      </w:r>
      <w:r>
        <w:rPr>
          <w:rFonts w:hint="eastAsia"/>
          <w:u w:color="000000"/>
        </w:rPr>
        <w:t>投标</w:t>
      </w:r>
      <w:r>
        <w:rPr>
          <w:u w:color="000000"/>
        </w:rPr>
        <w:t>文件计算错误的修</w:t>
      </w:r>
    </w:p>
    <w:p>
      <w:pPr>
        <w:ind w:left="640" w:hanging="640"/>
        <w:rPr>
          <w:u w:color="000000"/>
        </w:rPr>
      </w:pPr>
      <w:r>
        <w:rPr>
          <w:u w:color="000000"/>
        </w:rPr>
        <w:t>6.6.1 评标委员会将对确定为实质上响应</w:t>
      </w:r>
      <w:r>
        <w:rPr>
          <w:rFonts w:hint="eastAsia"/>
          <w:u w:color="000000"/>
        </w:rPr>
        <w:t>投标</w:t>
      </w:r>
      <w:r>
        <w:rPr>
          <w:u w:color="000000"/>
        </w:rPr>
        <w:t>文件要求的</w:t>
      </w:r>
      <w:r>
        <w:rPr>
          <w:rFonts w:hint="eastAsia"/>
          <w:u w:color="000000"/>
        </w:rPr>
        <w:t>投标</w:t>
      </w:r>
      <w:r>
        <w:rPr>
          <w:u w:color="000000"/>
        </w:rPr>
        <w:t>文件进行校核，看其是否有计算或表达上的错误，修正错误的原则如下：</w:t>
      </w:r>
    </w:p>
    <w:p>
      <w:pPr>
        <w:ind w:left="640" w:hanging="640"/>
        <w:rPr>
          <w:u w:color="000000"/>
        </w:rPr>
      </w:pPr>
      <w:r>
        <w:rPr>
          <w:rFonts w:hint="eastAsia"/>
          <w:u w:color="000000"/>
        </w:rPr>
        <w:t>（1）</w:t>
      </w:r>
      <w:r>
        <w:rPr>
          <w:u w:color="000000"/>
        </w:rPr>
        <w:t>如果数字表示的金额和用文字表示的金额不一致时，应以文字表示的金额为准；</w:t>
      </w:r>
    </w:p>
    <w:p>
      <w:pPr>
        <w:ind w:left="640" w:hanging="640"/>
        <w:rPr>
          <w:u w:color="000000"/>
        </w:rPr>
      </w:pPr>
      <w:r>
        <w:rPr>
          <w:rFonts w:hint="eastAsia"/>
          <w:u w:color="000000"/>
        </w:rPr>
        <w:t>（2）</w:t>
      </w:r>
      <w:r>
        <w:rPr>
          <w:u w:color="000000"/>
        </w:rPr>
        <w:t>当单价与数量的乘积与合价不一致时，以单价为准，除非评标委员会认为单价有明显的小数点错误，此时应以标出的合价为准，并修改单价。</w:t>
      </w:r>
    </w:p>
    <w:p>
      <w:pPr>
        <w:pStyle w:val="5"/>
        <w:ind w:left="602" w:hanging="602"/>
        <w:rPr>
          <w:u w:color="000000"/>
        </w:rPr>
      </w:pPr>
      <w:r>
        <w:rPr>
          <w:u w:color="000000"/>
        </w:rPr>
        <w:t xml:space="preserve">6.7 </w:t>
      </w:r>
      <w:r>
        <w:rPr>
          <w:rFonts w:hint="eastAsia"/>
          <w:u w:color="000000"/>
        </w:rPr>
        <w:t>投标</w:t>
      </w:r>
      <w:r>
        <w:rPr>
          <w:u w:color="000000"/>
        </w:rPr>
        <w:t>文件的</w:t>
      </w:r>
      <w:r>
        <w:rPr>
          <w:rFonts w:hint="eastAsia"/>
          <w:u w:color="000000"/>
        </w:rPr>
        <w:t>详细</w:t>
      </w:r>
      <w:r>
        <w:rPr>
          <w:u w:color="000000"/>
        </w:rPr>
        <w:t>评审、比较和否决</w:t>
      </w:r>
    </w:p>
    <w:p>
      <w:pPr>
        <w:ind w:left="640" w:hanging="640"/>
        <w:rPr>
          <w:u w:color="000000"/>
        </w:rPr>
      </w:pPr>
      <w:r>
        <w:rPr>
          <w:u w:color="000000"/>
        </w:rPr>
        <w:t>6.7.1 评标委员会将按照</w:t>
      </w:r>
      <w:r>
        <w:rPr>
          <w:rFonts w:hint="eastAsia"/>
          <w:u w:color="000000"/>
        </w:rPr>
        <w:t>以上</w:t>
      </w:r>
      <w:r>
        <w:rPr>
          <w:u w:color="000000"/>
        </w:rPr>
        <w:t>规定，仅对在实质上响应</w:t>
      </w:r>
      <w:r>
        <w:rPr>
          <w:rFonts w:hint="eastAsia"/>
          <w:u w:color="000000"/>
        </w:rPr>
        <w:t>投标</w:t>
      </w:r>
      <w:r>
        <w:rPr>
          <w:u w:color="000000"/>
        </w:rPr>
        <w:t>文件要求</w:t>
      </w:r>
      <w:r>
        <w:rPr>
          <w:rFonts w:hint="eastAsia"/>
          <w:u w:color="000000"/>
        </w:rPr>
        <w:t>并经单价初步评审通过</w:t>
      </w:r>
      <w:r>
        <w:rPr>
          <w:u w:color="000000"/>
        </w:rPr>
        <w:t>的</w:t>
      </w:r>
      <w:r>
        <w:rPr>
          <w:rFonts w:hint="eastAsia"/>
          <w:u w:color="000000"/>
        </w:rPr>
        <w:t>投标</w:t>
      </w:r>
      <w:r>
        <w:rPr>
          <w:u w:color="000000"/>
        </w:rPr>
        <w:t>文件进行</w:t>
      </w:r>
      <w:r>
        <w:rPr>
          <w:rFonts w:hint="eastAsia"/>
          <w:u w:color="000000"/>
        </w:rPr>
        <w:t>详细</w:t>
      </w:r>
      <w:r>
        <w:rPr>
          <w:u w:color="000000"/>
        </w:rPr>
        <w:t>评审和比较。</w:t>
      </w:r>
    </w:p>
    <w:p>
      <w:pPr>
        <w:ind w:left="640" w:hanging="640"/>
        <w:rPr>
          <w:u w:color="000000"/>
        </w:rPr>
      </w:pPr>
      <w:r>
        <w:rPr>
          <w:u w:color="000000"/>
        </w:rPr>
        <w:t>6.7.2 在评审过程中，评标委员会可以以书面形式要求投标人就</w:t>
      </w:r>
      <w:r>
        <w:rPr>
          <w:rFonts w:hint="eastAsia"/>
          <w:u w:color="000000"/>
        </w:rPr>
        <w:t>投标</w:t>
      </w:r>
      <w:r>
        <w:rPr>
          <w:u w:color="000000"/>
        </w:rPr>
        <w:t>文件中含义不明确的内容进行书面说明并提供相关的材料。</w:t>
      </w:r>
    </w:p>
    <w:p>
      <w:pPr>
        <w:ind w:left="640" w:hanging="640"/>
        <w:rPr>
          <w:u w:color="000000"/>
        </w:rPr>
      </w:pPr>
      <w:r>
        <w:rPr>
          <w:u w:color="000000"/>
        </w:rPr>
        <w:t>6.7.3 评标委员会依据规定的评标方法和标准，对</w:t>
      </w:r>
      <w:r>
        <w:rPr>
          <w:rFonts w:hint="eastAsia"/>
          <w:u w:color="000000"/>
        </w:rPr>
        <w:t>投标</w:t>
      </w:r>
      <w:r>
        <w:rPr>
          <w:u w:color="000000"/>
        </w:rPr>
        <w:t>文件进行评审和比较，提出书面评标报告，并推荐合格的中标候选人。根据评标委员会提出的书面报告和推荐的中标候选人确定中标人</w:t>
      </w:r>
      <w:r>
        <w:rPr>
          <w:rFonts w:hint="eastAsia"/>
          <w:u w:color="000000"/>
        </w:rPr>
        <w:t>。</w:t>
      </w:r>
    </w:p>
    <w:p>
      <w:pPr>
        <w:ind w:left="643" w:hanging="643"/>
        <w:rPr>
          <w:u w:color="000000"/>
        </w:rPr>
      </w:pPr>
      <w:r>
        <w:rPr>
          <w:rFonts w:asciiTheme="majorHAnsi"/>
          <w:b/>
          <w:bCs/>
          <w:u w:color="000000"/>
        </w:rPr>
        <w:t>6.8</w:t>
      </w:r>
      <w:r>
        <w:rPr>
          <w:b/>
          <w:bCs/>
          <w:u w:color="000000"/>
        </w:rPr>
        <w:t>评标方法和标准</w:t>
      </w:r>
    </w:p>
    <w:p>
      <w:pPr>
        <w:ind w:left="640" w:hanging="640"/>
        <w:rPr>
          <w:u w:color="000000"/>
        </w:rPr>
      </w:pPr>
      <w:r>
        <w:rPr>
          <w:u w:color="000000"/>
        </w:rPr>
        <w:t xml:space="preserve">6.8.1 </w:t>
      </w:r>
      <w:r>
        <w:rPr>
          <w:rFonts w:hint="eastAsia"/>
          <w:u w:color="000000"/>
        </w:rPr>
        <w:t>本次招</w:t>
      </w:r>
      <w:r>
        <w:rPr>
          <w:u w:color="000000"/>
        </w:rPr>
        <w:t>标工程项目采取</w:t>
      </w:r>
      <w:r>
        <w:rPr>
          <w:rFonts w:hint="eastAsia"/>
          <w:u w:color="000000"/>
        </w:rPr>
        <w:t>合理低</w:t>
      </w:r>
      <w:r>
        <w:rPr>
          <w:u w:color="000000"/>
        </w:rPr>
        <w:t>价法：评标委员会对经初步评审合格的</w:t>
      </w:r>
      <w:r>
        <w:rPr>
          <w:rFonts w:hint="eastAsia"/>
          <w:u w:color="000000"/>
        </w:rPr>
        <w:t>投标</w:t>
      </w:r>
      <w:r>
        <w:rPr>
          <w:u w:color="000000"/>
        </w:rPr>
        <w:t>文件，取</w:t>
      </w:r>
      <w:r>
        <w:rPr>
          <w:rFonts w:hint="eastAsia"/>
          <w:u w:color="000000"/>
        </w:rPr>
        <w:t>有效投标</w:t>
      </w:r>
      <w:r>
        <w:rPr>
          <w:u w:color="000000"/>
        </w:rPr>
        <w:t>报价最低的前</w:t>
      </w:r>
      <w:r>
        <w:rPr>
          <w:rFonts w:hint="eastAsia"/>
          <w:u w:color="000000"/>
        </w:rPr>
        <w:t>三</w:t>
      </w:r>
      <w:r>
        <w:rPr>
          <w:u w:color="000000"/>
        </w:rPr>
        <w:t>名投标人的</w:t>
      </w:r>
      <w:r>
        <w:rPr>
          <w:rFonts w:hint="eastAsia"/>
          <w:u w:color="000000"/>
        </w:rPr>
        <w:t>投标</w:t>
      </w:r>
      <w:r>
        <w:rPr>
          <w:u w:color="000000"/>
        </w:rPr>
        <w:t>文件进行评审</w:t>
      </w:r>
      <w:r>
        <w:rPr>
          <w:rFonts w:hint="eastAsia"/>
          <w:u w:color="000000"/>
        </w:rPr>
        <w:t>。根据本工程特点，</w:t>
      </w:r>
      <w:r>
        <w:rPr>
          <w:u w:color="000000"/>
        </w:rPr>
        <w:t>然后对满足可行性要求的</w:t>
      </w:r>
      <w:r>
        <w:rPr>
          <w:rFonts w:hint="eastAsia"/>
          <w:u w:color="000000"/>
        </w:rPr>
        <w:t>投标</w:t>
      </w:r>
      <w:r>
        <w:rPr>
          <w:u w:color="000000"/>
        </w:rPr>
        <w:t>文件的报价</w:t>
      </w:r>
      <w:r>
        <w:rPr>
          <w:rFonts w:hint="eastAsia"/>
          <w:u w:color="000000"/>
        </w:rPr>
        <w:t>按要求</w:t>
      </w:r>
      <w:r>
        <w:rPr>
          <w:u w:color="000000"/>
        </w:rPr>
        <w:t>进行</w:t>
      </w:r>
      <w:r>
        <w:rPr>
          <w:rFonts w:hint="eastAsia"/>
          <w:u w:color="000000"/>
        </w:rPr>
        <w:t>评审、</w:t>
      </w:r>
      <w:r>
        <w:rPr>
          <w:u w:color="000000"/>
        </w:rPr>
        <w:t>比较</w:t>
      </w:r>
      <w:r>
        <w:rPr>
          <w:rFonts w:hint="eastAsia"/>
          <w:u w:color="000000"/>
        </w:rPr>
        <w:t>和否决</w:t>
      </w:r>
      <w:r>
        <w:rPr>
          <w:u w:color="000000"/>
        </w:rPr>
        <w:t>，</w:t>
      </w:r>
      <w:r>
        <w:rPr>
          <w:rFonts w:hint="eastAsia"/>
          <w:u w:color="000000"/>
        </w:rPr>
        <w:t>最终</w:t>
      </w:r>
      <w:r>
        <w:rPr>
          <w:u w:color="000000"/>
        </w:rPr>
        <w:t>按报价由低到高的顺序推荐1至3名中标候选人，进行竞争谈判。</w:t>
      </w:r>
      <w:r>
        <w:rPr>
          <w:rFonts w:hint="eastAsia"/>
          <w:u w:color="000000"/>
        </w:rPr>
        <w:t>在</w:t>
      </w:r>
      <w:r>
        <w:rPr>
          <w:u w:color="000000"/>
        </w:rPr>
        <w:t>相同条件情况下</w:t>
      </w:r>
      <w:r>
        <w:rPr>
          <w:rFonts w:hint="eastAsia"/>
          <w:u w:color="000000"/>
        </w:rPr>
        <w:t>，排名第一的中标候选人优选，第一的中标候选人放弃、因不可抗力不能履行合同、不按照招标文件要求提交履约保证金，或者被查实存在影响中标结果的违法行为等情形，不符合中标条件的，投标人可以按照评标委员会提出的中标候选人名单排序依次确定其他中标候选人为中标人，也可以重新招标。</w:t>
      </w:r>
      <w:r>
        <w:rPr>
          <w:u w:color="000000"/>
        </w:rPr>
        <w:t>若出现相同最低报价，</w:t>
      </w:r>
      <w:r>
        <w:rPr>
          <w:rFonts w:hint="eastAsia"/>
          <w:u w:color="000000"/>
        </w:rPr>
        <w:t>业绩优者中标；如报价、业绩均相同，由投标人在其中选择一家为中标人。</w:t>
      </w:r>
    </w:p>
    <w:p>
      <w:pPr>
        <w:ind w:left="640" w:hanging="640"/>
        <w:rPr>
          <w:u w:color="000000"/>
        </w:rPr>
      </w:pPr>
      <w:r>
        <w:rPr>
          <w:u w:color="000000"/>
        </w:rPr>
        <w:t>6.7.2 在评标过程中，若评标委员会成员对某一</w:t>
      </w:r>
      <w:r>
        <w:rPr>
          <w:rFonts w:hint="eastAsia"/>
          <w:u w:color="000000"/>
        </w:rPr>
        <w:t>投标</w:t>
      </w:r>
      <w:r>
        <w:rPr>
          <w:u w:color="000000"/>
        </w:rPr>
        <w:t>价格是否低于成本的意见不一致时，由评标委员会全体成员进行表决，按照少数服从多数的原则形成评标结论。</w:t>
      </w:r>
    </w:p>
    <w:p>
      <w:pPr>
        <w:ind w:left="640" w:hanging="640"/>
        <w:rPr>
          <w:u w:color="000000"/>
        </w:rPr>
      </w:pPr>
      <w:r>
        <w:rPr>
          <w:u w:color="000000"/>
        </w:rPr>
        <w:t xml:space="preserve">6.7.3 </w:t>
      </w:r>
      <w:r>
        <w:rPr>
          <w:rFonts w:hint="eastAsia"/>
          <w:u w:color="000000"/>
        </w:rPr>
        <w:t>招标人将会同有关部门人员对中标候选人进行全面考察，在考察过程中如出现下列情形之一的，将取消中标资格：</w:t>
      </w:r>
    </w:p>
    <w:p>
      <w:pPr>
        <w:ind w:left="640" w:hanging="640"/>
        <w:rPr>
          <w:u w:color="000000"/>
        </w:rPr>
      </w:pPr>
      <w:r>
        <w:rPr>
          <w:rFonts w:hint="eastAsia"/>
          <w:u w:color="000000"/>
        </w:rPr>
        <w:t>（1）中标候选人允许他人挂靠或借用他人资质参加邀标的；</w:t>
      </w:r>
    </w:p>
    <w:p>
      <w:pPr>
        <w:ind w:left="640" w:hanging="640"/>
        <w:rPr>
          <w:u w:color="000000"/>
        </w:rPr>
      </w:pPr>
      <w:r>
        <w:rPr>
          <w:rFonts w:hint="eastAsia"/>
          <w:u w:color="000000"/>
        </w:rPr>
        <w:t>（2）中标候选人提供虚假证明材料（包括银行对账单），或者要求中标候选人出具相关证书、资料原件核查，中标候选人拒不出具的；</w:t>
      </w:r>
    </w:p>
    <w:p>
      <w:pPr>
        <w:ind w:left="640" w:hanging="640"/>
        <w:rPr>
          <w:u w:color="000000"/>
        </w:rPr>
      </w:pPr>
      <w:r>
        <w:rPr>
          <w:rFonts w:hint="eastAsia"/>
          <w:u w:color="000000"/>
        </w:rPr>
        <w:t>（3）违反法律、法规禁止的其他情形的。</w:t>
      </w:r>
    </w:p>
    <w:p>
      <w:pPr>
        <w:ind w:left="643" w:hanging="643"/>
        <w:rPr>
          <w:u w:color="000000"/>
        </w:rPr>
      </w:pPr>
      <w:r>
        <w:rPr>
          <w:rFonts w:asciiTheme="majorHAnsi"/>
          <w:b/>
          <w:bCs/>
          <w:u w:color="000000"/>
        </w:rPr>
        <w:t xml:space="preserve">6.7.4 </w:t>
      </w:r>
      <w:r>
        <w:rPr>
          <w:u w:color="000000"/>
        </w:rPr>
        <w:t xml:space="preserve"> 评标委员会经评审，认为所有</w:t>
      </w:r>
      <w:r>
        <w:rPr>
          <w:rFonts w:hint="eastAsia"/>
          <w:u w:color="000000"/>
        </w:rPr>
        <w:t>投标</w:t>
      </w:r>
      <w:r>
        <w:rPr>
          <w:u w:color="000000"/>
        </w:rPr>
        <w:t>都不符合邀标文件要求的，可以否决所有</w:t>
      </w:r>
      <w:r>
        <w:rPr>
          <w:rFonts w:hint="eastAsia"/>
          <w:u w:color="000000"/>
        </w:rPr>
        <w:t>投标</w:t>
      </w:r>
      <w:r>
        <w:rPr>
          <w:u w:color="000000"/>
        </w:rPr>
        <w:t>。</w:t>
      </w:r>
    </w:p>
    <w:p>
      <w:pPr>
        <w:ind w:left="643" w:hanging="643"/>
        <w:rPr>
          <w:u w:color="000000"/>
        </w:rPr>
      </w:pPr>
      <w:r>
        <w:rPr>
          <w:rFonts w:asciiTheme="majorHAnsi"/>
          <w:b/>
          <w:bCs/>
          <w:u w:color="000000"/>
        </w:rPr>
        <w:t xml:space="preserve">6.7.5 </w:t>
      </w:r>
      <w:r>
        <w:rPr>
          <w:u w:color="000000"/>
        </w:rPr>
        <w:t>因有效</w:t>
      </w:r>
      <w:r>
        <w:rPr>
          <w:rFonts w:hint="eastAsia"/>
          <w:u w:color="000000"/>
        </w:rPr>
        <w:t>邀</w:t>
      </w:r>
      <w:r>
        <w:rPr>
          <w:u w:color="000000"/>
        </w:rPr>
        <w:t>标不足三个使得</w:t>
      </w:r>
      <w:r>
        <w:rPr>
          <w:rFonts w:hint="eastAsia"/>
          <w:u w:color="000000"/>
        </w:rPr>
        <w:t>投标</w:t>
      </w:r>
      <w:r>
        <w:rPr>
          <w:u w:color="000000"/>
        </w:rPr>
        <w:t>明显缺乏竞争的，评标委员会可以否决全部</w:t>
      </w:r>
      <w:r>
        <w:rPr>
          <w:rFonts w:hint="eastAsia"/>
          <w:u w:color="000000"/>
        </w:rPr>
        <w:t>投标</w:t>
      </w:r>
      <w:r>
        <w:rPr>
          <w:u w:color="000000"/>
        </w:rPr>
        <w:t>。</w:t>
      </w:r>
    </w:p>
    <w:p>
      <w:pPr>
        <w:pStyle w:val="5"/>
        <w:ind w:left="602" w:hanging="602"/>
        <w:rPr>
          <w:u w:color="000000"/>
        </w:rPr>
      </w:pPr>
      <w:r>
        <w:rPr>
          <w:u w:color="000000"/>
        </w:rPr>
        <w:t xml:space="preserve">6.8 </w:t>
      </w:r>
      <w:r>
        <w:rPr>
          <w:rFonts w:hint="eastAsia"/>
          <w:u w:color="000000"/>
        </w:rPr>
        <w:t>异议处理</w:t>
      </w:r>
    </w:p>
    <w:p>
      <w:pPr>
        <w:ind w:left="640" w:hanging="640"/>
        <w:rPr>
          <w:u w:color="000000"/>
        </w:rPr>
      </w:pPr>
      <w:r>
        <w:rPr>
          <w:u w:color="000000"/>
        </w:rPr>
        <w:t xml:space="preserve">6.8.1 </w:t>
      </w:r>
      <w:r>
        <w:rPr>
          <w:rFonts w:hint="eastAsia"/>
          <w:u w:color="000000"/>
        </w:rPr>
        <w:t>投标人或其他利害关系人认为投标文件内容违法或不当的，应当在递交资格预审申请文件或投标文件的截止时间前提出异议。</w:t>
      </w:r>
    </w:p>
    <w:p>
      <w:pPr>
        <w:pStyle w:val="4"/>
        <w:spacing w:before="120" w:after="120"/>
        <w:ind w:left="643" w:hanging="643"/>
      </w:pPr>
      <w:bookmarkStart w:id="36" w:name="_Toc74079236"/>
      <w:bookmarkStart w:id="37" w:name="_Toc6026"/>
      <w:bookmarkStart w:id="38" w:name="_Toc24355"/>
      <w:r>
        <w:t>7</w:t>
      </w:r>
      <w:r>
        <w:rPr>
          <w:rFonts w:hint="eastAsia"/>
        </w:rPr>
        <w:t>、定标</w:t>
      </w:r>
      <w:bookmarkEnd w:id="36"/>
      <w:bookmarkEnd w:id="37"/>
      <w:bookmarkEnd w:id="38"/>
    </w:p>
    <w:p>
      <w:pPr>
        <w:ind w:left="640" w:hanging="640"/>
      </w:pPr>
      <w:r>
        <w:rPr>
          <w:rFonts w:hint="eastAsia"/>
        </w:rPr>
        <w:t>7.1招标人将本工程的招标投标情况以书面形式向公司相关部门汇报，得到批复后，向中标人发中标通知书。</w:t>
      </w:r>
    </w:p>
    <w:p>
      <w:pPr>
        <w:ind w:left="640" w:hanging="640"/>
      </w:pPr>
      <w:r>
        <w:rPr>
          <w:rFonts w:hint="eastAsia"/>
        </w:rPr>
        <w:t>7.2 不向未中标的投标人解释原因，不退还投标文件。</w:t>
      </w:r>
    </w:p>
    <w:p>
      <w:pPr>
        <w:pStyle w:val="4"/>
        <w:spacing w:before="120" w:after="120"/>
        <w:ind w:left="643" w:hanging="643"/>
      </w:pPr>
      <w:bookmarkStart w:id="39" w:name="_Toc11319"/>
      <w:bookmarkStart w:id="40" w:name="_Toc74079237"/>
      <w:bookmarkStart w:id="41" w:name="_Toc25977"/>
      <w:r>
        <w:t>8</w:t>
      </w:r>
      <w:r>
        <w:rPr>
          <w:rFonts w:hint="eastAsia"/>
        </w:rPr>
        <w:t>、合同授予</w:t>
      </w:r>
      <w:bookmarkEnd w:id="39"/>
      <w:bookmarkEnd w:id="40"/>
      <w:bookmarkEnd w:id="41"/>
    </w:p>
    <w:p>
      <w:pPr>
        <w:ind w:left="640" w:leftChars="200" w:firstLine="0" w:firstLineChars="0"/>
      </w:pPr>
      <w:r>
        <w:rPr>
          <w:rFonts w:hint="eastAsia"/>
        </w:rPr>
        <w:t>中标人须在接到中标通知书之日起</w:t>
      </w:r>
      <w:r>
        <w:t>5</w:t>
      </w:r>
      <w:r>
        <w:rPr>
          <w:rFonts w:hint="eastAsia"/>
        </w:rPr>
        <w:t>天内与招标人签订施工合同，中标人不按招标文件要求缴纳履约保证金和签署合同的，视为中标人违约，招标人有权终止其中标资格，没收其交纳的投标保证金。</w:t>
      </w:r>
      <w:r>
        <w:rPr>
          <w:rFonts w:hint="eastAsia"/>
        </w:rPr>
        <w:br w:type="page"/>
      </w:r>
      <w:bookmarkStart w:id="42" w:name="_Toc4063"/>
      <w:bookmarkStart w:id="43" w:name="_Toc11932"/>
      <w:bookmarkStart w:id="44" w:name="_Toc7071"/>
      <w:bookmarkStart w:id="45" w:name="_Toc25393"/>
    </w:p>
    <w:p>
      <w:pPr>
        <w:pStyle w:val="2"/>
        <w:spacing w:before="120" w:after="120"/>
      </w:pPr>
      <w:bookmarkStart w:id="46" w:name="_Toc74079238"/>
      <w:r>
        <w:rPr>
          <w:rFonts w:hint="eastAsia"/>
        </w:rPr>
        <w:t>第二章</w:t>
      </w:r>
      <w:r>
        <w:t xml:space="preserve"> </w:t>
      </w:r>
      <w:r>
        <w:rPr>
          <w:rFonts w:hint="eastAsia"/>
        </w:rPr>
        <w:t>投标书（格式）</w:t>
      </w:r>
      <w:bookmarkEnd w:id="46"/>
    </w:p>
    <w:p>
      <w:pPr>
        <w:pStyle w:val="3"/>
        <w:spacing w:before="240" w:after="240"/>
      </w:pPr>
      <w:bookmarkStart w:id="47" w:name="_Toc74079239"/>
      <w:bookmarkStart w:id="48" w:name="_Toc4325"/>
      <w:r>
        <w:rPr>
          <w:rFonts w:hint="eastAsia"/>
        </w:rPr>
        <w:t>一、投标函及附录</w:t>
      </w:r>
      <w:bookmarkEnd w:id="47"/>
      <w:bookmarkEnd w:id="48"/>
    </w:p>
    <w:p>
      <w:pPr>
        <w:ind w:left="640" w:hanging="640"/>
        <w:rPr>
          <w:i/>
          <w:iCs/>
          <w:u w:val="thick"/>
        </w:rPr>
      </w:pPr>
      <w:r>
        <w:rPr>
          <w:rFonts w:hint="eastAsia"/>
          <w:i/>
          <w:iCs/>
          <w:u w:val="thick"/>
        </w:rPr>
        <w:t xml:space="preserve"> (招标单位)：</w:t>
      </w:r>
    </w:p>
    <w:p>
      <w:pPr>
        <w:ind w:left="640" w:hanging="640"/>
      </w:pPr>
      <w:r>
        <w:rPr>
          <w:rFonts w:hint="eastAsia"/>
        </w:rPr>
        <w:t>1、我公司已收悉贵公司（项目名称、招标编号）的招标文件，并已仔细研究招标文件的全部内容（含补遗书），完全理解并接受招标文件的全部条款。我公司愿以人民币含税</w:t>
      </w:r>
      <w:r>
        <w:rPr>
          <w:rFonts w:hint="eastAsia"/>
          <w:u w:val="thick"/>
        </w:rPr>
        <w:t>（大写）     元（￥     元）</w:t>
      </w:r>
      <w:r>
        <w:rPr>
          <w:rFonts w:hint="eastAsia"/>
        </w:rPr>
        <w:t>的投标总报价（或根据招标文件规定修正核实后确定的另一金额）及本投标函附录承诺，工期</w:t>
      </w:r>
      <w:r>
        <w:rPr>
          <w:rFonts w:hint="eastAsia"/>
          <w:u w:val="thick"/>
        </w:rPr>
        <w:t xml:space="preserve">    日</w:t>
      </w:r>
      <w:r>
        <w:rPr>
          <w:rFonts w:hint="eastAsia"/>
        </w:rPr>
        <w:t>历天，按合同约定实施和完成该分包工程，修补工程中的任何缺陷，工程质量达到</w:t>
      </w:r>
      <w:r>
        <w:rPr>
          <w:rFonts w:hint="eastAsia"/>
          <w:u w:val="thick"/>
        </w:rPr>
        <w:t xml:space="preserve">     。</w:t>
      </w:r>
    </w:p>
    <w:p>
      <w:pPr>
        <w:ind w:left="640" w:hanging="640"/>
      </w:pPr>
      <w:r>
        <w:rPr>
          <w:rFonts w:hint="eastAsia"/>
        </w:rPr>
        <w:t>2、我公司的投标报价，已充分考虑了招标文件要求中标单位应承担的所有义务及风险，由此造成或可能造成的费用已包含在报价中。</w:t>
      </w:r>
    </w:p>
    <w:p>
      <w:pPr>
        <w:ind w:left="640" w:hanging="640"/>
      </w:pPr>
      <w:r>
        <w:rPr>
          <w:rFonts w:hint="eastAsia"/>
        </w:rPr>
        <w:t>3、我公司保证所递交的投标文件及有关资料内容完整、真实和准确，在投标有效期（或延长的有效期）内不修改、撤销投标文件。</w:t>
      </w:r>
    </w:p>
    <w:p>
      <w:pPr>
        <w:ind w:left="640" w:hanging="640"/>
      </w:pPr>
      <w:r>
        <w:rPr>
          <w:rFonts w:hint="eastAsia"/>
        </w:rPr>
        <w:t>4、随同本投标函提交投标保证金一份，金额为人民币（大写）</w:t>
      </w:r>
      <w:r>
        <w:rPr>
          <w:rFonts w:hint="eastAsia"/>
          <w:u w:val="thick"/>
        </w:rPr>
        <w:t xml:space="preserve">     元（￥    元）</w:t>
      </w:r>
      <w:r>
        <w:rPr>
          <w:rFonts w:hint="eastAsia"/>
        </w:rPr>
        <w:t>。</w:t>
      </w:r>
    </w:p>
    <w:p>
      <w:pPr>
        <w:ind w:left="640" w:hanging="640"/>
      </w:pPr>
      <w:r>
        <w:rPr>
          <w:rFonts w:hint="eastAsia"/>
        </w:rPr>
        <w:t>5、在合同协议书正式签署生效之前，本投标函连同贵公司的中标通知书将构成双方之间共同遵守的文件，对双方具有约束力。</w:t>
      </w:r>
    </w:p>
    <w:p>
      <w:pPr>
        <w:ind w:left="640" w:hanging="640"/>
      </w:pPr>
      <w:r>
        <w:rPr>
          <w:rFonts w:hint="eastAsia"/>
        </w:rPr>
        <w:t>6、如贵公司接受我公司的投标，我公司将保证按照贵公司认可的条件，以本投标函附录内写明的金额提交履约保证金。</w:t>
      </w:r>
    </w:p>
    <w:p>
      <w:pPr>
        <w:ind w:left="640" w:hanging="640"/>
      </w:pPr>
      <w:r>
        <w:rPr>
          <w:rFonts w:hint="eastAsia"/>
        </w:rPr>
        <w:t>7、其他补充事项：（如有）</w:t>
      </w:r>
    </w:p>
    <w:p>
      <w:pPr>
        <w:ind w:left="640" w:hanging="640"/>
      </w:pPr>
    </w:p>
    <w:p>
      <w:pPr>
        <w:ind w:left="640" w:leftChars="200" w:firstLine="2051" w:firstLineChars="641"/>
      </w:pPr>
      <w:r>
        <w:rPr>
          <w:rFonts w:hint="eastAsia"/>
        </w:rPr>
        <w:t>投标人：(盖章)</w:t>
      </w:r>
    </w:p>
    <w:p>
      <w:pPr>
        <w:ind w:left="640" w:leftChars="200" w:firstLine="2051" w:firstLineChars="641"/>
      </w:pPr>
    </w:p>
    <w:p>
      <w:pPr>
        <w:ind w:left="640" w:leftChars="200" w:firstLine="2051" w:firstLineChars="641"/>
      </w:pPr>
      <w:r>
        <w:rPr>
          <w:rFonts w:hint="eastAsia"/>
        </w:rPr>
        <w:t>单位地址：</w:t>
      </w:r>
    </w:p>
    <w:p>
      <w:pPr>
        <w:ind w:left="640" w:leftChars="200" w:firstLine="2051" w:firstLineChars="641"/>
      </w:pPr>
    </w:p>
    <w:p>
      <w:pPr>
        <w:ind w:left="640" w:leftChars="200" w:firstLine="2051" w:firstLineChars="641"/>
      </w:pPr>
      <w:r>
        <w:rPr>
          <w:rFonts w:hint="eastAsia"/>
        </w:rPr>
        <w:t>法定代表人或委托代理人：    (盖章)</w:t>
      </w:r>
    </w:p>
    <w:p>
      <w:pPr>
        <w:ind w:left="640" w:leftChars="200" w:firstLine="2051" w:firstLineChars="641"/>
      </w:pPr>
    </w:p>
    <w:p>
      <w:pPr>
        <w:ind w:left="640" w:leftChars="200" w:firstLine="2051" w:firstLineChars="641"/>
      </w:pPr>
      <w:r>
        <w:rPr>
          <w:rFonts w:hint="eastAsia"/>
        </w:rPr>
        <w:t>邮政编码：</w:t>
      </w:r>
    </w:p>
    <w:p>
      <w:pPr>
        <w:ind w:left="640" w:leftChars="200" w:firstLine="2051" w:firstLineChars="641"/>
      </w:pPr>
      <w:r>
        <w:rPr>
          <w:rFonts w:hint="eastAsia"/>
        </w:rPr>
        <w:t>电话：</w:t>
      </w:r>
    </w:p>
    <w:p>
      <w:pPr>
        <w:ind w:left="640" w:leftChars="200" w:firstLine="2051" w:firstLineChars="641"/>
      </w:pPr>
      <w:r>
        <w:rPr>
          <w:rFonts w:hint="eastAsia"/>
        </w:rPr>
        <w:t>开户银行名称：</w:t>
      </w:r>
    </w:p>
    <w:p>
      <w:pPr>
        <w:ind w:left="640" w:leftChars="200" w:firstLine="2051" w:firstLineChars="641"/>
      </w:pPr>
      <w:r>
        <w:rPr>
          <w:rFonts w:hint="eastAsia"/>
        </w:rPr>
        <w:t>银行帐号：</w:t>
      </w:r>
    </w:p>
    <w:p>
      <w:pPr>
        <w:ind w:left="640" w:leftChars="200" w:firstLine="2051" w:firstLineChars="641"/>
      </w:pPr>
      <w:r>
        <w:rPr>
          <w:rFonts w:hint="eastAsia"/>
        </w:rPr>
        <w:t>开户行地址：</w:t>
      </w:r>
    </w:p>
    <w:p>
      <w:pPr>
        <w:ind w:left="640" w:leftChars="200" w:firstLine="2051" w:firstLineChars="641"/>
      </w:pPr>
      <w:r>
        <w:rPr>
          <w:rFonts w:hint="eastAsia"/>
        </w:rPr>
        <w:t>电话：</w:t>
      </w:r>
    </w:p>
    <w:p>
      <w:pPr>
        <w:ind w:left="640" w:hanging="640"/>
      </w:pPr>
    </w:p>
    <w:p>
      <w:pPr>
        <w:ind w:left="640" w:right="422" w:rightChars="132" w:hanging="640"/>
        <w:jc w:val="right"/>
      </w:pPr>
      <w:r>
        <w:rPr>
          <w:rFonts w:hint="eastAsia"/>
        </w:rPr>
        <w:t>日期：      年   月   日</w:t>
      </w:r>
    </w:p>
    <w:p>
      <w:pPr>
        <w:spacing w:before="120" w:beforeLines="50" w:after="120" w:afterLines="50" w:line="240" w:lineRule="auto"/>
        <w:ind w:left="0" w:firstLine="0" w:firstLineChars="0"/>
        <w:jc w:val="center"/>
        <w:rPr>
          <w:sz w:val="36"/>
          <w:szCs w:val="36"/>
        </w:rPr>
      </w:pPr>
      <w:r>
        <w:rPr>
          <w:rFonts w:hint="eastAsia"/>
        </w:rPr>
        <w:br w:type="page"/>
      </w:r>
      <w:bookmarkStart w:id="49" w:name="_Toc10289"/>
      <w:r>
        <w:rPr>
          <w:rFonts w:hint="eastAsia"/>
          <w:b/>
          <w:sz w:val="36"/>
          <w:szCs w:val="36"/>
        </w:rPr>
        <w:t>投标函附录</w:t>
      </w:r>
      <w:bookmarkEnd w:id="49"/>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3968"/>
        <w:gridCol w:w="4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0" w:type="dxa"/>
            <w:vAlign w:val="center"/>
          </w:tcPr>
          <w:p>
            <w:pPr>
              <w:pStyle w:val="48"/>
              <w:jc w:val="center"/>
            </w:pPr>
            <w:r>
              <w:rPr>
                <w:rFonts w:hint="eastAsia"/>
              </w:rPr>
              <w:t>序号</w:t>
            </w:r>
          </w:p>
        </w:tc>
        <w:tc>
          <w:tcPr>
            <w:tcW w:w="3968" w:type="dxa"/>
            <w:vAlign w:val="center"/>
          </w:tcPr>
          <w:p>
            <w:pPr>
              <w:pStyle w:val="48"/>
              <w:jc w:val="center"/>
            </w:pPr>
            <w:r>
              <w:rPr>
                <w:rFonts w:hint="eastAsia"/>
              </w:rPr>
              <w:t>合同条款</w:t>
            </w:r>
          </w:p>
        </w:tc>
        <w:tc>
          <w:tcPr>
            <w:tcW w:w="4144" w:type="dxa"/>
            <w:vAlign w:val="center"/>
          </w:tcPr>
          <w:p>
            <w:pPr>
              <w:pStyle w:val="48"/>
              <w:jc w:val="center"/>
            </w:pPr>
            <w:r>
              <w:rPr>
                <w:rFonts w:hint="eastAsia"/>
              </w:rPr>
              <w:t>数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80" w:type="dxa"/>
            <w:vAlign w:val="center"/>
          </w:tcPr>
          <w:p>
            <w:pPr>
              <w:pStyle w:val="48"/>
              <w:jc w:val="center"/>
            </w:pPr>
            <w:r>
              <w:rPr>
                <w:rFonts w:hint="eastAsia"/>
              </w:rPr>
              <w:t>1</w:t>
            </w:r>
          </w:p>
        </w:tc>
        <w:tc>
          <w:tcPr>
            <w:tcW w:w="3968" w:type="dxa"/>
            <w:vAlign w:val="center"/>
          </w:tcPr>
          <w:p>
            <w:pPr>
              <w:pStyle w:val="48"/>
              <w:jc w:val="left"/>
            </w:pPr>
            <w:r>
              <w:rPr>
                <w:rFonts w:hint="eastAsia"/>
              </w:rPr>
              <w:t>拟派项目经理/负责人</w:t>
            </w:r>
          </w:p>
        </w:tc>
        <w:tc>
          <w:tcPr>
            <w:tcW w:w="4144" w:type="dxa"/>
            <w:vAlign w:val="center"/>
          </w:tcPr>
          <w:p>
            <w:pPr>
              <w:pStyle w:val="48"/>
              <w:jc w:val="left"/>
            </w:pPr>
            <w:r>
              <w:rPr>
                <w:rFonts w:hint="eastAsia"/>
              </w:rPr>
              <w:t>姓名：</w:t>
            </w:r>
          </w:p>
          <w:p>
            <w:pPr>
              <w:pStyle w:val="48"/>
              <w:jc w:val="left"/>
            </w:pPr>
            <w:r>
              <w:rPr>
                <w:rFonts w:hint="eastAsia"/>
              </w:rPr>
              <w:t>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80" w:type="dxa"/>
            <w:vAlign w:val="center"/>
          </w:tcPr>
          <w:p>
            <w:pPr>
              <w:pStyle w:val="48"/>
              <w:jc w:val="center"/>
            </w:pPr>
            <w:r>
              <w:rPr>
                <w:rFonts w:hint="eastAsia"/>
              </w:rPr>
              <w:t>2</w:t>
            </w:r>
          </w:p>
        </w:tc>
        <w:tc>
          <w:tcPr>
            <w:tcW w:w="3968" w:type="dxa"/>
            <w:vAlign w:val="center"/>
          </w:tcPr>
          <w:p>
            <w:pPr>
              <w:pStyle w:val="48"/>
              <w:jc w:val="left"/>
            </w:pPr>
            <w:r>
              <w:rPr>
                <w:rFonts w:hint="eastAsia"/>
              </w:rPr>
              <w:t>工期</w:t>
            </w:r>
          </w:p>
        </w:tc>
        <w:tc>
          <w:tcPr>
            <w:tcW w:w="4144" w:type="dxa"/>
            <w:vAlign w:val="center"/>
          </w:tcPr>
          <w:p>
            <w:pPr>
              <w:pStyle w:val="48"/>
              <w:jc w:val="left"/>
            </w:pPr>
            <w:r>
              <w:rPr>
                <w:rFonts w:hint="eastAsia"/>
              </w:rPr>
              <w:t>天数：</w:t>
            </w:r>
            <w:r>
              <w:rPr>
                <w:rFonts w:hint="eastAsia"/>
                <w:u w:val="single"/>
              </w:rPr>
              <w:t xml:space="preserve">     </w:t>
            </w:r>
            <w:r>
              <w:rPr>
                <w:rFonts w:hint="eastAsia"/>
              </w:rPr>
              <w:t>日历天</w:t>
            </w:r>
          </w:p>
          <w:p>
            <w:pPr>
              <w:pStyle w:val="48"/>
              <w:jc w:val="left"/>
            </w:pPr>
            <w:r>
              <w:rPr>
                <w:rFonts w:hint="eastAsia"/>
              </w:rPr>
              <w:t>关键节点工期：(如有)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80" w:type="dxa"/>
            <w:vAlign w:val="center"/>
          </w:tcPr>
          <w:p>
            <w:pPr>
              <w:pStyle w:val="48"/>
              <w:jc w:val="center"/>
            </w:pPr>
            <w:r>
              <w:rPr>
                <w:rFonts w:hint="eastAsia"/>
              </w:rPr>
              <w:t>3</w:t>
            </w:r>
          </w:p>
        </w:tc>
        <w:tc>
          <w:tcPr>
            <w:tcW w:w="3968" w:type="dxa"/>
            <w:vAlign w:val="center"/>
          </w:tcPr>
          <w:p>
            <w:pPr>
              <w:pStyle w:val="48"/>
              <w:jc w:val="left"/>
            </w:pPr>
            <w:r>
              <w:rPr>
                <w:rFonts w:hint="eastAsia"/>
              </w:rPr>
              <w:t>逾期交工违约金</w:t>
            </w:r>
          </w:p>
        </w:tc>
        <w:tc>
          <w:tcPr>
            <w:tcW w:w="4144" w:type="dxa"/>
            <w:vAlign w:val="center"/>
          </w:tcPr>
          <w:p>
            <w:pPr>
              <w:pStyle w:val="48"/>
              <w:rPr>
                <w:u w:val="single"/>
              </w:rPr>
            </w:pPr>
            <w:r>
              <w:rPr>
                <w:rFonts w:hint="eastAsia"/>
                <w:u w:val="single"/>
              </w:rPr>
              <w:t>1</w:t>
            </w:r>
            <w:r>
              <w:rPr>
                <w:u w:val="single"/>
              </w:rPr>
              <w:t>0000</w:t>
            </w:r>
            <w:r>
              <w:rPr>
                <w:rFonts w:hint="eastAsia"/>
              </w:rPr>
              <w:t>元/天；限额</w:t>
            </w:r>
            <w:r>
              <w:rPr>
                <w:u w:val="single"/>
              </w:rPr>
              <w:t>20</w:t>
            </w:r>
            <w:r>
              <w:rPr>
                <w:rFonts w:hint="eastAsia"/>
                <w:u w:val="singl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80" w:type="dxa"/>
            <w:vAlign w:val="center"/>
          </w:tcPr>
          <w:p>
            <w:pPr>
              <w:pStyle w:val="48"/>
              <w:jc w:val="center"/>
            </w:pPr>
            <w:r>
              <w:rPr>
                <w:rFonts w:hint="eastAsia"/>
              </w:rPr>
              <w:t>4</w:t>
            </w:r>
          </w:p>
        </w:tc>
        <w:tc>
          <w:tcPr>
            <w:tcW w:w="3968" w:type="dxa"/>
            <w:vAlign w:val="center"/>
          </w:tcPr>
          <w:p>
            <w:pPr>
              <w:pStyle w:val="48"/>
              <w:jc w:val="left"/>
            </w:pPr>
            <w:r>
              <w:rPr>
                <w:rFonts w:hint="eastAsia"/>
              </w:rPr>
              <w:t>缺陷责任期</w:t>
            </w:r>
          </w:p>
        </w:tc>
        <w:tc>
          <w:tcPr>
            <w:tcW w:w="4144" w:type="dxa"/>
            <w:vAlign w:val="center"/>
          </w:tcPr>
          <w:p>
            <w:pPr>
              <w:pStyle w:val="48"/>
              <w:jc w:val="left"/>
            </w:pPr>
            <w:r>
              <w:rPr>
                <w:rFonts w:hint="eastAsia"/>
              </w:rPr>
              <w:t>自验收合格之日起计算一年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80" w:type="dxa"/>
            <w:vAlign w:val="center"/>
          </w:tcPr>
          <w:p>
            <w:pPr>
              <w:pStyle w:val="48"/>
              <w:jc w:val="center"/>
            </w:pPr>
            <w:r>
              <w:rPr>
                <w:rFonts w:hint="eastAsia"/>
              </w:rPr>
              <w:t>5</w:t>
            </w:r>
          </w:p>
        </w:tc>
        <w:tc>
          <w:tcPr>
            <w:tcW w:w="3968" w:type="dxa"/>
            <w:vAlign w:val="center"/>
          </w:tcPr>
          <w:p>
            <w:pPr>
              <w:pStyle w:val="48"/>
              <w:jc w:val="left"/>
            </w:pPr>
            <w:r>
              <w:rPr>
                <w:rFonts w:hint="eastAsia"/>
              </w:rPr>
              <w:t>履约保证金</w:t>
            </w:r>
          </w:p>
        </w:tc>
        <w:tc>
          <w:tcPr>
            <w:tcW w:w="4144" w:type="dxa"/>
            <w:vAlign w:val="center"/>
          </w:tcPr>
          <w:p>
            <w:pPr>
              <w:pStyle w:val="48"/>
              <w:jc w:val="left"/>
            </w:pPr>
            <w:r>
              <w:rPr>
                <w:rFonts w:hint="eastAsia"/>
              </w:rPr>
              <w:t>合同额的5%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80" w:type="dxa"/>
            <w:vAlign w:val="center"/>
          </w:tcPr>
          <w:p>
            <w:pPr>
              <w:pStyle w:val="48"/>
              <w:jc w:val="center"/>
            </w:pPr>
            <w:r>
              <w:rPr>
                <w:rFonts w:hint="eastAsia"/>
              </w:rPr>
              <w:t>6</w:t>
            </w:r>
          </w:p>
        </w:tc>
        <w:tc>
          <w:tcPr>
            <w:tcW w:w="3968" w:type="dxa"/>
            <w:vAlign w:val="center"/>
          </w:tcPr>
          <w:p>
            <w:pPr>
              <w:pStyle w:val="48"/>
              <w:jc w:val="left"/>
            </w:pPr>
            <w:r>
              <w:rPr>
                <w:rFonts w:hint="eastAsia"/>
              </w:rPr>
              <w:t>预付款比例</w:t>
            </w:r>
          </w:p>
        </w:tc>
        <w:tc>
          <w:tcPr>
            <w:tcW w:w="4144" w:type="dxa"/>
            <w:vAlign w:val="center"/>
          </w:tcPr>
          <w:p>
            <w:pPr>
              <w:pStyle w:val="48"/>
              <w:jc w:val="left"/>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80" w:type="dxa"/>
            <w:vAlign w:val="center"/>
          </w:tcPr>
          <w:p>
            <w:pPr>
              <w:pStyle w:val="48"/>
              <w:jc w:val="center"/>
            </w:pPr>
            <w:r>
              <w:rPr>
                <w:rFonts w:hint="eastAsia"/>
              </w:rPr>
              <w:t>7</w:t>
            </w:r>
          </w:p>
        </w:tc>
        <w:tc>
          <w:tcPr>
            <w:tcW w:w="3968" w:type="dxa"/>
            <w:vAlign w:val="center"/>
          </w:tcPr>
          <w:p>
            <w:pPr>
              <w:pStyle w:val="48"/>
              <w:jc w:val="left"/>
            </w:pPr>
            <w:r>
              <w:rPr>
                <w:rFonts w:hint="eastAsia"/>
              </w:rPr>
              <w:t>投标人用于该工程资金</w:t>
            </w:r>
          </w:p>
        </w:tc>
        <w:tc>
          <w:tcPr>
            <w:tcW w:w="4144" w:type="dxa"/>
            <w:vAlign w:val="center"/>
          </w:tcPr>
          <w:p>
            <w:pPr>
              <w:pStyle w:val="48"/>
              <w:ind w:firstLine="1200" w:firstLineChars="400"/>
              <w:jc w:val="left"/>
            </w:pPr>
            <w:r>
              <w:rPr>
                <w:rFonts w:hint="eastAsia"/>
              </w:rPr>
              <w:t>万元</w:t>
            </w:r>
          </w:p>
        </w:tc>
      </w:tr>
    </w:tbl>
    <w:p>
      <w:pPr>
        <w:ind w:left="640" w:hanging="640"/>
      </w:pPr>
      <w:r>
        <w:rPr>
          <w:rFonts w:hint="eastAsia"/>
        </w:rPr>
        <w:t>注：</w:t>
      </w:r>
    </w:p>
    <w:p>
      <w:pPr>
        <w:ind w:left="640" w:hanging="640"/>
      </w:pPr>
      <w:r>
        <w:rPr>
          <w:rFonts w:hint="eastAsia"/>
        </w:rPr>
        <w:t>（1）投标函附录中的数据是招标人要求投标人对合同主要条款作出的响应及承诺，应与《招标文件》所附的合同条款保持一致。</w:t>
      </w:r>
    </w:p>
    <w:p>
      <w:pPr>
        <w:ind w:left="640" w:hanging="640"/>
      </w:pPr>
      <w:r>
        <w:rPr>
          <w:rFonts w:hint="eastAsia"/>
        </w:rPr>
        <w:t>（2）投标人另有比招标条件更为优惠的承诺事项的，应附具体承诺书（须加盖投标人公章，法定代表人或其委托代理人签字）。</w:t>
      </w:r>
    </w:p>
    <w:p>
      <w:pPr>
        <w:spacing w:line="360" w:lineRule="auto"/>
        <w:ind w:firstLine="4961" w:firstLineChars="1772"/>
        <w:jc w:val="left"/>
        <w:rPr>
          <w:rFonts w:hAnsi="仿宋" w:cs="仿宋"/>
          <w:bCs/>
          <w:sz w:val="28"/>
          <w:szCs w:val="28"/>
        </w:rPr>
      </w:pPr>
    </w:p>
    <w:p>
      <w:pPr>
        <w:ind w:left="640" w:hanging="640"/>
        <w:jc w:val="right"/>
        <w:rPr>
          <w:rFonts w:hAnsi="仿宋" w:cs="仿宋"/>
          <w:bCs/>
          <w:sz w:val="28"/>
          <w:szCs w:val="28"/>
        </w:rPr>
      </w:pPr>
      <w:r>
        <w:rPr>
          <w:rFonts w:hint="eastAsia"/>
        </w:rPr>
        <w:t xml:space="preserve">投标人：           （盖单位章） </w:t>
      </w:r>
    </w:p>
    <w:p>
      <w:pPr>
        <w:ind w:left="640" w:leftChars="200" w:firstLine="3753" w:firstLineChars="1173"/>
      </w:pPr>
      <w:r>
        <w:rPr>
          <w:rFonts w:hint="eastAsia"/>
        </w:rPr>
        <w:t>法定代表人或</w:t>
      </w:r>
    </w:p>
    <w:p>
      <w:pPr>
        <w:ind w:left="640" w:leftChars="200" w:firstLine="3753" w:firstLineChars="1173"/>
      </w:pPr>
      <w:r>
        <w:rPr>
          <w:rFonts w:hint="eastAsia"/>
        </w:rPr>
        <w:t>其委托代理人：</w:t>
      </w:r>
      <w:r>
        <w:rPr>
          <w:rFonts w:hint="eastAsia"/>
          <w:u w:val="single"/>
        </w:rPr>
        <w:t xml:space="preserve">          </w:t>
      </w:r>
      <w:r>
        <w:rPr>
          <w:rFonts w:hint="eastAsia"/>
        </w:rPr>
        <w:t>（签字）</w:t>
      </w:r>
    </w:p>
    <w:p>
      <w:pPr>
        <w:spacing w:line="360" w:lineRule="auto"/>
        <w:ind w:left="560" w:hanging="560"/>
        <w:jc w:val="left"/>
        <w:rPr>
          <w:rFonts w:hAnsi="仿宋" w:cs="仿宋"/>
          <w:bCs/>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4" w:bottom="1418" w:left="1418" w:header="743" w:footer="1021" w:gutter="0"/>
          <w:cols w:space="720" w:num="1"/>
          <w:titlePg/>
          <w:docGrid w:linePitch="322" w:charSpace="0"/>
        </w:sectPr>
      </w:pPr>
    </w:p>
    <w:p>
      <w:pPr>
        <w:pStyle w:val="3"/>
        <w:spacing w:before="240" w:after="240"/>
      </w:pPr>
      <w:bookmarkStart w:id="50" w:name="_Toc13373"/>
      <w:bookmarkStart w:id="51" w:name="_Toc24899"/>
      <w:bookmarkStart w:id="52" w:name="_Toc14428"/>
      <w:bookmarkStart w:id="53" w:name="_Toc14080"/>
      <w:bookmarkStart w:id="54" w:name="_Toc27999"/>
      <w:bookmarkStart w:id="55" w:name="_Toc24459"/>
      <w:bookmarkStart w:id="56" w:name="_Toc11368"/>
      <w:bookmarkStart w:id="57" w:name="_Toc13675"/>
      <w:bookmarkStart w:id="58" w:name="_Toc20748"/>
      <w:bookmarkStart w:id="59" w:name="_Toc24043"/>
      <w:bookmarkStart w:id="60" w:name="_Toc2020"/>
      <w:bookmarkStart w:id="61" w:name="_Toc17227"/>
      <w:bookmarkStart w:id="62" w:name="_Toc28596"/>
      <w:bookmarkStart w:id="63" w:name="_Toc74079240"/>
      <w:r>
        <w:rPr>
          <w:rFonts w:hint="eastAsia"/>
        </w:rPr>
        <w:t>二、法定代表人身份证明</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ind w:left="640" w:hanging="640"/>
        <w:rPr>
          <w:u w:val="thick"/>
        </w:rPr>
      </w:pPr>
      <w:r>
        <w:rPr>
          <w:rFonts w:hint="eastAsia"/>
        </w:rPr>
        <w:t>投标人名称：</w:t>
      </w:r>
      <w:r>
        <w:rPr>
          <w:rFonts w:hint="eastAsia"/>
          <w:u w:val="thick"/>
        </w:rPr>
        <w:t xml:space="preserve"> </w:t>
      </w:r>
    </w:p>
    <w:p>
      <w:pPr>
        <w:ind w:left="640" w:hanging="640"/>
      </w:pPr>
      <w:r>
        <w:rPr>
          <w:rFonts w:hint="eastAsia"/>
        </w:rPr>
        <w:t xml:space="preserve">单位性质： </w:t>
      </w:r>
    </w:p>
    <w:p>
      <w:pPr>
        <w:ind w:left="640" w:hanging="640"/>
      </w:pPr>
      <w:r>
        <w:rPr>
          <w:rFonts w:hint="eastAsia"/>
        </w:rPr>
        <w:t>地址：</w:t>
      </w:r>
      <w:r>
        <w:rPr>
          <w:rFonts w:hint="eastAsia"/>
          <w:u w:val="single"/>
        </w:rPr>
        <w:t xml:space="preserve"> </w:t>
      </w:r>
    </w:p>
    <w:p>
      <w:pPr>
        <w:ind w:left="640" w:hanging="640"/>
      </w:pPr>
      <w:r>
        <w:rPr>
          <w:rFonts w:hint="eastAsia"/>
        </w:rPr>
        <w:t>成立时间：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left="640" w:hanging="640"/>
      </w:pPr>
      <w:r>
        <w:rPr>
          <w:rFonts w:hint="eastAsia"/>
        </w:rPr>
        <w:t>经营期限：</w:t>
      </w:r>
      <w:r>
        <w:rPr>
          <w:rFonts w:hint="eastAsia"/>
          <w:u w:val="single"/>
        </w:rPr>
        <w:t xml:space="preserve">                               </w:t>
      </w:r>
    </w:p>
    <w:p>
      <w:pPr>
        <w:ind w:left="640" w:hanging="640"/>
      </w:pPr>
      <w:r>
        <w:rPr>
          <w:rFonts w:hint="eastAsia"/>
        </w:rPr>
        <w:t>姓名：</w:t>
      </w:r>
      <w:r>
        <w:rPr>
          <w:rFonts w:hint="eastAsia"/>
          <w:u w:val="single"/>
        </w:rPr>
        <w:t xml:space="preserve">         </w:t>
      </w:r>
      <w:r>
        <w:rPr>
          <w:rFonts w:hint="eastAsia"/>
        </w:rPr>
        <w:t xml:space="preserve"> 性别：</w:t>
      </w:r>
      <w:r>
        <w:rPr>
          <w:rFonts w:hint="eastAsia"/>
          <w:u w:val="single"/>
        </w:rPr>
        <w:t xml:space="preserve">         </w:t>
      </w:r>
      <w:r>
        <w:rPr>
          <w:rFonts w:hint="eastAsia"/>
        </w:rPr>
        <w:t>年龄：</w:t>
      </w:r>
      <w:r>
        <w:rPr>
          <w:rFonts w:hint="eastAsia"/>
          <w:u w:val="single"/>
        </w:rPr>
        <w:t xml:space="preserve">        </w:t>
      </w:r>
      <w:r>
        <w:rPr>
          <w:rFonts w:hint="eastAsia"/>
        </w:rPr>
        <w:t>职务：</w:t>
      </w:r>
      <w:r>
        <w:rPr>
          <w:rFonts w:hint="eastAsia"/>
          <w:u w:val="single"/>
        </w:rPr>
        <w:t xml:space="preserve">        </w:t>
      </w:r>
    </w:p>
    <w:p>
      <w:pPr>
        <w:ind w:left="640" w:hanging="640"/>
      </w:pPr>
      <w:r>
        <w:rPr>
          <w:rFonts w:hint="eastAsia"/>
        </w:rPr>
        <w:t>系</w:t>
      </w:r>
      <w:r>
        <w:rPr>
          <w:rFonts w:hint="eastAsia"/>
          <w:u w:val="single"/>
        </w:rPr>
        <w:t xml:space="preserve">                             </w:t>
      </w:r>
      <w:r>
        <w:rPr>
          <w:rFonts w:hint="eastAsia"/>
        </w:rPr>
        <w:t xml:space="preserve"> （投标人名称）的法定代表人。</w:t>
      </w:r>
    </w:p>
    <w:p>
      <w:pPr>
        <w:ind w:left="640" w:hanging="640"/>
      </w:pPr>
      <w:r>
        <w:rPr>
          <w:rFonts w:hint="eastAsia"/>
        </w:rPr>
        <w:t>特此证明。</w:t>
      </w:r>
    </w:p>
    <w:p>
      <w:pPr>
        <w:ind w:left="640" w:hanging="640"/>
      </w:pPr>
    </w:p>
    <w:p>
      <w:pPr>
        <w:ind w:left="640" w:hanging="640"/>
      </w:pPr>
    </w:p>
    <w:p>
      <w:pPr>
        <w:ind w:left="640" w:hanging="640"/>
      </w:pPr>
      <w:r>
        <w:rPr>
          <w:rFonts w:hint="eastAsia"/>
        </w:rPr>
        <w:t xml:space="preserve">                   投标人：</w:t>
      </w:r>
      <w:r>
        <w:rPr>
          <w:rFonts w:hint="eastAsia"/>
          <w:u w:val="single"/>
        </w:rPr>
        <w:t xml:space="preserve">                 </w:t>
      </w:r>
      <w:r>
        <w:rPr>
          <w:rFonts w:hint="eastAsia"/>
        </w:rPr>
        <w:t>（盖单位章）</w:t>
      </w:r>
    </w:p>
    <w:p>
      <w:pPr>
        <w:ind w:left="640" w:hanging="640"/>
      </w:pPr>
      <w:r>
        <w:rPr>
          <w:rFonts w:hint="eastAsia"/>
        </w:rPr>
        <w:t xml:space="preserve">                                     </w:t>
      </w:r>
    </w:p>
    <w:p>
      <w:pPr>
        <w:ind w:left="640" w:hanging="640"/>
        <w:jc w:val="right"/>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left="640" w:hanging="640"/>
        <w:sectPr>
          <w:pgSz w:w="11906" w:h="16838"/>
          <w:pgMar w:top="1418" w:right="1134" w:bottom="1418" w:left="1418" w:header="743" w:footer="1021" w:gutter="0"/>
          <w:cols w:space="720" w:num="1"/>
          <w:titlePg/>
          <w:docGrid w:linePitch="322" w:charSpace="0"/>
        </w:sectPr>
      </w:pPr>
      <w:r>
        <w:rPr>
          <w:rFonts w:hint="eastAsia"/>
        </w:rPr>
        <w:t>附件：法定代表人身份证复印件</w:t>
      </w:r>
    </w:p>
    <w:p>
      <w:pPr>
        <w:pStyle w:val="3"/>
        <w:spacing w:before="240" w:after="240"/>
      </w:pPr>
      <w:bookmarkStart w:id="64" w:name="_Toc23452"/>
      <w:bookmarkStart w:id="65" w:name="_Toc16676"/>
      <w:bookmarkStart w:id="66" w:name="_Toc20047"/>
      <w:bookmarkStart w:id="67" w:name="_Toc31105"/>
      <w:bookmarkStart w:id="68" w:name="_Toc8102"/>
      <w:bookmarkStart w:id="69" w:name="_Toc74079241"/>
      <w:bookmarkStart w:id="70" w:name="_Toc15788"/>
      <w:r>
        <w:rPr>
          <w:rFonts w:hint="eastAsia"/>
        </w:rPr>
        <w:t>三、授权委托书</w:t>
      </w:r>
      <w:bookmarkEnd w:id="64"/>
      <w:bookmarkEnd w:id="65"/>
      <w:bookmarkEnd w:id="66"/>
      <w:bookmarkEnd w:id="67"/>
      <w:bookmarkEnd w:id="68"/>
      <w:bookmarkEnd w:id="69"/>
      <w:bookmarkEnd w:id="70"/>
    </w:p>
    <w:p>
      <w:pPr>
        <w:ind w:left="0" w:firstLine="640" w:firstLineChars="200"/>
      </w:pPr>
      <w:r>
        <w:rPr>
          <w:rFonts w:hint="eastAsia"/>
        </w:rPr>
        <w:t>本人</w:t>
      </w:r>
      <w:r>
        <w:rPr>
          <w:rFonts w:hint="eastAsia"/>
          <w:u w:val="single"/>
        </w:rPr>
        <w:t xml:space="preserve">       </w:t>
      </w:r>
      <w:r>
        <w:rPr>
          <w:rFonts w:hint="eastAsia"/>
        </w:rPr>
        <w:t>（姓名）系</w:t>
      </w:r>
      <w:r>
        <w:rPr>
          <w:rFonts w:hint="eastAsia"/>
          <w:u w:val="single"/>
        </w:rPr>
        <w:t xml:space="preserve">        </w:t>
      </w:r>
      <w:r>
        <w:rPr>
          <w:rFonts w:hint="eastAsia"/>
        </w:rPr>
        <w:t>（投标人名称）的法定代表人，现委托</w:t>
      </w:r>
      <w:r>
        <w:rPr>
          <w:rFonts w:hint="eastAsia"/>
          <w:u w:val="single"/>
        </w:rPr>
        <w:t xml:space="preserve">        </w:t>
      </w:r>
      <w:r>
        <w:rPr>
          <w:rFonts w:hint="eastAsia"/>
        </w:rPr>
        <w:t>（姓名）为我方代理人。代理人根据授权，以我方名义签署、澄清、说明、补正、递交、撤回、修改</w:t>
      </w:r>
      <w:r>
        <w:rPr>
          <w:rFonts w:hint="eastAsia"/>
          <w:u w:val="single"/>
        </w:rPr>
        <w:t xml:space="preserve">           </w:t>
      </w:r>
      <w:r>
        <w:rPr>
          <w:rFonts w:hint="eastAsia"/>
        </w:rPr>
        <w:t>（招标项目名称）投标文件、签订合同和处理有关事宜，其法律后果由我方承担。</w:t>
      </w:r>
    </w:p>
    <w:p>
      <w:pPr>
        <w:ind w:left="640" w:leftChars="200" w:firstLine="0" w:firstLineChars="0"/>
      </w:pPr>
      <w:r>
        <w:rPr>
          <w:rFonts w:hint="eastAsia"/>
        </w:rPr>
        <w:t>委托期限：</w:t>
      </w:r>
    </w:p>
    <w:p>
      <w:pPr>
        <w:ind w:left="640" w:leftChars="200" w:firstLine="0" w:firstLineChars="0"/>
      </w:pPr>
      <w:r>
        <w:rPr>
          <w:rFonts w:hint="eastAsia"/>
        </w:rPr>
        <w:t>代理人无转委托权。</w:t>
      </w:r>
    </w:p>
    <w:p>
      <w:pPr>
        <w:ind w:left="640" w:hanging="640"/>
        <w:rPr>
          <w:lang w:val="zh-CN"/>
        </w:rPr>
      </w:pPr>
      <w:r>
        <w:rPr>
          <w:rFonts w:hint="eastAsia"/>
        </w:rPr>
        <w:t>附：法定代表人身份证明、</w:t>
      </w:r>
      <w:r>
        <w:rPr>
          <w:rFonts w:hint="eastAsia"/>
          <w:lang w:val="zh-CN"/>
        </w:rPr>
        <w:t>委托代理人身份证复印件</w:t>
      </w:r>
    </w:p>
    <w:p>
      <w:pPr>
        <w:ind w:left="636" w:leftChars="177" w:hanging="70" w:hangingChars="22"/>
      </w:pPr>
    </w:p>
    <w:p>
      <w:pPr>
        <w:ind w:left="636" w:leftChars="177" w:hanging="70" w:hangingChars="22"/>
      </w:pPr>
    </w:p>
    <w:p>
      <w:pPr>
        <w:ind w:left="636" w:leftChars="177" w:hanging="70" w:hangingChars="22"/>
      </w:pPr>
      <w:r>
        <w:rPr>
          <w:rFonts w:hint="eastAsia"/>
        </w:rPr>
        <w:t>投标人：</w:t>
      </w:r>
      <w:r>
        <w:rPr>
          <w:rFonts w:hint="eastAsia"/>
          <w:u w:val="single"/>
        </w:rPr>
        <w:t xml:space="preserve">                               </w:t>
      </w:r>
      <w:r>
        <w:rPr>
          <w:rFonts w:hint="eastAsia"/>
        </w:rPr>
        <w:t>（盖单位章）</w:t>
      </w:r>
    </w:p>
    <w:p>
      <w:pPr>
        <w:ind w:left="636" w:leftChars="177" w:hanging="70" w:hangingChars="22"/>
      </w:pPr>
      <w:r>
        <w:rPr>
          <w:rFonts w:hint="eastAsia"/>
        </w:rPr>
        <w:t>法定代表人：</w:t>
      </w:r>
      <w:r>
        <w:rPr>
          <w:rFonts w:hint="eastAsia"/>
          <w:u w:val="single"/>
        </w:rPr>
        <w:t xml:space="preserve">                               </w:t>
      </w:r>
      <w:r>
        <w:rPr>
          <w:rFonts w:hint="eastAsia"/>
        </w:rPr>
        <w:t>（签字）</w:t>
      </w:r>
    </w:p>
    <w:p>
      <w:pPr>
        <w:ind w:left="636" w:leftChars="177" w:hanging="70" w:hangingChars="22"/>
      </w:pPr>
      <w:r>
        <w:rPr>
          <w:rFonts w:hint="eastAsia"/>
        </w:rPr>
        <w:t>身份证号码：</w:t>
      </w:r>
      <w:r>
        <w:rPr>
          <w:rFonts w:hint="eastAsia"/>
          <w:u w:val="single"/>
        </w:rPr>
        <w:t xml:space="preserve">                                     </w:t>
      </w:r>
    </w:p>
    <w:p>
      <w:pPr>
        <w:ind w:left="636" w:leftChars="177" w:hanging="70" w:hangingChars="22"/>
      </w:pPr>
      <w:r>
        <w:rPr>
          <w:rFonts w:hint="eastAsia"/>
        </w:rPr>
        <w:t>委托代理人：</w:t>
      </w:r>
      <w:r>
        <w:rPr>
          <w:rFonts w:hint="eastAsia"/>
          <w:u w:val="single"/>
        </w:rPr>
        <w:t xml:space="preserve">                               </w:t>
      </w:r>
      <w:r>
        <w:rPr>
          <w:rFonts w:hint="eastAsia"/>
        </w:rPr>
        <w:t xml:space="preserve">（签字） </w:t>
      </w:r>
    </w:p>
    <w:p>
      <w:pPr>
        <w:ind w:left="636" w:leftChars="177" w:hanging="70" w:hangingChars="22"/>
        <w:rPr>
          <w:u w:val="thick"/>
        </w:rPr>
      </w:pPr>
      <w:r>
        <w:rPr>
          <w:rFonts w:hint="eastAsia"/>
        </w:rPr>
        <w:t>身份证号码：</w:t>
      </w:r>
      <w:r>
        <w:rPr>
          <w:rFonts w:hint="eastAsia"/>
          <w:u w:val="single"/>
        </w:rPr>
        <w:t xml:space="preserve"> </w:t>
      </w:r>
      <w:r>
        <w:rPr>
          <w:rFonts w:hint="eastAsia"/>
          <w:u w:val="thick"/>
        </w:rPr>
        <w:t xml:space="preserve">                                     </w:t>
      </w:r>
    </w:p>
    <w:p>
      <w:pPr>
        <w:ind w:left="636" w:leftChars="177" w:hanging="70" w:hangingChars="22"/>
        <w:jc w:val="right"/>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left="640" w:hanging="640"/>
      </w:pPr>
    </w:p>
    <w:p>
      <w:pPr>
        <w:ind w:left="640" w:hanging="640"/>
      </w:pPr>
    </w:p>
    <w:p>
      <w:pPr>
        <w:ind w:left="640" w:hanging="640"/>
        <w:rPr>
          <w:color w:val="000000"/>
        </w:rPr>
      </w:pPr>
      <w:r>
        <w:rPr>
          <w:rFonts w:hint="eastAsia"/>
        </w:rPr>
        <w:t>注：</w:t>
      </w:r>
      <w:r>
        <w:rPr>
          <w:rFonts w:hint="eastAsia"/>
          <w:lang w:val="zh-CN"/>
        </w:rPr>
        <w:t>法定代表人和委托代理人必须在授权书上亲笔签名，不得使用印章、签名章或其他电子制版签名。</w:t>
      </w:r>
    </w:p>
    <w:p>
      <w:pPr>
        <w:tabs>
          <w:tab w:val="left" w:pos="0"/>
        </w:tabs>
        <w:spacing w:line="360" w:lineRule="auto"/>
        <w:ind w:left="560" w:hanging="560"/>
        <w:jc w:val="left"/>
        <w:rPr>
          <w:rFonts w:hAnsi="仿宋" w:cs="仿宋"/>
          <w:bCs/>
          <w:sz w:val="28"/>
          <w:szCs w:val="28"/>
        </w:rPr>
        <w:sectPr>
          <w:pgSz w:w="11906" w:h="16838"/>
          <w:pgMar w:top="1417" w:right="1134" w:bottom="1417" w:left="1418" w:header="743" w:footer="1021" w:gutter="0"/>
          <w:cols w:space="720" w:num="1"/>
          <w:titlePg/>
          <w:docGrid w:linePitch="322" w:charSpace="0"/>
        </w:sectPr>
      </w:pPr>
      <w:bookmarkStart w:id="71" w:name="_Toc403999160"/>
    </w:p>
    <w:bookmarkEnd w:id="71"/>
    <w:p>
      <w:pPr>
        <w:pStyle w:val="3"/>
        <w:spacing w:before="240" w:after="240"/>
      </w:pPr>
      <w:bookmarkStart w:id="72" w:name="_Toc74079242"/>
      <w:r>
        <w:rPr>
          <w:rFonts w:hint="eastAsia"/>
        </w:rPr>
        <w:t>四、商务部分</w:t>
      </w:r>
      <w:bookmarkEnd w:id="72"/>
    </w:p>
    <w:p>
      <w:pPr>
        <w:ind w:left="640" w:hanging="640"/>
      </w:pPr>
      <w:r>
        <w:rPr>
          <w:rFonts w:hint="eastAsia"/>
        </w:rPr>
        <w:t>包含但不限于以下内容：</w:t>
      </w:r>
    </w:p>
    <w:p>
      <w:pPr>
        <w:pStyle w:val="4"/>
        <w:spacing w:before="120" w:after="120"/>
        <w:ind w:left="643" w:hanging="643"/>
      </w:pPr>
      <w:bookmarkStart w:id="73" w:name="_Toc74079243"/>
      <w:r>
        <w:rPr>
          <w:rFonts w:hint="eastAsia"/>
        </w:rPr>
        <w:t>1、营业执照</w:t>
      </w:r>
      <w:bookmarkEnd w:id="73"/>
    </w:p>
    <w:p>
      <w:pPr>
        <w:pStyle w:val="4"/>
        <w:spacing w:before="120" w:after="120"/>
        <w:ind w:left="643" w:hanging="643"/>
      </w:pPr>
      <w:bookmarkStart w:id="74" w:name="_Toc74079244"/>
      <w:r>
        <w:t>2</w:t>
      </w:r>
      <w:r>
        <w:rPr>
          <w:rFonts w:hint="eastAsia"/>
        </w:rPr>
        <w:t>、资质证件</w:t>
      </w:r>
      <w:bookmarkEnd w:id="74"/>
    </w:p>
    <w:p>
      <w:pPr>
        <w:pStyle w:val="4"/>
        <w:spacing w:before="120" w:after="120"/>
        <w:ind w:left="643" w:hanging="643"/>
      </w:pPr>
      <w:bookmarkStart w:id="75" w:name="_Toc74079245"/>
      <w:r>
        <w:rPr>
          <w:rFonts w:hint="eastAsia"/>
        </w:rPr>
        <w:t>3、各类证书</w:t>
      </w:r>
      <w:bookmarkEnd w:id="75"/>
    </w:p>
    <w:p>
      <w:pPr>
        <w:pStyle w:val="4"/>
        <w:spacing w:before="120" w:after="120"/>
        <w:ind w:left="643" w:hanging="643"/>
      </w:pPr>
      <w:bookmarkStart w:id="76" w:name="_Toc74079246"/>
      <w:r>
        <w:rPr>
          <w:rFonts w:hint="eastAsia"/>
        </w:rPr>
        <w:t>4、资信证明</w:t>
      </w:r>
      <w:bookmarkEnd w:id="76"/>
    </w:p>
    <w:p>
      <w:pPr>
        <w:pStyle w:val="4"/>
        <w:spacing w:before="120" w:after="120"/>
        <w:ind w:left="643" w:hanging="643"/>
      </w:pPr>
      <w:bookmarkStart w:id="77" w:name="_Toc74079247"/>
      <w:r>
        <w:rPr>
          <w:rFonts w:hint="eastAsia"/>
        </w:rPr>
        <w:t>5、经审计的近三年财务报表</w:t>
      </w:r>
      <w:bookmarkEnd w:id="77"/>
    </w:p>
    <w:p>
      <w:pPr>
        <w:ind w:left="0" w:firstLine="0" w:firstLineChars="0"/>
      </w:pPr>
      <w:r>
        <w:br w:type="page"/>
      </w:r>
    </w:p>
    <w:p>
      <w:pPr>
        <w:pStyle w:val="3"/>
        <w:spacing w:before="240" w:after="240"/>
      </w:pPr>
      <w:bookmarkStart w:id="78" w:name="_Toc74079248"/>
      <w:r>
        <w:rPr>
          <w:rFonts w:hint="eastAsia"/>
        </w:rPr>
        <w:t>五、技术部分</w:t>
      </w:r>
      <w:bookmarkEnd w:id="78"/>
    </w:p>
    <w:p>
      <w:pPr>
        <w:pStyle w:val="4"/>
        <w:spacing w:before="120" w:after="120"/>
        <w:ind w:left="643" w:hanging="643"/>
      </w:pPr>
      <w:bookmarkStart w:id="79" w:name="_Toc251576705"/>
      <w:bookmarkStart w:id="80" w:name="_Toc74079249"/>
      <w:r>
        <w:rPr>
          <w:rFonts w:hint="eastAsia"/>
        </w:rPr>
        <w:t>1、项目管理机构配备情况表</w:t>
      </w:r>
      <w:bookmarkEnd w:id="79"/>
      <w:bookmarkEnd w:id="80"/>
    </w:p>
    <w:tbl>
      <w:tblPr>
        <w:tblStyle w:val="18"/>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20"/>
        <w:gridCol w:w="1582"/>
        <w:gridCol w:w="1119"/>
        <w:gridCol w:w="1400"/>
        <w:gridCol w:w="958"/>
        <w:gridCol w:w="212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8" w:hRule="exact"/>
          <w:jc w:val="center"/>
        </w:trPr>
        <w:tc>
          <w:tcPr>
            <w:tcW w:w="1120" w:type="dxa"/>
            <w:vMerge w:val="restart"/>
            <w:vAlign w:val="center"/>
          </w:tcPr>
          <w:p>
            <w:pPr>
              <w:pStyle w:val="48"/>
              <w:jc w:val="center"/>
            </w:pPr>
            <w:r>
              <w:rPr>
                <w:rFonts w:hint="eastAsia"/>
              </w:rPr>
              <w:t>职务</w:t>
            </w:r>
          </w:p>
        </w:tc>
        <w:tc>
          <w:tcPr>
            <w:tcW w:w="1582" w:type="dxa"/>
            <w:vMerge w:val="restart"/>
            <w:vAlign w:val="center"/>
          </w:tcPr>
          <w:p>
            <w:pPr>
              <w:pStyle w:val="48"/>
              <w:jc w:val="center"/>
            </w:pPr>
            <w:r>
              <w:rPr>
                <w:rFonts w:hint="eastAsia"/>
              </w:rPr>
              <w:t>姓名</w:t>
            </w:r>
          </w:p>
        </w:tc>
        <w:tc>
          <w:tcPr>
            <w:tcW w:w="1119" w:type="dxa"/>
            <w:vMerge w:val="restart"/>
            <w:vAlign w:val="center"/>
          </w:tcPr>
          <w:p>
            <w:pPr>
              <w:pStyle w:val="48"/>
              <w:jc w:val="center"/>
            </w:pPr>
            <w:r>
              <w:rPr>
                <w:rFonts w:hint="eastAsia"/>
              </w:rPr>
              <w:t>职称</w:t>
            </w:r>
          </w:p>
        </w:tc>
        <w:tc>
          <w:tcPr>
            <w:tcW w:w="5599" w:type="dxa"/>
            <w:gridSpan w:val="4"/>
            <w:vAlign w:val="center"/>
          </w:tcPr>
          <w:p>
            <w:pPr>
              <w:pStyle w:val="48"/>
              <w:jc w:val="center"/>
            </w:pPr>
            <w:r>
              <w:rPr>
                <w:rFonts w:hint="eastAsia"/>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1" w:hRule="exact"/>
          <w:jc w:val="center"/>
        </w:trPr>
        <w:tc>
          <w:tcPr>
            <w:tcW w:w="1120" w:type="dxa"/>
            <w:vMerge w:val="continue"/>
            <w:vAlign w:val="center"/>
          </w:tcPr>
          <w:p>
            <w:pPr>
              <w:pStyle w:val="48"/>
              <w:jc w:val="center"/>
            </w:pPr>
          </w:p>
        </w:tc>
        <w:tc>
          <w:tcPr>
            <w:tcW w:w="1582" w:type="dxa"/>
            <w:vMerge w:val="continue"/>
            <w:vAlign w:val="center"/>
          </w:tcPr>
          <w:p>
            <w:pPr>
              <w:pStyle w:val="48"/>
              <w:jc w:val="center"/>
            </w:pPr>
          </w:p>
        </w:tc>
        <w:tc>
          <w:tcPr>
            <w:tcW w:w="1119" w:type="dxa"/>
            <w:vMerge w:val="continue"/>
            <w:vAlign w:val="center"/>
          </w:tcPr>
          <w:p>
            <w:pPr>
              <w:pStyle w:val="48"/>
              <w:jc w:val="center"/>
            </w:pPr>
          </w:p>
        </w:tc>
        <w:tc>
          <w:tcPr>
            <w:tcW w:w="1400" w:type="dxa"/>
            <w:vAlign w:val="center"/>
          </w:tcPr>
          <w:p>
            <w:pPr>
              <w:pStyle w:val="48"/>
              <w:jc w:val="center"/>
            </w:pPr>
            <w:r>
              <w:rPr>
                <w:rFonts w:hint="eastAsia"/>
              </w:rPr>
              <w:t>证书名称</w:t>
            </w:r>
          </w:p>
        </w:tc>
        <w:tc>
          <w:tcPr>
            <w:tcW w:w="958" w:type="dxa"/>
            <w:vAlign w:val="center"/>
          </w:tcPr>
          <w:p>
            <w:pPr>
              <w:pStyle w:val="48"/>
              <w:jc w:val="center"/>
            </w:pPr>
            <w:r>
              <w:rPr>
                <w:rFonts w:hint="eastAsia"/>
              </w:rPr>
              <w:t>级别</w:t>
            </w:r>
          </w:p>
        </w:tc>
        <w:tc>
          <w:tcPr>
            <w:tcW w:w="2121" w:type="dxa"/>
            <w:vAlign w:val="center"/>
          </w:tcPr>
          <w:p>
            <w:pPr>
              <w:pStyle w:val="48"/>
              <w:jc w:val="center"/>
            </w:pPr>
            <w:r>
              <w:rPr>
                <w:rFonts w:hint="eastAsia"/>
              </w:rPr>
              <w:t>证号</w:t>
            </w:r>
          </w:p>
        </w:tc>
        <w:tc>
          <w:tcPr>
            <w:tcW w:w="1120" w:type="dxa"/>
            <w:vAlign w:val="center"/>
          </w:tcPr>
          <w:p>
            <w:pPr>
              <w:pStyle w:val="48"/>
              <w:jc w:val="center"/>
            </w:pPr>
            <w:r>
              <w:rPr>
                <w:rFonts w:hint="eastAsi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2" w:hRule="atLeast"/>
          <w:jc w:val="center"/>
        </w:trPr>
        <w:tc>
          <w:tcPr>
            <w:tcW w:w="1120" w:type="dxa"/>
          </w:tcPr>
          <w:p>
            <w:pPr>
              <w:pStyle w:val="48"/>
              <w:jc w:val="center"/>
            </w:pPr>
          </w:p>
        </w:tc>
        <w:tc>
          <w:tcPr>
            <w:tcW w:w="1582" w:type="dxa"/>
          </w:tcPr>
          <w:p>
            <w:pPr>
              <w:pStyle w:val="48"/>
              <w:jc w:val="center"/>
            </w:pPr>
          </w:p>
        </w:tc>
        <w:tc>
          <w:tcPr>
            <w:tcW w:w="1119" w:type="dxa"/>
          </w:tcPr>
          <w:p>
            <w:pPr>
              <w:pStyle w:val="48"/>
              <w:jc w:val="center"/>
            </w:pPr>
          </w:p>
        </w:tc>
        <w:tc>
          <w:tcPr>
            <w:tcW w:w="1400" w:type="dxa"/>
          </w:tcPr>
          <w:p>
            <w:pPr>
              <w:pStyle w:val="48"/>
              <w:jc w:val="center"/>
            </w:pPr>
          </w:p>
        </w:tc>
        <w:tc>
          <w:tcPr>
            <w:tcW w:w="958" w:type="dxa"/>
          </w:tcPr>
          <w:p>
            <w:pPr>
              <w:pStyle w:val="48"/>
              <w:jc w:val="center"/>
            </w:pPr>
          </w:p>
        </w:tc>
        <w:tc>
          <w:tcPr>
            <w:tcW w:w="2121" w:type="dxa"/>
          </w:tcPr>
          <w:p>
            <w:pPr>
              <w:pStyle w:val="48"/>
              <w:jc w:val="center"/>
            </w:pPr>
          </w:p>
        </w:tc>
        <w:tc>
          <w:tcPr>
            <w:tcW w:w="1120" w:type="dxa"/>
          </w:tcPr>
          <w:p>
            <w:pPr>
              <w:pStyle w:val="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2" w:hRule="atLeast"/>
          <w:jc w:val="center"/>
        </w:trPr>
        <w:tc>
          <w:tcPr>
            <w:tcW w:w="1120" w:type="dxa"/>
          </w:tcPr>
          <w:p>
            <w:pPr>
              <w:pStyle w:val="48"/>
              <w:jc w:val="center"/>
            </w:pPr>
          </w:p>
        </w:tc>
        <w:tc>
          <w:tcPr>
            <w:tcW w:w="1582" w:type="dxa"/>
          </w:tcPr>
          <w:p>
            <w:pPr>
              <w:pStyle w:val="48"/>
              <w:jc w:val="center"/>
            </w:pPr>
          </w:p>
        </w:tc>
        <w:tc>
          <w:tcPr>
            <w:tcW w:w="1119" w:type="dxa"/>
          </w:tcPr>
          <w:p>
            <w:pPr>
              <w:pStyle w:val="48"/>
              <w:jc w:val="center"/>
            </w:pPr>
          </w:p>
        </w:tc>
        <w:tc>
          <w:tcPr>
            <w:tcW w:w="1400" w:type="dxa"/>
          </w:tcPr>
          <w:p>
            <w:pPr>
              <w:pStyle w:val="48"/>
              <w:jc w:val="center"/>
            </w:pPr>
          </w:p>
        </w:tc>
        <w:tc>
          <w:tcPr>
            <w:tcW w:w="958" w:type="dxa"/>
          </w:tcPr>
          <w:p>
            <w:pPr>
              <w:pStyle w:val="48"/>
              <w:jc w:val="center"/>
            </w:pPr>
          </w:p>
        </w:tc>
        <w:tc>
          <w:tcPr>
            <w:tcW w:w="2121" w:type="dxa"/>
          </w:tcPr>
          <w:p>
            <w:pPr>
              <w:pStyle w:val="48"/>
              <w:jc w:val="center"/>
            </w:pPr>
          </w:p>
        </w:tc>
        <w:tc>
          <w:tcPr>
            <w:tcW w:w="1120" w:type="dxa"/>
          </w:tcPr>
          <w:p>
            <w:pPr>
              <w:pStyle w:val="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2" w:hRule="atLeast"/>
          <w:jc w:val="center"/>
        </w:trPr>
        <w:tc>
          <w:tcPr>
            <w:tcW w:w="1120" w:type="dxa"/>
          </w:tcPr>
          <w:p>
            <w:pPr>
              <w:pStyle w:val="48"/>
              <w:jc w:val="center"/>
            </w:pPr>
          </w:p>
        </w:tc>
        <w:tc>
          <w:tcPr>
            <w:tcW w:w="1582" w:type="dxa"/>
          </w:tcPr>
          <w:p>
            <w:pPr>
              <w:pStyle w:val="48"/>
              <w:jc w:val="center"/>
            </w:pPr>
          </w:p>
        </w:tc>
        <w:tc>
          <w:tcPr>
            <w:tcW w:w="1119" w:type="dxa"/>
          </w:tcPr>
          <w:p>
            <w:pPr>
              <w:pStyle w:val="48"/>
              <w:jc w:val="center"/>
            </w:pPr>
          </w:p>
        </w:tc>
        <w:tc>
          <w:tcPr>
            <w:tcW w:w="1400" w:type="dxa"/>
          </w:tcPr>
          <w:p>
            <w:pPr>
              <w:pStyle w:val="48"/>
              <w:jc w:val="center"/>
            </w:pPr>
          </w:p>
        </w:tc>
        <w:tc>
          <w:tcPr>
            <w:tcW w:w="958" w:type="dxa"/>
          </w:tcPr>
          <w:p>
            <w:pPr>
              <w:pStyle w:val="48"/>
              <w:jc w:val="center"/>
            </w:pPr>
          </w:p>
        </w:tc>
        <w:tc>
          <w:tcPr>
            <w:tcW w:w="2121" w:type="dxa"/>
          </w:tcPr>
          <w:p>
            <w:pPr>
              <w:pStyle w:val="48"/>
              <w:jc w:val="center"/>
            </w:pPr>
          </w:p>
        </w:tc>
        <w:tc>
          <w:tcPr>
            <w:tcW w:w="1120" w:type="dxa"/>
          </w:tcPr>
          <w:p>
            <w:pPr>
              <w:pStyle w:val="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2" w:hRule="atLeast"/>
          <w:jc w:val="center"/>
        </w:trPr>
        <w:tc>
          <w:tcPr>
            <w:tcW w:w="1120" w:type="dxa"/>
          </w:tcPr>
          <w:p>
            <w:pPr>
              <w:pStyle w:val="48"/>
              <w:jc w:val="center"/>
            </w:pPr>
          </w:p>
        </w:tc>
        <w:tc>
          <w:tcPr>
            <w:tcW w:w="1582" w:type="dxa"/>
          </w:tcPr>
          <w:p>
            <w:pPr>
              <w:pStyle w:val="48"/>
              <w:jc w:val="center"/>
            </w:pPr>
          </w:p>
        </w:tc>
        <w:tc>
          <w:tcPr>
            <w:tcW w:w="1119" w:type="dxa"/>
          </w:tcPr>
          <w:p>
            <w:pPr>
              <w:pStyle w:val="48"/>
              <w:jc w:val="center"/>
            </w:pPr>
          </w:p>
        </w:tc>
        <w:tc>
          <w:tcPr>
            <w:tcW w:w="1400" w:type="dxa"/>
          </w:tcPr>
          <w:p>
            <w:pPr>
              <w:pStyle w:val="48"/>
              <w:jc w:val="center"/>
            </w:pPr>
          </w:p>
        </w:tc>
        <w:tc>
          <w:tcPr>
            <w:tcW w:w="958" w:type="dxa"/>
          </w:tcPr>
          <w:p>
            <w:pPr>
              <w:pStyle w:val="48"/>
              <w:jc w:val="center"/>
            </w:pPr>
          </w:p>
        </w:tc>
        <w:tc>
          <w:tcPr>
            <w:tcW w:w="2121" w:type="dxa"/>
          </w:tcPr>
          <w:p>
            <w:pPr>
              <w:pStyle w:val="48"/>
              <w:jc w:val="center"/>
            </w:pPr>
          </w:p>
        </w:tc>
        <w:tc>
          <w:tcPr>
            <w:tcW w:w="1120" w:type="dxa"/>
          </w:tcPr>
          <w:p>
            <w:pPr>
              <w:pStyle w:val="48"/>
              <w:jc w:val="center"/>
            </w:pPr>
          </w:p>
        </w:tc>
      </w:tr>
    </w:tbl>
    <w:p>
      <w:pPr>
        <w:spacing w:line="360" w:lineRule="auto"/>
        <w:ind w:left="560" w:hanging="560"/>
        <w:jc w:val="left"/>
        <w:rPr>
          <w:rFonts w:hAnsi="仿宋" w:cs="仿宋"/>
          <w:bCs/>
          <w:sz w:val="28"/>
          <w:szCs w:val="28"/>
        </w:rPr>
      </w:pPr>
    </w:p>
    <w:p>
      <w:pPr>
        <w:pStyle w:val="4"/>
        <w:spacing w:before="120" w:after="120"/>
        <w:ind w:left="643" w:hanging="643"/>
        <w:rPr>
          <w:color w:val="000000"/>
        </w:rPr>
      </w:pPr>
      <w:bookmarkStart w:id="81" w:name="_Toc74079250"/>
      <w:r>
        <w:rPr>
          <w:rFonts w:hint="eastAsia"/>
        </w:rPr>
        <w:t>2、投标人（企业）业绩表</w:t>
      </w:r>
      <w:bookmarkEnd w:id="81"/>
    </w:p>
    <w:tbl>
      <w:tblPr>
        <w:tblStyle w:val="1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0"/>
        <w:gridCol w:w="1500"/>
        <w:gridCol w:w="1776"/>
        <w:gridCol w:w="1680"/>
        <w:gridCol w:w="1439"/>
        <w:gridCol w:w="1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exact"/>
          <w:jc w:val="center"/>
        </w:trPr>
        <w:tc>
          <w:tcPr>
            <w:tcW w:w="9480" w:type="dxa"/>
            <w:gridSpan w:val="6"/>
            <w:tcBorders>
              <w:top w:val="single" w:color="000000" w:sz="4" w:space="0"/>
              <w:left w:val="single" w:color="000000" w:sz="4" w:space="0"/>
              <w:bottom w:val="single" w:color="000000" w:sz="4" w:space="0"/>
              <w:right w:val="single" w:color="000000" w:sz="4" w:space="0"/>
            </w:tcBorders>
            <w:vAlign w:val="center"/>
          </w:tcPr>
          <w:p>
            <w:pPr>
              <w:pStyle w:val="48"/>
              <w:jc w:val="center"/>
            </w:pPr>
            <w:r>
              <w:rPr>
                <w:rFonts w:hint="eastAsia"/>
              </w:rPr>
              <w:t>投标人业绩（主要针对业绩评分内容填写）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exact"/>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pStyle w:val="48"/>
            </w:pPr>
            <w:r>
              <w:rPr>
                <w:rFonts w:hint="eastAsia"/>
              </w:rPr>
              <w:t>项目名称</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48"/>
            </w:pPr>
            <w:r>
              <w:rPr>
                <w:rFonts w:hint="eastAsia"/>
              </w:rPr>
              <w:t>建设规模</w:t>
            </w:r>
          </w:p>
        </w:tc>
        <w:tc>
          <w:tcPr>
            <w:tcW w:w="1776" w:type="dxa"/>
            <w:tcBorders>
              <w:top w:val="single" w:color="000000" w:sz="4" w:space="0"/>
              <w:left w:val="single" w:color="000000" w:sz="4" w:space="0"/>
              <w:bottom w:val="single" w:color="000000" w:sz="4" w:space="0"/>
              <w:right w:val="single" w:color="000000" w:sz="4" w:space="0"/>
            </w:tcBorders>
            <w:vAlign w:val="center"/>
          </w:tcPr>
          <w:p>
            <w:pPr>
              <w:pStyle w:val="48"/>
              <w:jc w:val="center"/>
            </w:pPr>
            <w:r>
              <w:rPr>
                <w:rFonts w:hint="eastAsia"/>
              </w:rPr>
              <w:t>开、竣工程日期</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48"/>
              <w:jc w:val="center"/>
            </w:pPr>
            <w:r>
              <w:rPr>
                <w:rFonts w:hint="eastAsia"/>
              </w:rPr>
              <w:t>工程类别</w:t>
            </w:r>
          </w:p>
        </w:tc>
        <w:tc>
          <w:tcPr>
            <w:tcW w:w="1439" w:type="dxa"/>
            <w:tcBorders>
              <w:top w:val="single" w:color="000000" w:sz="4" w:space="0"/>
              <w:left w:val="single" w:color="000000" w:sz="4" w:space="0"/>
              <w:bottom w:val="single" w:color="000000" w:sz="4" w:space="0"/>
              <w:right w:val="single" w:color="000000" w:sz="4" w:space="0"/>
            </w:tcBorders>
            <w:vAlign w:val="center"/>
          </w:tcPr>
          <w:p>
            <w:pPr>
              <w:pStyle w:val="48"/>
              <w:jc w:val="center"/>
            </w:pPr>
            <w:r>
              <w:rPr>
                <w:rFonts w:hint="eastAsia"/>
              </w:rPr>
              <w:t>中标价</w:t>
            </w:r>
          </w:p>
        </w:tc>
        <w:tc>
          <w:tcPr>
            <w:tcW w:w="1845" w:type="dxa"/>
            <w:tcBorders>
              <w:top w:val="single" w:color="000000" w:sz="4" w:space="0"/>
              <w:left w:val="single" w:color="000000" w:sz="4" w:space="0"/>
              <w:bottom w:val="single" w:color="000000" w:sz="4" w:space="0"/>
              <w:right w:val="single" w:color="000000" w:sz="4" w:space="0"/>
            </w:tcBorders>
            <w:vAlign w:val="center"/>
          </w:tcPr>
          <w:p>
            <w:pPr>
              <w:pStyle w:val="48"/>
            </w:pPr>
            <w:r>
              <w:rPr>
                <w:rFonts w:hint="eastAsia"/>
              </w:rPr>
              <w:t>其它情况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exact"/>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776" w:type="dxa"/>
            <w:tcBorders>
              <w:top w:val="single" w:color="000000" w:sz="4" w:space="0"/>
              <w:left w:val="single" w:color="000000" w:sz="4" w:space="0"/>
              <w:bottom w:val="single" w:color="000000" w:sz="4" w:space="0"/>
              <w:right w:val="single" w:color="000000" w:sz="4" w:space="0"/>
            </w:tcBorders>
            <w:vAlign w:val="center"/>
          </w:tcPr>
          <w:p>
            <w:pPr>
              <w:pStyle w:val="48"/>
              <w:jc w:val="cente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48"/>
              <w:jc w:val="center"/>
            </w:pPr>
          </w:p>
        </w:tc>
        <w:tc>
          <w:tcPr>
            <w:tcW w:w="1439" w:type="dxa"/>
            <w:tcBorders>
              <w:top w:val="single" w:color="000000" w:sz="4" w:space="0"/>
              <w:left w:val="single" w:color="000000" w:sz="4" w:space="0"/>
              <w:bottom w:val="single" w:color="000000" w:sz="4" w:space="0"/>
              <w:right w:val="single" w:color="000000" w:sz="4" w:space="0"/>
            </w:tcBorders>
            <w:vAlign w:val="center"/>
          </w:tcPr>
          <w:p>
            <w:pPr>
              <w:pStyle w:val="48"/>
              <w:jc w:val="center"/>
            </w:pPr>
          </w:p>
        </w:tc>
        <w:tc>
          <w:tcPr>
            <w:tcW w:w="1845" w:type="dxa"/>
            <w:tcBorders>
              <w:top w:val="single" w:color="000000" w:sz="4" w:space="0"/>
              <w:left w:val="single" w:color="000000" w:sz="4" w:space="0"/>
              <w:bottom w:val="single" w:color="000000" w:sz="4" w:space="0"/>
              <w:right w:val="single" w:color="000000" w:sz="4" w:space="0"/>
            </w:tcBorders>
            <w:vAlign w:val="center"/>
          </w:tcPr>
          <w:p>
            <w:pPr>
              <w:pStyle w:val="4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exact"/>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776" w:type="dxa"/>
            <w:tcBorders>
              <w:top w:val="single" w:color="000000" w:sz="4" w:space="0"/>
              <w:left w:val="single" w:color="000000" w:sz="4" w:space="0"/>
              <w:bottom w:val="single" w:color="000000" w:sz="4" w:space="0"/>
              <w:right w:val="single" w:color="000000" w:sz="4" w:space="0"/>
            </w:tcBorders>
            <w:vAlign w:val="center"/>
          </w:tcPr>
          <w:p>
            <w:pPr>
              <w:pStyle w:val="48"/>
              <w:jc w:val="cente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48"/>
              <w:jc w:val="center"/>
            </w:pPr>
          </w:p>
        </w:tc>
        <w:tc>
          <w:tcPr>
            <w:tcW w:w="1439" w:type="dxa"/>
            <w:tcBorders>
              <w:top w:val="single" w:color="000000" w:sz="4" w:space="0"/>
              <w:left w:val="single" w:color="000000" w:sz="4" w:space="0"/>
              <w:bottom w:val="single" w:color="000000" w:sz="4" w:space="0"/>
              <w:right w:val="single" w:color="000000" w:sz="4" w:space="0"/>
            </w:tcBorders>
            <w:vAlign w:val="center"/>
          </w:tcPr>
          <w:p>
            <w:pPr>
              <w:pStyle w:val="48"/>
              <w:jc w:val="center"/>
            </w:pPr>
          </w:p>
        </w:tc>
        <w:tc>
          <w:tcPr>
            <w:tcW w:w="1845" w:type="dxa"/>
            <w:tcBorders>
              <w:top w:val="single" w:color="000000" w:sz="4" w:space="0"/>
              <w:left w:val="single" w:color="000000" w:sz="4" w:space="0"/>
              <w:bottom w:val="single" w:color="000000" w:sz="4" w:space="0"/>
              <w:right w:val="single" w:color="000000" w:sz="4" w:space="0"/>
            </w:tcBorders>
            <w:vAlign w:val="center"/>
          </w:tcPr>
          <w:p>
            <w:pPr>
              <w:pStyle w:val="4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exact"/>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776" w:type="dxa"/>
            <w:tcBorders>
              <w:top w:val="single" w:color="000000" w:sz="4" w:space="0"/>
              <w:left w:val="single" w:color="000000" w:sz="4" w:space="0"/>
              <w:bottom w:val="single" w:color="000000" w:sz="4" w:space="0"/>
              <w:right w:val="single" w:color="000000" w:sz="4" w:space="0"/>
            </w:tcBorders>
            <w:vAlign w:val="center"/>
          </w:tcPr>
          <w:p>
            <w:pPr>
              <w:pStyle w:val="48"/>
              <w:jc w:val="cente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48"/>
              <w:jc w:val="center"/>
            </w:pPr>
          </w:p>
        </w:tc>
        <w:tc>
          <w:tcPr>
            <w:tcW w:w="1439" w:type="dxa"/>
            <w:tcBorders>
              <w:top w:val="single" w:color="000000" w:sz="4" w:space="0"/>
              <w:left w:val="single" w:color="000000" w:sz="4" w:space="0"/>
              <w:bottom w:val="single" w:color="000000" w:sz="4" w:space="0"/>
              <w:right w:val="single" w:color="000000" w:sz="4" w:space="0"/>
            </w:tcBorders>
            <w:vAlign w:val="center"/>
          </w:tcPr>
          <w:p>
            <w:pPr>
              <w:pStyle w:val="48"/>
              <w:jc w:val="center"/>
            </w:pPr>
          </w:p>
        </w:tc>
        <w:tc>
          <w:tcPr>
            <w:tcW w:w="1845" w:type="dxa"/>
            <w:tcBorders>
              <w:top w:val="single" w:color="000000" w:sz="4" w:space="0"/>
              <w:left w:val="single" w:color="000000" w:sz="4" w:space="0"/>
              <w:bottom w:val="single" w:color="000000" w:sz="4" w:space="0"/>
              <w:right w:val="single" w:color="000000" w:sz="4" w:space="0"/>
            </w:tcBorders>
            <w:vAlign w:val="center"/>
          </w:tcPr>
          <w:p>
            <w:pPr>
              <w:pStyle w:val="48"/>
            </w:pPr>
          </w:p>
        </w:tc>
      </w:tr>
    </w:tbl>
    <w:p>
      <w:pPr>
        <w:autoSpaceDE w:val="0"/>
        <w:autoSpaceDN w:val="0"/>
        <w:adjustRightInd w:val="0"/>
        <w:spacing w:line="360" w:lineRule="auto"/>
        <w:ind w:left="560" w:hanging="560"/>
        <w:jc w:val="left"/>
        <w:rPr>
          <w:rFonts w:hAnsi="仿宋" w:cs="仿宋"/>
          <w:bCs/>
          <w:sz w:val="28"/>
          <w:szCs w:val="28"/>
        </w:rPr>
      </w:pPr>
      <w:bookmarkStart w:id="82" w:name="_Toc265306213"/>
      <w:r>
        <w:rPr>
          <w:rFonts w:hint="eastAsia" w:hAnsi="仿宋" w:cs="仿宋"/>
          <w:bCs/>
          <w:kern w:val="0"/>
          <w:sz w:val="28"/>
          <w:szCs w:val="28"/>
        </w:rPr>
        <w:t>注：附件包括中标通知书、施工合同、竣工验收报告等。</w:t>
      </w:r>
    </w:p>
    <w:p>
      <w:pPr>
        <w:widowControl/>
        <w:spacing w:line="240" w:lineRule="auto"/>
        <w:ind w:left="643" w:hanging="643"/>
        <w:jc w:val="left"/>
        <w:rPr>
          <w:rFonts w:hAnsi="仿宋" w:cs="仿宋"/>
          <w:b/>
          <w:bCs/>
          <w:szCs w:val="32"/>
        </w:rPr>
      </w:pPr>
      <w:bookmarkStart w:id="83" w:name="_Toc6687"/>
      <w:r>
        <w:rPr>
          <w:rFonts w:hAnsi="仿宋" w:cs="仿宋"/>
          <w:b/>
          <w:bCs/>
          <w:szCs w:val="32"/>
        </w:rPr>
        <w:br w:type="page"/>
      </w:r>
    </w:p>
    <w:p>
      <w:pPr>
        <w:pStyle w:val="4"/>
        <w:spacing w:before="120" w:after="120"/>
        <w:ind w:left="643" w:hanging="643"/>
      </w:pPr>
      <w:bookmarkStart w:id="84" w:name="_Toc74079251"/>
      <w:r>
        <w:rPr>
          <w:rFonts w:hint="eastAsia"/>
        </w:rPr>
        <w:t>3、劳动力计划表</w:t>
      </w:r>
      <w:bookmarkEnd w:id="82"/>
      <w:bookmarkEnd w:id="83"/>
      <w:bookmarkEnd w:id="84"/>
    </w:p>
    <w:p>
      <w:pPr>
        <w:spacing w:line="360" w:lineRule="auto"/>
        <w:ind w:left="560" w:hanging="560"/>
        <w:jc w:val="left"/>
        <w:rPr>
          <w:rFonts w:hAnsi="仿宋" w:cs="仿宋"/>
          <w:bCs/>
          <w:sz w:val="28"/>
          <w:szCs w:val="28"/>
        </w:rPr>
      </w:pPr>
      <w:r>
        <w:rPr>
          <w:rFonts w:hint="eastAsia" w:hAnsi="仿宋" w:cs="仿宋"/>
          <w:bCs/>
          <w:sz w:val="28"/>
          <w:szCs w:val="28"/>
        </w:rPr>
        <w:t xml:space="preserve">                                                         单位：人</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674"/>
        <w:gridCol w:w="675"/>
        <w:gridCol w:w="674"/>
        <w:gridCol w:w="674"/>
        <w:gridCol w:w="675"/>
        <w:gridCol w:w="674"/>
        <w:gridCol w:w="674"/>
        <w:gridCol w:w="674"/>
        <w:gridCol w:w="675"/>
        <w:gridCol w:w="674"/>
        <w:gridCol w:w="674"/>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jc w:val="center"/>
        </w:trPr>
        <w:tc>
          <w:tcPr>
            <w:tcW w:w="1379" w:type="dxa"/>
            <w:vMerge w:val="restart"/>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工种</w:t>
            </w:r>
          </w:p>
        </w:tc>
        <w:tc>
          <w:tcPr>
            <w:tcW w:w="8101" w:type="dxa"/>
            <w:gridSpan w:val="12"/>
            <w:tcBorders>
              <w:top w:val="single" w:color="auto" w:sz="4" w:space="0"/>
              <w:left w:val="single" w:color="auto" w:sz="4" w:space="0"/>
              <w:bottom w:val="nil"/>
              <w:right w:val="single" w:color="auto" w:sz="4" w:space="0"/>
            </w:tcBorders>
            <w:vAlign w:val="center"/>
          </w:tcPr>
          <w:p>
            <w:pPr>
              <w:pStyle w:val="48"/>
              <w:jc w:val="center"/>
            </w:pPr>
            <w:r>
              <w:rPr>
                <w:rFonts w:hint="eastAsia"/>
              </w:rPr>
              <w:t>按工程施工阶段投入的劳动力情况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65" w:hRule="exact"/>
          <w:jc w:val="center"/>
        </w:trPr>
        <w:tc>
          <w:tcPr>
            <w:tcW w:w="1379" w:type="dxa"/>
            <w:vMerge w:val="continue"/>
            <w:tcBorders>
              <w:left w:val="single" w:color="auto" w:sz="4" w:space="0"/>
              <w:right w:val="single" w:color="auto" w:sz="4" w:space="0"/>
            </w:tcBorders>
            <w:vAlign w:val="center"/>
          </w:tcPr>
          <w:p>
            <w:pPr>
              <w:pStyle w:val="48"/>
              <w:jc w:val="center"/>
            </w:pPr>
          </w:p>
        </w:tc>
        <w:tc>
          <w:tcPr>
            <w:tcW w:w="674" w:type="dxa"/>
            <w:tcBorders>
              <w:left w:val="single" w:color="auto" w:sz="4" w:space="0"/>
              <w:right w:val="single" w:color="auto" w:sz="4" w:space="0"/>
            </w:tcBorders>
            <w:vAlign w:val="center"/>
          </w:tcPr>
          <w:p>
            <w:pPr>
              <w:pStyle w:val="48"/>
              <w:jc w:val="center"/>
            </w:pPr>
            <w:r>
              <w:rPr>
                <w:rFonts w:hint="eastAsia"/>
              </w:rPr>
              <w:t>1月</w:t>
            </w:r>
          </w:p>
        </w:tc>
        <w:tc>
          <w:tcPr>
            <w:tcW w:w="675" w:type="dxa"/>
            <w:tcBorders>
              <w:left w:val="single" w:color="auto" w:sz="4" w:space="0"/>
            </w:tcBorders>
            <w:vAlign w:val="center"/>
          </w:tcPr>
          <w:p>
            <w:pPr>
              <w:pStyle w:val="48"/>
              <w:jc w:val="center"/>
            </w:pPr>
            <w:r>
              <w:rPr>
                <w:rFonts w:hint="eastAsia"/>
              </w:rPr>
              <w:t>2月</w:t>
            </w:r>
          </w:p>
        </w:tc>
        <w:tc>
          <w:tcPr>
            <w:tcW w:w="674" w:type="dxa"/>
            <w:tcBorders>
              <w:right w:val="single" w:color="auto" w:sz="4" w:space="0"/>
            </w:tcBorders>
            <w:vAlign w:val="center"/>
          </w:tcPr>
          <w:p>
            <w:pPr>
              <w:pStyle w:val="48"/>
              <w:jc w:val="center"/>
            </w:pPr>
            <w:r>
              <w:rPr>
                <w:rFonts w:hint="eastAsia"/>
              </w:rPr>
              <w:t>3月</w:t>
            </w:r>
          </w:p>
        </w:tc>
        <w:tc>
          <w:tcPr>
            <w:tcW w:w="674" w:type="dxa"/>
            <w:tcBorders>
              <w:left w:val="single" w:color="auto" w:sz="4" w:space="0"/>
              <w:right w:val="single" w:color="auto" w:sz="4" w:space="0"/>
            </w:tcBorders>
            <w:vAlign w:val="center"/>
          </w:tcPr>
          <w:p>
            <w:pPr>
              <w:pStyle w:val="48"/>
              <w:jc w:val="center"/>
            </w:pPr>
            <w:r>
              <w:rPr>
                <w:rFonts w:hint="eastAsia"/>
              </w:rPr>
              <w:t>4月</w:t>
            </w:r>
          </w:p>
        </w:tc>
        <w:tc>
          <w:tcPr>
            <w:tcW w:w="675" w:type="dxa"/>
            <w:tcBorders>
              <w:left w:val="single" w:color="auto" w:sz="4" w:space="0"/>
            </w:tcBorders>
            <w:vAlign w:val="center"/>
          </w:tcPr>
          <w:p>
            <w:pPr>
              <w:pStyle w:val="48"/>
              <w:jc w:val="center"/>
            </w:pPr>
            <w:r>
              <w:rPr>
                <w:rFonts w:hint="eastAsia"/>
              </w:rPr>
              <w:t>5月</w:t>
            </w:r>
          </w:p>
        </w:tc>
        <w:tc>
          <w:tcPr>
            <w:tcW w:w="674" w:type="dxa"/>
            <w:tcBorders>
              <w:left w:val="single" w:color="auto" w:sz="4" w:space="0"/>
            </w:tcBorders>
            <w:vAlign w:val="center"/>
          </w:tcPr>
          <w:p>
            <w:pPr>
              <w:pStyle w:val="48"/>
              <w:jc w:val="center"/>
            </w:pPr>
            <w:r>
              <w:rPr>
                <w:rFonts w:hint="eastAsia"/>
              </w:rPr>
              <w:t>6月</w:t>
            </w:r>
          </w:p>
        </w:tc>
        <w:tc>
          <w:tcPr>
            <w:tcW w:w="674" w:type="dxa"/>
            <w:tcBorders>
              <w:left w:val="single" w:color="auto" w:sz="4" w:space="0"/>
              <w:right w:val="single" w:color="auto" w:sz="4" w:space="0"/>
            </w:tcBorders>
            <w:vAlign w:val="center"/>
          </w:tcPr>
          <w:p>
            <w:pPr>
              <w:pStyle w:val="48"/>
              <w:jc w:val="center"/>
            </w:pPr>
            <w:r>
              <w:rPr>
                <w:rFonts w:hint="eastAsia"/>
              </w:rPr>
              <w:t>7月</w:t>
            </w:r>
          </w:p>
        </w:tc>
        <w:tc>
          <w:tcPr>
            <w:tcW w:w="674" w:type="dxa"/>
            <w:tcBorders>
              <w:left w:val="single" w:color="auto" w:sz="4" w:space="0"/>
            </w:tcBorders>
            <w:vAlign w:val="center"/>
          </w:tcPr>
          <w:p>
            <w:pPr>
              <w:pStyle w:val="48"/>
              <w:jc w:val="center"/>
            </w:pPr>
            <w:r>
              <w:rPr>
                <w:rFonts w:hint="eastAsia"/>
              </w:rPr>
              <w:t>8月</w:t>
            </w:r>
          </w:p>
        </w:tc>
        <w:tc>
          <w:tcPr>
            <w:tcW w:w="675" w:type="dxa"/>
            <w:tcBorders>
              <w:left w:val="single" w:color="auto" w:sz="4" w:space="0"/>
              <w:right w:val="single" w:color="auto" w:sz="4" w:space="0"/>
            </w:tcBorders>
            <w:vAlign w:val="center"/>
          </w:tcPr>
          <w:p>
            <w:pPr>
              <w:pStyle w:val="48"/>
              <w:jc w:val="center"/>
            </w:pPr>
            <w:r>
              <w:rPr>
                <w:rFonts w:hint="eastAsia"/>
              </w:rPr>
              <w:t>9月</w:t>
            </w:r>
          </w:p>
        </w:tc>
        <w:tc>
          <w:tcPr>
            <w:tcW w:w="674" w:type="dxa"/>
            <w:tcBorders>
              <w:left w:val="single" w:color="auto" w:sz="4" w:space="0"/>
              <w:right w:val="single" w:color="auto" w:sz="4" w:space="0"/>
            </w:tcBorders>
            <w:vAlign w:val="center"/>
          </w:tcPr>
          <w:p>
            <w:pPr>
              <w:pStyle w:val="48"/>
              <w:jc w:val="center"/>
            </w:pPr>
            <w:r>
              <w:rPr>
                <w:rFonts w:hint="eastAsia"/>
              </w:rPr>
              <w:t>10月</w:t>
            </w:r>
          </w:p>
        </w:tc>
        <w:tc>
          <w:tcPr>
            <w:tcW w:w="674" w:type="dxa"/>
            <w:tcBorders>
              <w:left w:val="single" w:color="auto" w:sz="4" w:space="0"/>
              <w:right w:val="single" w:color="auto" w:sz="4" w:space="0"/>
            </w:tcBorders>
            <w:vAlign w:val="center"/>
          </w:tcPr>
          <w:p>
            <w:pPr>
              <w:pStyle w:val="48"/>
              <w:jc w:val="center"/>
            </w:pPr>
            <w:r>
              <w:rPr>
                <w:rFonts w:hint="eastAsia"/>
              </w:rPr>
              <w:t>11月</w:t>
            </w:r>
          </w:p>
        </w:tc>
        <w:tc>
          <w:tcPr>
            <w:tcW w:w="684" w:type="dxa"/>
            <w:tcBorders>
              <w:left w:val="single" w:color="auto" w:sz="4" w:space="0"/>
            </w:tcBorders>
            <w:vAlign w:val="center"/>
          </w:tcPr>
          <w:p>
            <w:pPr>
              <w:pStyle w:val="48"/>
              <w:jc w:val="center"/>
            </w:pPr>
            <w:r>
              <w:rPr>
                <w:rFonts w:hint="eastAsia"/>
              </w:rPr>
              <w:t>12月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 w:hRule="exact"/>
          <w:jc w:val="center"/>
        </w:trPr>
        <w:tc>
          <w:tcPr>
            <w:tcW w:w="1379" w:type="dxa"/>
            <w:tcBorders>
              <w:top w:val="single" w:color="auto" w:sz="4" w:space="0"/>
              <w:left w:val="single" w:color="auto" w:sz="4" w:space="0"/>
              <w:bottom w:val="single" w:color="auto" w:sz="6" w:space="0"/>
            </w:tcBorders>
            <w:vAlign w:val="center"/>
          </w:tcPr>
          <w:p>
            <w:pPr>
              <w:pStyle w:val="48"/>
              <w:jc w:val="center"/>
            </w:pPr>
          </w:p>
        </w:tc>
        <w:tc>
          <w:tcPr>
            <w:tcW w:w="674" w:type="dxa"/>
            <w:tcBorders>
              <w:top w:val="single" w:color="auto" w:sz="4" w:space="0"/>
              <w:left w:val="single" w:color="auto" w:sz="4" w:space="0"/>
              <w:bottom w:val="single" w:color="auto" w:sz="6" w:space="0"/>
              <w:right w:val="single" w:color="auto" w:sz="4" w:space="0"/>
            </w:tcBorders>
            <w:vAlign w:val="center"/>
          </w:tcPr>
          <w:p>
            <w:pPr>
              <w:pStyle w:val="48"/>
              <w:jc w:val="center"/>
            </w:pPr>
          </w:p>
        </w:tc>
        <w:tc>
          <w:tcPr>
            <w:tcW w:w="675" w:type="dxa"/>
            <w:tcBorders>
              <w:top w:val="single" w:color="auto" w:sz="4" w:space="0"/>
              <w:left w:val="single" w:color="auto" w:sz="4" w:space="0"/>
              <w:bottom w:val="single" w:color="auto" w:sz="6" w:space="0"/>
            </w:tcBorders>
            <w:vAlign w:val="center"/>
          </w:tcPr>
          <w:p>
            <w:pPr>
              <w:pStyle w:val="48"/>
              <w:jc w:val="center"/>
            </w:pPr>
          </w:p>
        </w:tc>
        <w:tc>
          <w:tcPr>
            <w:tcW w:w="674" w:type="dxa"/>
            <w:tcBorders>
              <w:top w:val="single" w:color="auto" w:sz="4" w:space="0"/>
              <w:bottom w:val="single" w:color="auto" w:sz="6" w:space="0"/>
              <w:right w:val="single" w:color="auto" w:sz="4" w:space="0"/>
            </w:tcBorders>
            <w:vAlign w:val="center"/>
          </w:tcPr>
          <w:p>
            <w:pPr>
              <w:pStyle w:val="48"/>
              <w:jc w:val="center"/>
            </w:pPr>
          </w:p>
        </w:tc>
        <w:tc>
          <w:tcPr>
            <w:tcW w:w="674" w:type="dxa"/>
            <w:tcBorders>
              <w:top w:val="single" w:color="auto" w:sz="4" w:space="0"/>
              <w:left w:val="single" w:color="auto" w:sz="4" w:space="0"/>
              <w:bottom w:val="single" w:color="auto" w:sz="6" w:space="0"/>
              <w:right w:val="single" w:color="auto" w:sz="4" w:space="0"/>
            </w:tcBorders>
            <w:vAlign w:val="center"/>
          </w:tcPr>
          <w:p>
            <w:pPr>
              <w:pStyle w:val="48"/>
              <w:jc w:val="center"/>
            </w:pPr>
          </w:p>
        </w:tc>
        <w:tc>
          <w:tcPr>
            <w:tcW w:w="675" w:type="dxa"/>
            <w:tcBorders>
              <w:top w:val="single" w:color="auto" w:sz="4" w:space="0"/>
              <w:left w:val="single" w:color="auto" w:sz="4" w:space="0"/>
              <w:bottom w:val="single" w:color="auto" w:sz="6" w:space="0"/>
            </w:tcBorders>
            <w:vAlign w:val="center"/>
          </w:tcPr>
          <w:p>
            <w:pPr>
              <w:pStyle w:val="48"/>
              <w:jc w:val="center"/>
            </w:pPr>
          </w:p>
        </w:tc>
        <w:tc>
          <w:tcPr>
            <w:tcW w:w="674" w:type="dxa"/>
            <w:tcBorders>
              <w:top w:val="single" w:color="auto" w:sz="4" w:space="0"/>
              <w:left w:val="single" w:color="auto" w:sz="4" w:space="0"/>
              <w:bottom w:val="single" w:color="auto" w:sz="6" w:space="0"/>
            </w:tcBorders>
            <w:vAlign w:val="center"/>
          </w:tcPr>
          <w:p>
            <w:pPr>
              <w:pStyle w:val="48"/>
              <w:jc w:val="center"/>
            </w:pPr>
          </w:p>
        </w:tc>
        <w:tc>
          <w:tcPr>
            <w:tcW w:w="674" w:type="dxa"/>
            <w:tcBorders>
              <w:top w:val="single" w:color="auto" w:sz="4" w:space="0"/>
              <w:left w:val="single" w:color="auto" w:sz="4" w:space="0"/>
              <w:bottom w:val="single" w:color="auto" w:sz="6" w:space="0"/>
              <w:right w:val="single" w:color="auto" w:sz="4" w:space="0"/>
            </w:tcBorders>
            <w:vAlign w:val="center"/>
          </w:tcPr>
          <w:p>
            <w:pPr>
              <w:pStyle w:val="48"/>
              <w:jc w:val="center"/>
            </w:pPr>
          </w:p>
        </w:tc>
        <w:tc>
          <w:tcPr>
            <w:tcW w:w="674" w:type="dxa"/>
            <w:tcBorders>
              <w:top w:val="single" w:color="auto" w:sz="4" w:space="0"/>
              <w:left w:val="single" w:color="auto" w:sz="4" w:space="0"/>
              <w:bottom w:val="single" w:color="auto" w:sz="6" w:space="0"/>
            </w:tcBorders>
            <w:vAlign w:val="center"/>
          </w:tcPr>
          <w:p>
            <w:pPr>
              <w:pStyle w:val="48"/>
              <w:jc w:val="center"/>
            </w:pPr>
          </w:p>
        </w:tc>
        <w:tc>
          <w:tcPr>
            <w:tcW w:w="675" w:type="dxa"/>
            <w:tcBorders>
              <w:left w:val="single" w:color="auto" w:sz="4" w:space="0"/>
              <w:right w:val="single" w:color="auto" w:sz="4" w:space="0"/>
            </w:tcBorders>
            <w:vAlign w:val="center"/>
          </w:tcPr>
          <w:p>
            <w:pPr>
              <w:pStyle w:val="48"/>
              <w:jc w:val="center"/>
            </w:pPr>
          </w:p>
        </w:tc>
        <w:tc>
          <w:tcPr>
            <w:tcW w:w="674" w:type="dxa"/>
            <w:tcBorders>
              <w:left w:val="single" w:color="auto" w:sz="4" w:space="0"/>
              <w:right w:val="single" w:color="auto" w:sz="4" w:space="0"/>
            </w:tcBorders>
            <w:vAlign w:val="center"/>
          </w:tcPr>
          <w:p>
            <w:pPr>
              <w:pStyle w:val="48"/>
              <w:jc w:val="center"/>
            </w:pPr>
          </w:p>
        </w:tc>
        <w:tc>
          <w:tcPr>
            <w:tcW w:w="674" w:type="dxa"/>
            <w:tcBorders>
              <w:left w:val="single" w:color="auto" w:sz="4" w:space="0"/>
              <w:right w:val="single" w:color="auto" w:sz="4" w:space="0"/>
            </w:tcBorders>
            <w:vAlign w:val="center"/>
          </w:tcPr>
          <w:p>
            <w:pPr>
              <w:pStyle w:val="48"/>
              <w:jc w:val="center"/>
            </w:pPr>
          </w:p>
        </w:tc>
        <w:tc>
          <w:tcPr>
            <w:tcW w:w="684" w:type="dxa"/>
            <w:tcBorders>
              <w:left w:val="single" w:color="auto" w:sz="4" w:space="0"/>
            </w:tcBorders>
            <w:vAlign w:val="center"/>
          </w:tcPr>
          <w:p>
            <w:pPr>
              <w:pStyle w:val="48"/>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 w:hRule="exact"/>
          <w:jc w:val="center"/>
        </w:trPr>
        <w:tc>
          <w:tcPr>
            <w:tcW w:w="1379" w:type="dxa"/>
            <w:tcBorders>
              <w:top w:val="single" w:color="auto" w:sz="4" w:space="0"/>
              <w:left w:val="single" w:color="auto" w:sz="4" w:space="0"/>
              <w:bottom w:val="single" w:color="auto" w:sz="4" w:space="0"/>
            </w:tcBorders>
            <w:vAlign w:val="center"/>
          </w:tcPr>
          <w:p>
            <w:pPr>
              <w:pStyle w:val="48"/>
              <w:jc w:val="center"/>
            </w:pPr>
          </w:p>
        </w:tc>
        <w:tc>
          <w:tcPr>
            <w:tcW w:w="674" w:type="dxa"/>
            <w:tcBorders>
              <w:top w:val="single" w:color="auto" w:sz="4" w:space="0"/>
              <w:left w:val="single" w:color="auto" w:sz="4" w:space="0"/>
              <w:bottom w:val="single" w:color="auto" w:sz="4" w:space="0"/>
              <w:right w:val="single" w:color="auto" w:sz="4" w:space="0"/>
            </w:tcBorders>
            <w:vAlign w:val="center"/>
          </w:tcPr>
          <w:p>
            <w:pPr>
              <w:pStyle w:val="48"/>
              <w:jc w:val="center"/>
            </w:pPr>
          </w:p>
        </w:tc>
        <w:tc>
          <w:tcPr>
            <w:tcW w:w="675" w:type="dxa"/>
            <w:tcBorders>
              <w:top w:val="single" w:color="auto" w:sz="4" w:space="0"/>
              <w:left w:val="single" w:color="auto" w:sz="4" w:space="0"/>
              <w:bottom w:val="single" w:color="auto" w:sz="4" w:space="0"/>
            </w:tcBorders>
            <w:vAlign w:val="center"/>
          </w:tcPr>
          <w:p>
            <w:pPr>
              <w:pStyle w:val="48"/>
              <w:jc w:val="center"/>
            </w:pPr>
          </w:p>
        </w:tc>
        <w:tc>
          <w:tcPr>
            <w:tcW w:w="674" w:type="dxa"/>
            <w:tcBorders>
              <w:top w:val="single" w:color="auto" w:sz="4" w:space="0"/>
              <w:bottom w:val="single" w:color="auto" w:sz="4" w:space="0"/>
              <w:right w:val="single" w:color="auto" w:sz="4" w:space="0"/>
            </w:tcBorders>
            <w:vAlign w:val="center"/>
          </w:tcPr>
          <w:p>
            <w:pPr>
              <w:pStyle w:val="48"/>
              <w:jc w:val="center"/>
            </w:pPr>
          </w:p>
        </w:tc>
        <w:tc>
          <w:tcPr>
            <w:tcW w:w="674" w:type="dxa"/>
            <w:tcBorders>
              <w:top w:val="single" w:color="auto" w:sz="4" w:space="0"/>
              <w:left w:val="single" w:color="auto" w:sz="4" w:space="0"/>
              <w:bottom w:val="single" w:color="auto" w:sz="4" w:space="0"/>
              <w:right w:val="single" w:color="auto" w:sz="4" w:space="0"/>
            </w:tcBorders>
            <w:vAlign w:val="center"/>
          </w:tcPr>
          <w:p>
            <w:pPr>
              <w:pStyle w:val="48"/>
              <w:jc w:val="center"/>
            </w:pPr>
          </w:p>
        </w:tc>
        <w:tc>
          <w:tcPr>
            <w:tcW w:w="675" w:type="dxa"/>
            <w:tcBorders>
              <w:top w:val="single" w:color="auto" w:sz="4" w:space="0"/>
              <w:left w:val="single" w:color="auto" w:sz="4" w:space="0"/>
              <w:bottom w:val="single" w:color="auto" w:sz="4" w:space="0"/>
            </w:tcBorders>
            <w:vAlign w:val="center"/>
          </w:tcPr>
          <w:p>
            <w:pPr>
              <w:pStyle w:val="48"/>
              <w:jc w:val="center"/>
            </w:pPr>
          </w:p>
        </w:tc>
        <w:tc>
          <w:tcPr>
            <w:tcW w:w="674" w:type="dxa"/>
            <w:tcBorders>
              <w:top w:val="single" w:color="auto" w:sz="4" w:space="0"/>
              <w:left w:val="single" w:color="auto" w:sz="4" w:space="0"/>
              <w:bottom w:val="single" w:color="auto" w:sz="4" w:space="0"/>
            </w:tcBorders>
            <w:vAlign w:val="center"/>
          </w:tcPr>
          <w:p>
            <w:pPr>
              <w:pStyle w:val="48"/>
              <w:jc w:val="center"/>
            </w:pPr>
          </w:p>
        </w:tc>
        <w:tc>
          <w:tcPr>
            <w:tcW w:w="674" w:type="dxa"/>
            <w:tcBorders>
              <w:top w:val="single" w:color="auto" w:sz="4" w:space="0"/>
              <w:left w:val="single" w:color="auto" w:sz="4" w:space="0"/>
              <w:bottom w:val="single" w:color="auto" w:sz="4" w:space="0"/>
              <w:right w:val="single" w:color="auto" w:sz="4" w:space="0"/>
            </w:tcBorders>
            <w:vAlign w:val="center"/>
          </w:tcPr>
          <w:p>
            <w:pPr>
              <w:pStyle w:val="48"/>
              <w:jc w:val="center"/>
            </w:pPr>
          </w:p>
        </w:tc>
        <w:tc>
          <w:tcPr>
            <w:tcW w:w="674" w:type="dxa"/>
            <w:tcBorders>
              <w:top w:val="single" w:color="auto" w:sz="4" w:space="0"/>
              <w:left w:val="single" w:color="auto" w:sz="4" w:space="0"/>
              <w:bottom w:val="single" w:color="auto" w:sz="4" w:space="0"/>
            </w:tcBorders>
            <w:vAlign w:val="center"/>
          </w:tcPr>
          <w:p>
            <w:pPr>
              <w:pStyle w:val="48"/>
              <w:jc w:val="center"/>
            </w:pPr>
          </w:p>
        </w:tc>
        <w:tc>
          <w:tcPr>
            <w:tcW w:w="675" w:type="dxa"/>
            <w:tcBorders>
              <w:left w:val="single" w:color="auto" w:sz="4" w:space="0"/>
              <w:right w:val="single" w:color="auto" w:sz="4" w:space="0"/>
            </w:tcBorders>
            <w:vAlign w:val="center"/>
          </w:tcPr>
          <w:p>
            <w:pPr>
              <w:pStyle w:val="48"/>
              <w:jc w:val="center"/>
            </w:pPr>
          </w:p>
        </w:tc>
        <w:tc>
          <w:tcPr>
            <w:tcW w:w="674" w:type="dxa"/>
            <w:tcBorders>
              <w:left w:val="single" w:color="auto" w:sz="4" w:space="0"/>
              <w:right w:val="single" w:color="auto" w:sz="4" w:space="0"/>
            </w:tcBorders>
            <w:vAlign w:val="center"/>
          </w:tcPr>
          <w:p>
            <w:pPr>
              <w:pStyle w:val="48"/>
              <w:jc w:val="center"/>
            </w:pPr>
          </w:p>
        </w:tc>
        <w:tc>
          <w:tcPr>
            <w:tcW w:w="674" w:type="dxa"/>
            <w:tcBorders>
              <w:left w:val="single" w:color="auto" w:sz="4" w:space="0"/>
              <w:right w:val="single" w:color="auto" w:sz="4" w:space="0"/>
            </w:tcBorders>
            <w:vAlign w:val="center"/>
          </w:tcPr>
          <w:p>
            <w:pPr>
              <w:pStyle w:val="48"/>
              <w:jc w:val="center"/>
            </w:pPr>
          </w:p>
        </w:tc>
        <w:tc>
          <w:tcPr>
            <w:tcW w:w="684" w:type="dxa"/>
            <w:tcBorders>
              <w:left w:val="single" w:color="auto" w:sz="4" w:space="0"/>
            </w:tcBorders>
            <w:vAlign w:val="center"/>
          </w:tcPr>
          <w:p>
            <w:pPr>
              <w:pStyle w:val="48"/>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 w:hRule="exact"/>
          <w:jc w:val="center"/>
        </w:trPr>
        <w:tc>
          <w:tcPr>
            <w:tcW w:w="1379" w:type="dxa"/>
            <w:tcBorders>
              <w:top w:val="single" w:color="auto" w:sz="4" w:space="0"/>
              <w:left w:val="single" w:color="auto" w:sz="4" w:space="0"/>
              <w:bottom w:val="single" w:color="auto" w:sz="4" w:space="0"/>
            </w:tcBorders>
            <w:vAlign w:val="center"/>
          </w:tcPr>
          <w:p>
            <w:pPr>
              <w:pStyle w:val="48"/>
              <w:jc w:val="center"/>
            </w:pPr>
          </w:p>
        </w:tc>
        <w:tc>
          <w:tcPr>
            <w:tcW w:w="674" w:type="dxa"/>
            <w:tcBorders>
              <w:top w:val="single" w:color="auto" w:sz="4" w:space="0"/>
              <w:left w:val="single" w:color="auto" w:sz="4" w:space="0"/>
              <w:bottom w:val="single" w:color="auto" w:sz="4" w:space="0"/>
              <w:right w:val="single" w:color="auto" w:sz="4" w:space="0"/>
            </w:tcBorders>
            <w:vAlign w:val="center"/>
          </w:tcPr>
          <w:p>
            <w:pPr>
              <w:pStyle w:val="48"/>
              <w:jc w:val="center"/>
            </w:pPr>
          </w:p>
        </w:tc>
        <w:tc>
          <w:tcPr>
            <w:tcW w:w="675" w:type="dxa"/>
            <w:tcBorders>
              <w:top w:val="single" w:color="auto" w:sz="4" w:space="0"/>
              <w:left w:val="single" w:color="auto" w:sz="4" w:space="0"/>
              <w:bottom w:val="single" w:color="auto" w:sz="4" w:space="0"/>
            </w:tcBorders>
            <w:vAlign w:val="center"/>
          </w:tcPr>
          <w:p>
            <w:pPr>
              <w:pStyle w:val="48"/>
              <w:jc w:val="center"/>
            </w:pPr>
          </w:p>
        </w:tc>
        <w:tc>
          <w:tcPr>
            <w:tcW w:w="674" w:type="dxa"/>
            <w:tcBorders>
              <w:top w:val="single" w:color="auto" w:sz="4" w:space="0"/>
              <w:bottom w:val="single" w:color="auto" w:sz="4" w:space="0"/>
              <w:right w:val="single" w:color="auto" w:sz="4" w:space="0"/>
            </w:tcBorders>
            <w:vAlign w:val="center"/>
          </w:tcPr>
          <w:p>
            <w:pPr>
              <w:pStyle w:val="48"/>
              <w:jc w:val="center"/>
            </w:pPr>
          </w:p>
        </w:tc>
        <w:tc>
          <w:tcPr>
            <w:tcW w:w="674" w:type="dxa"/>
            <w:tcBorders>
              <w:top w:val="single" w:color="auto" w:sz="4" w:space="0"/>
              <w:left w:val="single" w:color="auto" w:sz="4" w:space="0"/>
              <w:bottom w:val="single" w:color="auto" w:sz="4" w:space="0"/>
              <w:right w:val="single" w:color="auto" w:sz="4" w:space="0"/>
            </w:tcBorders>
            <w:vAlign w:val="center"/>
          </w:tcPr>
          <w:p>
            <w:pPr>
              <w:pStyle w:val="48"/>
              <w:jc w:val="center"/>
            </w:pPr>
          </w:p>
        </w:tc>
        <w:tc>
          <w:tcPr>
            <w:tcW w:w="675" w:type="dxa"/>
            <w:tcBorders>
              <w:top w:val="single" w:color="auto" w:sz="4" w:space="0"/>
              <w:left w:val="single" w:color="auto" w:sz="4" w:space="0"/>
              <w:bottom w:val="single" w:color="auto" w:sz="4" w:space="0"/>
            </w:tcBorders>
            <w:vAlign w:val="center"/>
          </w:tcPr>
          <w:p>
            <w:pPr>
              <w:pStyle w:val="48"/>
              <w:jc w:val="center"/>
            </w:pPr>
          </w:p>
        </w:tc>
        <w:tc>
          <w:tcPr>
            <w:tcW w:w="674" w:type="dxa"/>
            <w:tcBorders>
              <w:top w:val="single" w:color="auto" w:sz="4" w:space="0"/>
              <w:left w:val="single" w:color="auto" w:sz="4" w:space="0"/>
              <w:bottom w:val="single" w:color="auto" w:sz="4" w:space="0"/>
            </w:tcBorders>
            <w:vAlign w:val="center"/>
          </w:tcPr>
          <w:p>
            <w:pPr>
              <w:pStyle w:val="48"/>
              <w:jc w:val="center"/>
            </w:pPr>
          </w:p>
        </w:tc>
        <w:tc>
          <w:tcPr>
            <w:tcW w:w="674" w:type="dxa"/>
            <w:tcBorders>
              <w:top w:val="single" w:color="auto" w:sz="4" w:space="0"/>
              <w:left w:val="single" w:color="auto" w:sz="4" w:space="0"/>
              <w:bottom w:val="single" w:color="auto" w:sz="4" w:space="0"/>
              <w:right w:val="single" w:color="auto" w:sz="4" w:space="0"/>
            </w:tcBorders>
            <w:vAlign w:val="center"/>
          </w:tcPr>
          <w:p>
            <w:pPr>
              <w:pStyle w:val="48"/>
              <w:jc w:val="center"/>
            </w:pPr>
          </w:p>
        </w:tc>
        <w:tc>
          <w:tcPr>
            <w:tcW w:w="674" w:type="dxa"/>
            <w:tcBorders>
              <w:top w:val="single" w:color="auto" w:sz="4" w:space="0"/>
              <w:left w:val="single" w:color="auto" w:sz="4" w:space="0"/>
              <w:bottom w:val="single" w:color="auto" w:sz="4" w:space="0"/>
            </w:tcBorders>
            <w:vAlign w:val="center"/>
          </w:tcPr>
          <w:p>
            <w:pPr>
              <w:pStyle w:val="48"/>
              <w:jc w:val="center"/>
            </w:pPr>
          </w:p>
        </w:tc>
        <w:tc>
          <w:tcPr>
            <w:tcW w:w="675" w:type="dxa"/>
            <w:tcBorders>
              <w:left w:val="single" w:color="auto" w:sz="4" w:space="0"/>
              <w:right w:val="single" w:color="auto" w:sz="4" w:space="0"/>
            </w:tcBorders>
            <w:vAlign w:val="center"/>
          </w:tcPr>
          <w:p>
            <w:pPr>
              <w:pStyle w:val="48"/>
              <w:jc w:val="center"/>
            </w:pPr>
          </w:p>
        </w:tc>
        <w:tc>
          <w:tcPr>
            <w:tcW w:w="674" w:type="dxa"/>
            <w:tcBorders>
              <w:left w:val="single" w:color="auto" w:sz="4" w:space="0"/>
              <w:right w:val="single" w:color="auto" w:sz="4" w:space="0"/>
            </w:tcBorders>
            <w:vAlign w:val="center"/>
          </w:tcPr>
          <w:p>
            <w:pPr>
              <w:pStyle w:val="48"/>
              <w:jc w:val="center"/>
            </w:pPr>
          </w:p>
        </w:tc>
        <w:tc>
          <w:tcPr>
            <w:tcW w:w="674" w:type="dxa"/>
            <w:tcBorders>
              <w:left w:val="single" w:color="auto" w:sz="4" w:space="0"/>
              <w:right w:val="single" w:color="auto" w:sz="4" w:space="0"/>
            </w:tcBorders>
            <w:vAlign w:val="center"/>
          </w:tcPr>
          <w:p>
            <w:pPr>
              <w:pStyle w:val="48"/>
              <w:jc w:val="center"/>
            </w:pPr>
          </w:p>
        </w:tc>
        <w:tc>
          <w:tcPr>
            <w:tcW w:w="684" w:type="dxa"/>
            <w:tcBorders>
              <w:left w:val="single" w:color="auto" w:sz="4" w:space="0"/>
            </w:tcBorders>
            <w:vAlign w:val="center"/>
          </w:tcPr>
          <w:p>
            <w:pPr>
              <w:pStyle w:val="48"/>
              <w:jc w:val="center"/>
            </w:pPr>
          </w:p>
        </w:tc>
      </w:tr>
    </w:tbl>
    <w:p>
      <w:pPr>
        <w:ind w:left="640" w:hanging="640"/>
      </w:pPr>
      <w:bookmarkStart w:id="85" w:name="_Toc265306211"/>
      <w:bookmarkStart w:id="86" w:name="_Toc240770703"/>
      <w:r>
        <w:rPr>
          <w:rFonts w:hint="eastAsia"/>
        </w:rPr>
        <w:t>注：</w:t>
      </w:r>
    </w:p>
    <w:p>
      <w:pPr>
        <w:ind w:left="640" w:hanging="640"/>
      </w:pPr>
      <w:r>
        <w:rPr>
          <w:rFonts w:hint="eastAsia"/>
        </w:rPr>
        <w:t>（1）投标人应按所列格式提交包括分包人管理人员在内的估计的劳动力计划表。</w:t>
      </w:r>
    </w:p>
    <w:p>
      <w:pPr>
        <w:ind w:left="640" w:hanging="640"/>
      </w:pPr>
      <w:r>
        <w:rPr>
          <w:rFonts w:hint="eastAsia"/>
        </w:rPr>
        <w:t>（2）本计划表是以每班八小时工作制为基础的。</w:t>
      </w:r>
    </w:p>
    <w:p>
      <w:pPr>
        <w:autoSpaceDE w:val="0"/>
        <w:autoSpaceDN w:val="0"/>
        <w:adjustRightInd w:val="0"/>
        <w:spacing w:line="360" w:lineRule="auto"/>
        <w:ind w:left="560" w:hanging="560"/>
        <w:jc w:val="left"/>
        <w:rPr>
          <w:rFonts w:hAnsi="仿宋" w:cs="仿宋"/>
          <w:bCs/>
          <w:kern w:val="0"/>
          <w:sz w:val="28"/>
          <w:szCs w:val="28"/>
        </w:rPr>
      </w:pPr>
    </w:p>
    <w:p>
      <w:pPr>
        <w:pStyle w:val="4"/>
        <w:spacing w:before="120" w:after="120"/>
        <w:ind w:left="643" w:hanging="643"/>
      </w:pPr>
      <w:bookmarkStart w:id="87" w:name="_Toc74079252"/>
      <w:bookmarkStart w:id="88" w:name="_Toc30607"/>
      <w:r>
        <w:rPr>
          <w:rFonts w:hint="eastAsia"/>
        </w:rPr>
        <w:t>4、拟投入的主要施工机械表</w:t>
      </w:r>
      <w:bookmarkEnd w:id="85"/>
      <w:bookmarkEnd w:id="86"/>
      <w:bookmarkEnd w:id="87"/>
      <w:bookmarkEnd w:id="88"/>
    </w:p>
    <w:tbl>
      <w:tblPr>
        <w:tblStyle w:val="18"/>
        <w:tblW w:w="9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37"/>
        <w:gridCol w:w="1031"/>
        <w:gridCol w:w="685"/>
        <w:gridCol w:w="904"/>
        <w:gridCol w:w="902"/>
        <w:gridCol w:w="1487"/>
        <w:gridCol w:w="1041"/>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46" w:type="dxa"/>
            <w:vAlign w:val="center"/>
          </w:tcPr>
          <w:p>
            <w:pPr>
              <w:pStyle w:val="48"/>
              <w:jc w:val="center"/>
            </w:pPr>
            <w:r>
              <w:rPr>
                <w:rFonts w:hint="eastAsia"/>
              </w:rPr>
              <w:t>序号</w:t>
            </w:r>
          </w:p>
        </w:tc>
        <w:tc>
          <w:tcPr>
            <w:tcW w:w="1937" w:type="dxa"/>
            <w:vAlign w:val="center"/>
          </w:tcPr>
          <w:p>
            <w:pPr>
              <w:pStyle w:val="48"/>
              <w:jc w:val="center"/>
            </w:pPr>
            <w:r>
              <w:rPr>
                <w:rFonts w:hint="eastAsia"/>
              </w:rPr>
              <w:t>设备名称</w:t>
            </w:r>
          </w:p>
        </w:tc>
        <w:tc>
          <w:tcPr>
            <w:tcW w:w="1031" w:type="dxa"/>
            <w:vAlign w:val="center"/>
          </w:tcPr>
          <w:p>
            <w:pPr>
              <w:pStyle w:val="48"/>
              <w:jc w:val="center"/>
            </w:pPr>
            <w:r>
              <w:rPr>
                <w:rFonts w:hint="eastAsia"/>
              </w:rPr>
              <w:t>型号</w:t>
            </w:r>
          </w:p>
          <w:p>
            <w:pPr>
              <w:pStyle w:val="48"/>
              <w:jc w:val="center"/>
            </w:pPr>
            <w:r>
              <w:rPr>
                <w:rFonts w:hint="eastAsia"/>
              </w:rPr>
              <w:t>规格</w:t>
            </w:r>
          </w:p>
        </w:tc>
        <w:tc>
          <w:tcPr>
            <w:tcW w:w="685" w:type="dxa"/>
            <w:vAlign w:val="center"/>
          </w:tcPr>
          <w:p>
            <w:pPr>
              <w:pStyle w:val="48"/>
              <w:jc w:val="center"/>
            </w:pPr>
            <w:r>
              <w:rPr>
                <w:rFonts w:hint="eastAsia"/>
              </w:rPr>
              <w:t>数量</w:t>
            </w:r>
          </w:p>
        </w:tc>
        <w:tc>
          <w:tcPr>
            <w:tcW w:w="904" w:type="dxa"/>
            <w:vAlign w:val="center"/>
          </w:tcPr>
          <w:p>
            <w:pPr>
              <w:pStyle w:val="48"/>
              <w:jc w:val="center"/>
            </w:pPr>
            <w:r>
              <w:rPr>
                <w:rFonts w:hint="eastAsia"/>
              </w:rPr>
              <w:t>国别</w:t>
            </w:r>
          </w:p>
          <w:p>
            <w:pPr>
              <w:pStyle w:val="48"/>
              <w:jc w:val="center"/>
            </w:pPr>
            <w:r>
              <w:rPr>
                <w:rFonts w:hint="eastAsia"/>
              </w:rPr>
              <w:t>产地</w:t>
            </w:r>
          </w:p>
        </w:tc>
        <w:tc>
          <w:tcPr>
            <w:tcW w:w="902" w:type="dxa"/>
            <w:vAlign w:val="center"/>
          </w:tcPr>
          <w:p>
            <w:pPr>
              <w:pStyle w:val="48"/>
              <w:jc w:val="center"/>
            </w:pPr>
            <w:r>
              <w:rPr>
                <w:rFonts w:hint="eastAsia"/>
              </w:rPr>
              <w:t>制造</w:t>
            </w:r>
          </w:p>
          <w:p>
            <w:pPr>
              <w:pStyle w:val="48"/>
              <w:jc w:val="center"/>
            </w:pPr>
            <w:r>
              <w:rPr>
                <w:rFonts w:hint="eastAsia"/>
              </w:rPr>
              <w:t>年份</w:t>
            </w:r>
          </w:p>
        </w:tc>
        <w:tc>
          <w:tcPr>
            <w:tcW w:w="1487" w:type="dxa"/>
            <w:vAlign w:val="center"/>
          </w:tcPr>
          <w:p>
            <w:pPr>
              <w:pStyle w:val="48"/>
              <w:jc w:val="center"/>
            </w:pPr>
            <w:r>
              <w:rPr>
                <w:rFonts w:hint="eastAsia"/>
              </w:rPr>
              <w:t>额定功率( KW )</w:t>
            </w:r>
          </w:p>
        </w:tc>
        <w:tc>
          <w:tcPr>
            <w:tcW w:w="1041" w:type="dxa"/>
            <w:vAlign w:val="center"/>
          </w:tcPr>
          <w:p>
            <w:pPr>
              <w:pStyle w:val="48"/>
              <w:jc w:val="center"/>
            </w:pPr>
            <w:r>
              <w:rPr>
                <w:rFonts w:hint="eastAsia"/>
              </w:rPr>
              <w:t>进场</w:t>
            </w:r>
          </w:p>
          <w:p>
            <w:pPr>
              <w:pStyle w:val="48"/>
              <w:jc w:val="center"/>
            </w:pPr>
            <w:r>
              <w:rPr>
                <w:rFonts w:hint="eastAsia"/>
              </w:rPr>
              <w:t>时间</w:t>
            </w:r>
          </w:p>
        </w:tc>
        <w:tc>
          <w:tcPr>
            <w:tcW w:w="1043" w:type="dxa"/>
            <w:vAlign w:val="center"/>
          </w:tcPr>
          <w:p>
            <w:pPr>
              <w:pStyle w:val="48"/>
              <w:jc w:val="center"/>
            </w:pPr>
            <w:r>
              <w:rPr>
                <w:rFonts w:hint="eastAsia"/>
              </w:rPr>
              <w:t>退场</w:t>
            </w:r>
          </w:p>
          <w:p>
            <w:pPr>
              <w:pStyle w:val="48"/>
              <w:jc w:val="center"/>
            </w:pPr>
            <w:r>
              <w:rPr>
                <w:rFonts w:hint="eastAsi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846" w:type="dxa"/>
            <w:vAlign w:val="center"/>
          </w:tcPr>
          <w:p>
            <w:pPr>
              <w:pStyle w:val="48"/>
              <w:jc w:val="center"/>
            </w:pPr>
            <w:r>
              <w:rPr>
                <w:rFonts w:hint="eastAsia"/>
              </w:rPr>
              <w:t>1</w:t>
            </w:r>
          </w:p>
        </w:tc>
        <w:tc>
          <w:tcPr>
            <w:tcW w:w="1937" w:type="dxa"/>
            <w:vAlign w:val="center"/>
          </w:tcPr>
          <w:p>
            <w:pPr>
              <w:pStyle w:val="48"/>
              <w:jc w:val="center"/>
            </w:pPr>
          </w:p>
        </w:tc>
        <w:tc>
          <w:tcPr>
            <w:tcW w:w="1031" w:type="dxa"/>
            <w:vAlign w:val="center"/>
          </w:tcPr>
          <w:p>
            <w:pPr>
              <w:pStyle w:val="48"/>
              <w:jc w:val="center"/>
            </w:pPr>
          </w:p>
        </w:tc>
        <w:tc>
          <w:tcPr>
            <w:tcW w:w="685" w:type="dxa"/>
            <w:vAlign w:val="center"/>
          </w:tcPr>
          <w:p>
            <w:pPr>
              <w:pStyle w:val="48"/>
              <w:jc w:val="center"/>
            </w:pPr>
          </w:p>
        </w:tc>
        <w:tc>
          <w:tcPr>
            <w:tcW w:w="904" w:type="dxa"/>
            <w:vAlign w:val="center"/>
          </w:tcPr>
          <w:p>
            <w:pPr>
              <w:pStyle w:val="48"/>
              <w:jc w:val="center"/>
            </w:pPr>
          </w:p>
        </w:tc>
        <w:tc>
          <w:tcPr>
            <w:tcW w:w="902" w:type="dxa"/>
            <w:vAlign w:val="center"/>
          </w:tcPr>
          <w:p>
            <w:pPr>
              <w:pStyle w:val="48"/>
              <w:jc w:val="center"/>
            </w:pPr>
          </w:p>
        </w:tc>
        <w:tc>
          <w:tcPr>
            <w:tcW w:w="1487" w:type="dxa"/>
            <w:vAlign w:val="center"/>
          </w:tcPr>
          <w:p>
            <w:pPr>
              <w:pStyle w:val="48"/>
              <w:jc w:val="center"/>
            </w:pPr>
          </w:p>
        </w:tc>
        <w:tc>
          <w:tcPr>
            <w:tcW w:w="1041" w:type="dxa"/>
            <w:vAlign w:val="center"/>
          </w:tcPr>
          <w:p>
            <w:pPr>
              <w:pStyle w:val="48"/>
              <w:jc w:val="center"/>
            </w:pPr>
          </w:p>
        </w:tc>
        <w:tc>
          <w:tcPr>
            <w:tcW w:w="1043" w:type="dxa"/>
            <w:vAlign w:val="center"/>
          </w:tcPr>
          <w:p>
            <w:pPr>
              <w:pStyle w:val="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846" w:type="dxa"/>
            <w:vAlign w:val="center"/>
          </w:tcPr>
          <w:p>
            <w:pPr>
              <w:pStyle w:val="48"/>
              <w:jc w:val="center"/>
            </w:pPr>
            <w:r>
              <w:rPr>
                <w:rFonts w:hint="eastAsia"/>
              </w:rPr>
              <w:t>2</w:t>
            </w:r>
          </w:p>
        </w:tc>
        <w:tc>
          <w:tcPr>
            <w:tcW w:w="1937" w:type="dxa"/>
            <w:vAlign w:val="center"/>
          </w:tcPr>
          <w:p>
            <w:pPr>
              <w:pStyle w:val="48"/>
              <w:jc w:val="center"/>
            </w:pPr>
          </w:p>
        </w:tc>
        <w:tc>
          <w:tcPr>
            <w:tcW w:w="1031" w:type="dxa"/>
            <w:vAlign w:val="center"/>
          </w:tcPr>
          <w:p>
            <w:pPr>
              <w:pStyle w:val="48"/>
              <w:jc w:val="center"/>
            </w:pPr>
          </w:p>
        </w:tc>
        <w:tc>
          <w:tcPr>
            <w:tcW w:w="685" w:type="dxa"/>
            <w:vAlign w:val="center"/>
          </w:tcPr>
          <w:p>
            <w:pPr>
              <w:pStyle w:val="48"/>
              <w:jc w:val="center"/>
            </w:pPr>
          </w:p>
        </w:tc>
        <w:tc>
          <w:tcPr>
            <w:tcW w:w="904" w:type="dxa"/>
            <w:vAlign w:val="center"/>
          </w:tcPr>
          <w:p>
            <w:pPr>
              <w:pStyle w:val="48"/>
              <w:jc w:val="center"/>
            </w:pPr>
          </w:p>
        </w:tc>
        <w:tc>
          <w:tcPr>
            <w:tcW w:w="902" w:type="dxa"/>
            <w:vAlign w:val="center"/>
          </w:tcPr>
          <w:p>
            <w:pPr>
              <w:pStyle w:val="48"/>
              <w:jc w:val="center"/>
            </w:pPr>
          </w:p>
        </w:tc>
        <w:tc>
          <w:tcPr>
            <w:tcW w:w="1487" w:type="dxa"/>
            <w:vAlign w:val="center"/>
          </w:tcPr>
          <w:p>
            <w:pPr>
              <w:pStyle w:val="48"/>
              <w:jc w:val="center"/>
            </w:pPr>
          </w:p>
        </w:tc>
        <w:tc>
          <w:tcPr>
            <w:tcW w:w="1041" w:type="dxa"/>
            <w:vAlign w:val="center"/>
          </w:tcPr>
          <w:p>
            <w:pPr>
              <w:pStyle w:val="48"/>
              <w:jc w:val="center"/>
            </w:pPr>
          </w:p>
        </w:tc>
        <w:tc>
          <w:tcPr>
            <w:tcW w:w="1043" w:type="dxa"/>
            <w:vAlign w:val="center"/>
          </w:tcPr>
          <w:p>
            <w:pPr>
              <w:pStyle w:val="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846" w:type="dxa"/>
            <w:vAlign w:val="center"/>
          </w:tcPr>
          <w:p>
            <w:pPr>
              <w:pStyle w:val="48"/>
              <w:jc w:val="center"/>
            </w:pPr>
            <w:r>
              <w:rPr>
                <w:rFonts w:hint="eastAsia"/>
              </w:rPr>
              <w:t>3</w:t>
            </w:r>
          </w:p>
        </w:tc>
        <w:tc>
          <w:tcPr>
            <w:tcW w:w="1937" w:type="dxa"/>
            <w:vAlign w:val="center"/>
          </w:tcPr>
          <w:p>
            <w:pPr>
              <w:pStyle w:val="48"/>
              <w:jc w:val="center"/>
            </w:pPr>
          </w:p>
        </w:tc>
        <w:tc>
          <w:tcPr>
            <w:tcW w:w="1031" w:type="dxa"/>
            <w:vAlign w:val="center"/>
          </w:tcPr>
          <w:p>
            <w:pPr>
              <w:pStyle w:val="48"/>
              <w:jc w:val="center"/>
            </w:pPr>
          </w:p>
        </w:tc>
        <w:tc>
          <w:tcPr>
            <w:tcW w:w="685" w:type="dxa"/>
            <w:vAlign w:val="center"/>
          </w:tcPr>
          <w:p>
            <w:pPr>
              <w:pStyle w:val="48"/>
              <w:jc w:val="center"/>
            </w:pPr>
          </w:p>
        </w:tc>
        <w:tc>
          <w:tcPr>
            <w:tcW w:w="904" w:type="dxa"/>
            <w:vAlign w:val="center"/>
          </w:tcPr>
          <w:p>
            <w:pPr>
              <w:pStyle w:val="48"/>
              <w:jc w:val="center"/>
            </w:pPr>
          </w:p>
        </w:tc>
        <w:tc>
          <w:tcPr>
            <w:tcW w:w="902" w:type="dxa"/>
            <w:vAlign w:val="center"/>
          </w:tcPr>
          <w:p>
            <w:pPr>
              <w:pStyle w:val="48"/>
              <w:jc w:val="center"/>
            </w:pPr>
          </w:p>
        </w:tc>
        <w:tc>
          <w:tcPr>
            <w:tcW w:w="1487" w:type="dxa"/>
            <w:vAlign w:val="center"/>
          </w:tcPr>
          <w:p>
            <w:pPr>
              <w:pStyle w:val="48"/>
              <w:jc w:val="center"/>
            </w:pPr>
          </w:p>
        </w:tc>
        <w:tc>
          <w:tcPr>
            <w:tcW w:w="1041" w:type="dxa"/>
            <w:vAlign w:val="center"/>
          </w:tcPr>
          <w:p>
            <w:pPr>
              <w:pStyle w:val="48"/>
              <w:jc w:val="center"/>
            </w:pPr>
          </w:p>
        </w:tc>
        <w:tc>
          <w:tcPr>
            <w:tcW w:w="1043" w:type="dxa"/>
            <w:vAlign w:val="center"/>
          </w:tcPr>
          <w:p>
            <w:pPr>
              <w:pStyle w:val="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846" w:type="dxa"/>
            <w:vAlign w:val="center"/>
          </w:tcPr>
          <w:p>
            <w:pPr>
              <w:pStyle w:val="48"/>
              <w:jc w:val="center"/>
            </w:pPr>
          </w:p>
        </w:tc>
        <w:tc>
          <w:tcPr>
            <w:tcW w:w="1937" w:type="dxa"/>
            <w:vAlign w:val="center"/>
          </w:tcPr>
          <w:p>
            <w:pPr>
              <w:pStyle w:val="48"/>
              <w:jc w:val="center"/>
            </w:pPr>
          </w:p>
        </w:tc>
        <w:tc>
          <w:tcPr>
            <w:tcW w:w="1031" w:type="dxa"/>
            <w:vAlign w:val="center"/>
          </w:tcPr>
          <w:p>
            <w:pPr>
              <w:pStyle w:val="48"/>
              <w:jc w:val="center"/>
            </w:pPr>
          </w:p>
        </w:tc>
        <w:tc>
          <w:tcPr>
            <w:tcW w:w="685" w:type="dxa"/>
            <w:vAlign w:val="center"/>
          </w:tcPr>
          <w:p>
            <w:pPr>
              <w:pStyle w:val="48"/>
              <w:jc w:val="center"/>
            </w:pPr>
          </w:p>
        </w:tc>
        <w:tc>
          <w:tcPr>
            <w:tcW w:w="904" w:type="dxa"/>
            <w:vAlign w:val="center"/>
          </w:tcPr>
          <w:p>
            <w:pPr>
              <w:pStyle w:val="48"/>
              <w:jc w:val="center"/>
            </w:pPr>
          </w:p>
        </w:tc>
        <w:tc>
          <w:tcPr>
            <w:tcW w:w="902" w:type="dxa"/>
            <w:vAlign w:val="center"/>
          </w:tcPr>
          <w:p>
            <w:pPr>
              <w:pStyle w:val="48"/>
              <w:jc w:val="center"/>
            </w:pPr>
          </w:p>
        </w:tc>
        <w:tc>
          <w:tcPr>
            <w:tcW w:w="1487" w:type="dxa"/>
            <w:vAlign w:val="center"/>
          </w:tcPr>
          <w:p>
            <w:pPr>
              <w:pStyle w:val="48"/>
              <w:jc w:val="center"/>
            </w:pPr>
          </w:p>
        </w:tc>
        <w:tc>
          <w:tcPr>
            <w:tcW w:w="1041" w:type="dxa"/>
            <w:vAlign w:val="center"/>
          </w:tcPr>
          <w:p>
            <w:pPr>
              <w:pStyle w:val="48"/>
              <w:jc w:val="center"/>
            </w:pPr>
          </w:p>
        </w:tc>
        <w:tc>
          <w:tcPr>
            <w:tcW w:w="1043" w:type="dxa"/>
            <w:vAlign w:val="center"/>
          </w:tcPr>
          <w:p>
            <w:pPr>
              <w:pStyle w:val="48"/>
              <w:jc w:val="center"/>
            </w:pPr>
          </w:p>
        </w:tc>
      </w:tr>
    </w:tbl>
    <w:p>
      <w:pPr>
        <w:ind w:left="640" w:hanging="640"/>
      </w:pPr>
      <w:r>
        <w:rPr>
          <w:rFonts w:hint="eastAsia" w:hAnsi="仿宋" w:cs="仿宋"/>
          <w:color w:val="000000"/>
          <w:szCs w:val="28"/>
        </w:rPr>
        <w:br w:type="page"/>
      </w:r>
    </w:p>
    <w:p>
      <w:pPr>
        <w:pStyle w:val="4"/>
        <w:spacing w:before="120" w:after="120"/>
        <w:ind w:left="643" w:hanging="643"/>
      </w:pPr>
      <w:bookmarkStart w:id="89" w:name="_Toc7522"/>
      <w:bookmarkStart w:id="90" w:name="_Toc74079253"/>
      <w:r>
        <w:rPr>
          <w:rFonts w:hint="eastAsia"/>
        </w:rPr>
        <w:t>5、施工方案或施工组织设计</w:t>
      </w:r>
      <w:bookmarkEnd w:id="89"/>
      <w:bookmarkEnd w:id="90"/>
    </w:p>
    <w:p>
      <w:pPr>
        <w:ind w:left="0" w:firstLine="640" w:firstLineChars="200"/>
      </w:pPr>
      <w:r>
        <w:rPr>
          <w:rFonts w:hint="eastAsia"/>
        </w:rPr>
        <w:t>投标人应递交完整的施工方案或施工组织设计，说明各分部分项工程的施工方法和资源配置情况及其他必须的图表、文字说明书等资料。</w:t>
      </w:r>
    </w:p>
    <w:p>
      <w:pPr>
        <w:ind w:left="640" w:hanging="640"/>
      </w:pPr>
      <w:r>
        <w:rPr>
          <w:rFonts w:hint="eastAsia"/>
        </w:rPr>
        <w:t xml:space="preserve"> 投标人按以下要点，编写文字说明并附图表，包含不限于以下内容：</w:t>
      </w:r>
    </w:p>
    <w:p>
      <w:pPr>
        <w:ind w:left="640" w:hanging="640"/>
      </w:pPr>
      <w:r>
        <w:rPr>
          <w:rFonts w:hint="eastAsia"/>
        </w:rPr>
        <w:t>（1）施工准备及总体部署；</w:t>
      </w:r>
    </w:p>
    <w:p>
      <w:pPr>
        <w:ind w:left="640" w:hanging="640"/>
      </w:pPr>
      <w:r>
        <w:rPr>
          <w:rFonts w:hint="eastAsia"/>
        </w:rPr>
        <w:t>（2）工程进度计划及关键性节点计划（附进度图表）；</w:t>
      </w:r>
    </w:p>
    <w:p>
      <w:pPr>
        <w:ind w:left="640" w:hanging="640"/>
      </w:pPr>
      <w:r>
        <w:rPr>
          <w:rFonts w:hint="eastAsia"/>
        </w:rPr>
        <w:t>（3）资源配置计划（附劳动力计划图表、拟投入材料/设备/试验检测仪器一览表）；</w:t>
      </w:r>
    </w:p>
    <w:p>
      <w:pPr>
        <w:ind w:left="640" w:hanging="640"/>
      </w:pPr>
      <w:r>
        <w:rPr>
          <w:rFonts w:hint="eastAsia"/>
        </w:rPr>
        <w:t>（4）施工顺序及主要施工方法；</w:t>
      </w:r>
    </w:p>
    <w:p>
      <w:pPr>
        <w:ind w:left="640" w:hanging="640"/>
      </w:pPr>
      <w:r>
        <w:rPr>
          <w:rFonts w:hint="eastAsia"/>
        </w:rPr>
        <w:t>（5）关键（难点）工序的技术控制措施；</w:t>
      </w:r>
    </w:p>
    <w:p>
      <w:pPr>
        <w:ind w:left="640" w:hanging="640"/>
      </w:pPr>
      <w:r>
        <w:rPr>
          <w:rFonts w:hint="eastAsia"/>
        </w:rPr>
        <w:t>（6）工期、质量、安全保证措施等；</w:t>
      </w:r>
    </w:p>
    <w:p>
      <w:pPr>
        <w:ind w:left="640" w:hanging="640"/>
      </w:pPr>
      <w:r>
        <w:rPr>
          <w:rFonts w:hint="eastAsia"/>
        </w:rPr>
        <w:t>（7）土方开挖、基坑防护、降排水、混凝土工程等专项施工方案。</w:t>
      </w:r>
    </w:p>
    <w:p>
      <w:pPr>
        <w:ind w:left="0" w:firstLine="0" w:firstLineChars="0"/>
        <w:sectPr>
          <w:pgSz w:w="11906" w:h="16838"/>
          <w:pgMar w:top="1417" w:right="1134" w:bottom="1417" w:left="1417" w:header="743" w:footer="1020" w:gutter="0"/>
          <w:cols w:space="720" w:num="1"/>
          <w:titlePg/>
          <w:docGrid w:linePitch="322" w:charSpace="535"/>
        </w:sectPr>
      </w:pPr>
      <w:r>
        <w:rPr>
          <w:rFonts w:hint="eastAsia"/>
          <w:b/>
          <w:bCs/>
        </w:rPr>
        <w:t>注：施工方案或施工组织设计，是投标文件必不可少的部分，开标时若没有此内容，将作为无效投标处理</w:t>
      </w:r>
      <w:r>
        <w:rPr>
          <w:rFonts w:hint="eastAsia"/>
        </w:rPr>
        <w:t>。</w:t>
      </w:r>
    </w:p>
    <w:p>
      <w:pPr>
        <w:pStyle w:val="3"/>
        <w:spacing w:before="240" w:after="240"/>
      </w:pPr>
      <w:bookmarkStart w:id="91" w:name="_Toc74079254"/>
      <w:r>
        <w:rPr>
          <w:rFonts w:hint="eastAsia"/>
        </w:rPr>
        <w:t>六、已标价的工程量清单</w:t>
      </w:r>
      <w:bookmarkEnd w:id="91"/>
    </w:p>
    <w:p>
      <w:pPr>
        <w:pStyle w:val="4"/>
        <w:spacing w:before="120" w:after="120"/>
        <w:ind w:left="643" w:hanging="643"/>
        <w:rPr>
          <w:u w:color="000000"/>
        </w:rPr>
      </w:pPr>
      <w:bookmarkStart w:id="92" w:name="_Toc74079255"/>
      <w:r>
        <w:rPr>
          <w:rFonts w:hint="eastAsia"/>
          <w:u w:color="000000"/>
        </w:rPr>
        <w:t>1、投标</w:t>
      </w:r>
      <w:r>
        <w:rPr>
          <w:u w:color="000000"/>
        </w:rPr>
        <w:t>报价说明</w:t>
      </w:r>
      <w:bookmarkEnd w:id="92"/>
    </w:p>
    <w:p>
      <w:pPr>
        <w:ind w:left="640" w:hanging="640"/>
        <w:rPr>
          <w:u w:color="000000"/>
        </w:rPr>
      </w:pPr>
      <w:r>
        <w:rPr>
          <w:rFonts w:hint="eastAsia"/>
          <w:u w:color="000000"/>
        </w:rPr>
        <w:t>（1）</w:t>
      </w:r>
      <w:r>
        <w:rPr>
          <w:u w:color="000000"/>
        </w:rPr>
        <w:t>本报价依据本工程</w:t>
      </w:r>
      <w:r>
        <w:rPr>
          <w:rFonts w:hint="eastAsia"/>
          <w:u w:color="000000"/>
        </w:rPr>
        <w:t>招</w:t>
      </w:r>
      <w:r>
        <w:rPr>
          <w:u w:color="000000"/>
        </w:rPr>
        <w:t>标须知和合同文件的有关条款进行</w:t>
      </w:r>
      <w:r>
        <w:rPr>
          <w:rFonts w:hint="eastAsia"/>
          <w:u w:color="000000"/>
        </w:rPr>
        <w:t>报价</w:t>
      </w:r>
      <w:r>
        <w:rPr>
          <w:u w:color="000000"/>
        </w:rPr>
        <w:t>。</w:t>
      </w:r>
    </w:p>
    <w:p>
      <w:pPr>
        <w:ind w:left="640" w:hanging="640"/>
        <w:rPr>
          <w:b/>
          <w:bCs/>
          <w:u w:color="000000"/>
        </w:rPr>
      </w:pPr>
      <w:r>
        <w:rPr>
          <w:rFonts w:hint="eastAsia"/>
          <w:u w:color="000000"/>
        </w:rPr>
        <w:t>（2）</w:t>
      </w:r>
      <w:r>
        <w:rPr>
          <w:b/>
          <w:bCs/>
          <w:u w:color="000000"/>
        </w:rPr>
        <w:t>工程量清单报价表中所填入的综合单价和合价均包括人工费、材料费、机械使用费、施工措施费</w:t>
      </w:r>
      <w:r>
        <w:rPr>
          <w:rFonts w:hint="eastAsia"/>
          <w:b/>
          <w:bCs/>
          <w:u w:color="000000"/>
        </w:rPr>
        <w:t>（现场保护、基坑防护、降排水及支护等费用）、</w:t>
      </w:r>
      <w:r>
        <w:rPr>
          <w:b/>
          <w:bCs/>
          <w:u w:color="000000"/>
        </w:rPr>
        <w:t>材料</w:t>
      </w:r>
      <w:r>
        <w:rPr>
          <w:rFonts w:hint="eastAsia"/>
          <w:b/>
          <w:bCs/>
          <w:u w:color="000000"/>
        </w:rPr>
        <w:t>（设备）转运费、保险费、</w:t>
      </w:r>
      <w:r>
        <w:rPr>
          <w:b/>
          <w:bCs/>
          <w:u w:color="000000"/>
        </w:rPr>
        <w:t>管理费、税金、利润等全部费用。</w:t>
      </w:r>
    </w:p>
    <w:p>
      <w:pPr>
        <w:ind w:left="640" w:hanging="640"/>
        <w:rPr>
          <w:u w:color="000000"/>
        </w:rPr>
      </w:pPr>
      <w:r>
        <w:rPr>
          <w:rFonts w:hint="eastAsia"/>
          <w:u w:color="000000"/>
        </w:rPr>
        <w:t>（3）</w:t>
      </w:r>
      <w:r>
        <w:rPr>
          <w:u w:color="000000"/>
        </w:rPr>
        <w:t>本工程量清单报价表中的每一单项均应填写单价和合价，对没有填写单价和合价的项目费用，视为已包括在工程量清单的其他单价或合价之中。</w:t>
      </w:r>
    </w:p>
    <w:p>
      <w:pPr>
        <w:ind w:left="640" w:hanging="640"/>
        <w:rPr>
          <w:u w:color="000000"/>
        </w:rPr>
      </w:pPr>
      <w:r>
        <w:rPr>
          <w:rFonts w:hint="eastAsia"/>
          <w:u w:color="000000"/>
        </w:rPr>
        <w:t>（4）</w:t>
      </w:r>
      <w:r>
        <w:rPr>
          <w:u w:color="000000"/>
        </w:rPr>
        <w:t>本报价的币种为人民币。</w:t>
      </w:r>
    </w:p>
    <w:p>
      <w:pPr>
        <w:ind w:left="640" w:hanging="640"/>
        <w:rPr>
          <w:u w:color="000000"/>
        </w:rPr>
      </w:pPr>
      <w:r>
        <w:rPr>
          <w:rFonts w:hint="eastAsia"/>
          <w:u w:color="000000"/>
        </w:rPr>
        <w:t>（5）</w:t>
      </w:r>
      <w:r>
        <w:rPr>
          <w:u w:color="000000"/>
        </w:rPr>
        <w:t>投标人应将</w:t>
      </w:r>
      <w:r>
        <w:rPr>
          <w:rFonts w:hint="eastAsia"/>
          <w:u w:color="000000"/>
        </w:rPr>
        <w:t>投标</w:t>
      </w:r>
      <w:r>
        <w:rPr>
          <w:u w:color="000000"/>
        </w:rPr>
        <w:t>报价需要说明的事项，用文字书写与</w:t>
      </w:r>
      <w:r>
        <w:rPr>
          <w:rFonts w:hint="eastAsia"/>
          <w:u w:color="000000"/>
        </w:rPr>
        <w:t>投标</w:t>
      </w:r>
      <w:r>
        <w:rPr>
          <w:u w:color="000000"/>
        </w:rPr>
        <w:t>报价表一并报送。</w:t>
      </w:r>
    </w:p>
    <w:p>
      <w:pPr>
        <w:pStyle w:val="4"/>
        <w:spacing w:before="120" w:after="120"/>
        <w:ind w:left="643" w:hanging="643"/>
        <w:rPr>
          <w:sz w:val="28"/>
          <w:szCs w:val="28"/>
        </w:rPr>
      </w:pPr>
      <w:bookmarkStart w:id="93" w:name="_Toc74079256"/>
      <w:r>
        <w:t>2</w:t>
      </w:r>
      <w:r>
        <w:rPr>
          <w:rFonts w:hint="eastAsia"/>
        </w:rPr>
        <w:t>、工程量清单及说明（具体详见附件一）</w:t>
      </w:r>
      <w:bookmarkEnd w:id="93"/>
    </w:p>
    <w:p>
      <w:pPr>
        <w:widowControl/>
        <w:spacing w:line="240" w:lineRule="auto"/>
        <w:ind w:left="640" w:hanging="640"/>
        <w:jc w:val="left"/>
      </w:pPr>
      <w:r>
        <w:br w:type="page"/>
      </w:r>
    </w:p>
    <w:p>
      <w:pPr>
        <w:pStyle w:val="3"/>
        <w:spacing w:before="240" w:after="240"/>
        <w:rPr>
          <w:u w:color="000000"/>
        </w:rPr>
      </w:pPr>
      <w:bookmarkStart w:id="94" w:name="_Toc74079257"/>
      <w:r>
        <w:rPr>
          <w:rFonts w:hint="eastAsia"/>
          <w:u w:color="000000"/>
        </w:rPr>
        <w:t>七、投标承诺书</w:t>
      </w:r>
      <w:bookmarkEnd w:id="94"/>
    </w:p>
    <w:p>
      <w:pPr>
        <w:ind w:left="640" w:hanging="640"/>
        <w:rPr>
          <w:u w:color="000000"/>
        </w:rPr>
      </w:pPr>
      <w:r>
        <w:rPr>
          <w:rFonts w:hint="eastAsia"/>
          <w:u w:color="000000"/>
        </w:rPr>
        <w:t xml:space="preserve">致  （招标人名称）           </w:t>
      </w:r>
    </w:p>
    <w:p>
      <w:pPr>
        <w:ind w:left="0" w:firstLine="640" w:firstLineChars="200"/>
        <w:rPr>
          <w:u w:color="000000"/>
        </w:rPr>
      </w:pPr>
      <w:r>
        <w:rPr>
          <w:rFonts w:hint="eastAsia"/>
          <w:u w:color="000000"/>
        </w:rPr>
        <w:t>在认真审阅了</w:t>
      </w:r>
      <w:r>
        <w:rPr>
          <w:rFonts w:hint="eastAsia"/>
          <w:u w:val="single"/>
        </w:rPr>
        <w:t xml:space="preserve">  （项目名称）                       招</w:t>
      </w:r>
      <w:r>
        <w:rPr>
          <w:rFonts w:hint="eastAsia"/>
          <w:u w:color="000000"/>
        </w:rPr>
        <w:t>标文件后，我公司作如下承诺：</w:t>
      </w:r>
    </w:p>
    <w:p>
      <w:pPr>
        <w:tabs>
          <w:tab w:val="left" w:pos="6521"/>
        </w:tabs>
        <w:ind w:left="640" w:hanging="640"/>
        <w:rPr>
          <w:u w:color="000000"/>
        </w:rPr>
      </w:pPr>
      <w:r>
        <w:rPr>
          <w:rFonts w:hint="eastAsia"/>
          <w:u w:color="000000"/>
        </w:rPr>
        <w:t>一、项目负责人保证目前无在建工程，没有被限制承接工程的情形。</w:t>
      </w:r>
    </w:p>
    <w:p>
      <w:pPr>
        <w:ind w:left="640" w:hanging="640"/>
        <w:rPr>
          <w:u w:color="000000"/>
        </w:rPr>
      </w:pPr>
      <w:r>
        <w:rPr>
          <w:rFonts w:hint="eastAsia"/>
          <w:u w:color="000000"/>
        </w:rPr>
        <w:t>二、我方承诺本单位递交的投标文件中的所有资料都是真实可信的，没有弄虚作假，否则，愿意放弃一定期限内的投标权。</w:t>
      </w:r>
    </w:p>
    <w:p>
      <w:pPr>
        <w:ind w:left="640" w:hanging="640"/>
        <w:rPr>
          <w:u w:color="000000"/>
        </w:rPr>
      </w:pPr>
      <w:r>
        <w:rPr>
          <w:rFonts w:hint="eastAsia"/>
          <w:u w:color="000000"/>
        </w:rPr>
        <w:t>三、我方承诺不组织、不参与串标围标，没有出借资质等违法违规行为。</w:t>
      </w:r>
    </w:p>
    <w:p>
      <w:pPr>
        <w:ind w:left="640" w:hanging="640"/>
        <w:rPr>
          <w:u w:color="000000"/>
        </w:rPr>
      </w:pPr>
      <w:r>
        <w:rPr>
          <w:rFonts w:hint="eastAsia"/>
          <w:u w:color="000000"/>
        </w:rPr>
        <w:t>四、保证项目部主要人员未在其它在建工程项目中任职或兼职。</w:t>
      </w:r>
    </w:p>
    <w:p>
      <w:pPr>
        <w:ind w:left="640" w:hanging="640"/>
        <w:rPr>
          <w:u w:color="000000"/>
        </w:rPr>
      </w:pPr>
      <w:r>
        <w:rPr>
          <w:rFonts w:hint="eastAsia"/>
          <w:u w:color="000000"/>
        </w:rPr>
        <w:t>五、如若我方中标，保证项目部所有人员及时到现场组织施工，中标项目负责人常驻施工现场，绝不违法分包、转包。</w:t>
      </w:r>
    </w:p>
    <w:p>
      <w:pPr>
        <w:ind w:left="640" w:hanging="640"/>
        <w:rPr>
          <w:u w:color="000000"/>
        </w:rPr>
      </w:pPr>
      <w:r>
        <w:rPr>
          <w:rFonts w:hint="eastAsia"/>
          <w:u w:color="000000"/>
        </w:rPr>
        <w:t>六、我方承诺如果以后涉及邀标方面的投诉举报，本人将在投诉书上签字，否则，招标人或招标行政监督部门可以不予受理。</w:t>
      </w:r>
    </w:p>
    <w:p>
      <w:pPr>
        <w:ind w:left="640" w:hanging="640"/>
        <w:rPr>
          <w:u w:color="000000"/>
        </w:rPr>
      </w:pPr>
      <w:r>
        <w:rPr>
          <w:rFonts w:hint="eastAsia"/>
          <w:u w:color="000000"/>
        </w:rPr>
        <w:t>如上述承诺条款中有违诺的，即为我公司的不良行为，同意你方取消我方中标资格，并同意被没收诚信保证金、投标保证金、履约担保金，自愿接受有关监督部门的处罚。</w:t>
      </w:r>
    </w:p>
    <w:p>
      <w:pPr>
        <w:ind w:left="640" w:hanging="640"/>
        <w:rPr>
          <w:u w:color="000000"/>
        </w:rPr>
      </w:pPr>
    </w:p>
    <w:p>
      <w:pPr>
        <w:ind w:firstLine="3651" w:firstLineChars="1141"/>
        <w:rPr>
          <w:rFonts w:hAnsi="宋体"/>
          <w:u w:val="single"/>
        </w:rPr>
      </w:pPr>
      <w:r>
        <w:rPr>
          <w:rFonts w:hint="eastAsia" w:hAnsi="宋体"/>
          <w:u w:color="000000"/>
        </w:rPr>
        <w:t xml:space="preserve">投标人： </w:t>
      </w:r>
      <w:r>
        <w:rPr>
          <w:rFonts w:hint="eastAsia" w:hAnsi="宋体"/>
          <w:u w:val="single"/>
        </w:rPr>
        <w:t xml:space="preserve">                （盖章）</w:t>
      </w:r>
    </w:p>
    <w:p>
      <w:pPr>
        <w:ind w:firstLine="3651" w:firstLineChars="1141"/>
        <w:rPr>
          <w:rFonts w:hAnsi="宋体"/>
          <w:szCs w:val="21"/>
          <w:u w:color="000000"/>
        </w:rPr>
      </w:pPr>
    </w:p>
    <w:p>
      <w:pPr>
        <w:ind w:firstLine="3651" w:firstLineChars="1141"/>
        <w:rPr>
          <w:rFonts w:hAnsi="宋体"/>
          <w:u w:val="single"/>
        </w:rPr>
      </w:pPr>
      <w:r>
        <w:rPr>
          <w:rFonts w:hint="eastAsia" w:hAnsi="宋体"/>
          <w:u w:color="000000"/>
        </w:rPr>
        <w:t>法定代表人：</w:t>
      </w:r>
      <w:r>
        <w:rPr>
          <w:rFonts w:hint="eastAsia" w:hAnsi="宋体"/>
          <w:u w:val="single"/>
        </w:rPr>
        <w:t xml:space="preserve">     （签字或盖章）</w:t>
      </w:r>
    </w:p>
    <w:p>
      <w:pPr>
        <w:ind w:firstLine="3651" w:firstLineChars="1141"/>
        <w:rPr>
          <w:u w:color="000000"/>
        </w:rPr>
      </w:pPr>
      <w:r>
        <w:rPr>
          <w:rFonts w:hint="eastAsia"/>
          <w:u w:color="000000"/>
        </w:rPr>
        <w:t xml:space="preserve">日  期:  </w:t>
      </w:r>
      <w:r>
        <w:rPr>
          <w:rFonts w:hint="eastAsia"/>
          <w:u w:val="single"/>
        </w:rPr>
        <w:t xml:space="preserve">      </w:t>
      </w:r>
      <w:r>
        <w:rPr>
          <w:rFonts w:hint="eastAsia"/>
          <w:u w:color="000000"/>
        </w:rPr>
        <w:t>年</w:t>
      </w:r>
      <w:r>
        <w:rPr>
          <w:rFonts w:hint="eastAsia"/>
          <w:u w:val="single"/>
        </w:rPr>
        <w:t xml:space="preserve">    </w:t>
      </w:r>
      <w:r>
        <w:rPr>
          <w:rFonts w:hint="eastAsia"/>
          <w:u w:color="000000"/>
        </w:rPr>
        <w:t>月</w:t>
      </w:r>
      <w:r>
        <w:rPr>
          <w:rFonts w:hint="eastAsia"/>
          <w:u w:val="single"/>
        </w:rPr>
        <w:t xml:space="preserve">     </w:t>
      </w:r>
      <w:r>
        <w:rPr>
          <w:rFonts w:hint="eastAsia"/>
          <w:u w:color="000000"/>
        </w:rPr>
        <w:t>日</w:t>
      </w:r>
    </w:p>
    <w:p>
      <w:pPr>
        <w:pStyle w:val="3"/>
        <w:spacing w:before="240" w:after="240"/>
      </w:pPr>
      <w:bookmarkStart w:id="95" w:name="_Toc74079258"/>
      <w:r>
        <w:rPr>
          <w:rFonts w:hint="eastAsia"/>
        </w:rPr>
        <w:t>八、农民工工资发放承诺书</w:t>
      </w:r>
      <w:bookmarkEnd w:id="95"/>
    </w:p>
    <w:p>
      <w:pPr>
        <w:ind w:left="0" w:firstLine="0" w:firstLineChars="0"/>
      </w:pPr>
      <w:r>
        <w:rPr>
          <w:rFonts w:hint="eastAsia"/>
        </w:rPr>
        <w:t>致：</w:t>
      </w:r>
      <w:r>
        <w:rPr>
          <w:rFonts w:hint="eastAsia"/>
          <w:u w:val="thick"/>
        </w:rPr>
        <w:t xml:space="preserve">招标人  </w:t>
      </w:r>
    </w:p>
    <w:p>
      <w:pPr>
        <w:ind w:left="0" w:firstLine="640" w:firstLineChars="200"/>
      </w:pPr>
      <w:r>
        <w:rPr>
          <w:rFonts w:hint="eastAsia"/>
        </w:rPr>
        <w:t>为保护农民工的合法权益，不拖欠农民工工资，根据《中华人民共和国劳动合同法》之规定，经双方协议，现就农民工工资支付事宜承诺如下：</w:t>
      </w:r>
    </w:p>
    <w:p>
      <w:pPr>
        <w:ind w:left="0" w:firstLine="640" w:firstLineChars="200"/>
      </w:pPr>
      <w:r>
        <w:rPr>
          <w:rFonts w:hint="eastAsia"/>
        </w:rPr>
        <w:t>一、自觉遵守国家和发包单位关于劳务人员工资发放的各项规定，并按发包单位主管税务、劳动部门的规定提供经职工本人签字的工资清单。</w:t>
      </w:r>
    </w:p>
    <w:p>
      <w:pPr>
        <w:ind w:left="0" w:firstLine="640" w:firstLineChars="200"/>
      </w:pPr>
      <w:r>
        <w:rPr>
          <w:rFonts w:hint="eastAsia"/>
        </w:rPr>
        <w:t>二、投标人所招用的农民工必须与施工企业签订有效劳动用工合同并进行实名登记，明确双方权利和义务，明确劳动合同期限，工作内容、工资支付标准、工资支付方式及违约责任等，未订立劳动合同并进行用工实名登记的人员，不得进入项目现场施工。</w:t>
      </w:r>
    </w:p>
    <w:p>
      <w:pPr>
        <w:ind w:left="0" w:firstLine="640" w:firstLineChars="200"/>
      </w:pPr>
      <w:r>
        <w:rPr>
          <w:rFonts w:hint="eastAsia"/>
        </w:rPr>
        <w:t>三、在施工现场设置承诺不拖欠民工工资的宣传牌，明确工资发放时间和发放数额，公布授诉举报电话。</w:t>
      </w:r>
    </w:p>
    <w:p>
      <w:pPr>
        <w:ind w:left="0" w:firstLine="640" w:firstLineChars="200"/>
      </w:pPr>
      <w:r>
        <w:rPr>
          <w:rFonts w:hint="eastAsia"/>
        </w:rPr>
        <w:t>四、建立农民工工资支付管理制度和保障措施，实行劳务用工实名制和工资支付“一卡通”，按月足额支付农民工工资；对于承包人执行“黑名单”制度。</w:t>
      </w:r>
    </w:p>
    <w:p>
      <w:pPr>
        <w:ind w:left="0" w:firstLine="640" w:firstLineChars="200"/>
      </w:pPr>
      <w:r>
        <w:rPr>
          <w:rFonts w:hint="eastAsia"/>
        </w:rPr>
        <w:t>五、若不能按约定及时结清劳务人员工资，发包人有权直接对劳务人员的工资进行直接清算，所发生的一切费用承包方均予以承认接受，并自愿按每人每例</w:t>
      </w:r>
      <w:r>
        <w:t>5000</w:t>
      </w:r>
      <w:r>
        <w:rPr>
          <w:rFonts w:hint="eastAsia"/>
        </w:rPr>
        <w:t>元作为处罚罚金。</w:t>
      </w:r>
    </w:p>
    <w:p>
      <w:pPr>
        <w:ind w:left="0" w:firstLine="640" w:firstLineChars="200"/>
      </w:pPr>
      <w:r>
        <w:rPr>
          <w:rFonts w:hint="eastAsia"/>
        </w:rPr>
        <w:t>六、严格禁止发生因拖欠民工工资造成的各类上访事件。如因农民工工资发放不及时造成上访事件的，发生一次由发包人罚款5000元，发生第二次罚款10000元，发生第三次罚款20000元，发生四次及以上终止施工合同。施工单位自动退出施工现场，并由项目建设单位按照招投标法和施工合同约定，重新选择施工单位，完成剩余项目施工任务。</w:t>
      </w:r>
    </w:p>
    <w:p>
      <w:pPr>
        <w:ind w:left="0" w:firstLine="640" w:firstLineChars="200"/>
      </w:pPr>
      <w:r>
        <w:rPr>
          <w:rFonts w:hint="eastAsia"/>
        </w:rPr>
        <w:t>七、劳务人员在本项目施工完毕后，最后结算付款时与发包方办理工资结清承诺书（每一个务工者本人），否则无权利要求付款，由此造成的一切后果及费用均由承包人承担。</w:t>
      </w:r>
    </w:p>
    <w:p>
      <w:pPr>
        <w:ind w:left="0" w:firstLine="640" w:firstLineChars="200"/>
      </w:pPr>
      <w:r>
        <w:rPr>
          <w:rFonts w:hint="eastAsia"/>
        </w:rPr>
        <w:t>上述对我方的罚款，承包方同意发包方从结算款项中直接扣除。</w:t>
      </w:r>
    </w:p>
    <w:p>
      <w:pPr>
        <w:ind w:left="0" w:firstLine="640" w:firstLineChars="200"/>
      </w:pPr>
      <w:r>
        <w:rPr>
          <w:rFonts w:hint="eastAsia"/>
        </w:rPr>
        <w:t xml:space="preserve">     特此承诺！</w:t>
      </w:r>
    </w:p>
    <w:p>
      <w:pPr>
        <w:ind w:left="4634" w:leftChars="1448" w:firstLine="640" w:firstLineChars="200"/>
        <w:jc w:val="left"/>
      </w:pPr>
      <w:r>
        <w:rPr>
          <w:rFonts w:hint="eastAsia"/>
        </w:rPr>
        <w:t xml:space="preserve">投标人（盖章）： </w:t>
      </w:r>
    </w:p>
    <w:p>
      <w:pPr>
        <w:ind w:left="4634" w:leftChars="1448" w:firstLine="640" w:firstLineChars="200"/>
        <w:jc w:val="left"/>
      </w:pPr>
      <w:r>
        <w:rPr>
          <w:rFonts w:hint="eastAsia"/>
        </w:rPr>
        <w:t xml:space="preserve">法定代表人（签名）                               </w:t>
      </w:r>
    </w:p>
    <w:p>
      <w:pPr>
        <w:ind w:left="4634" w:leftChars="1448" w:firstLine="640" w:firstLineChars="200"/>
        <w:jc w:val="left"/>
      </w:pPr>
      <w:r>
        <w:rPr>
          <w:rFonts w:hint="eastAsia"/>
        </w:rPr>
        <w:t>年   月   日</w:t>
      </w:r>
    </w:p>
    <w:p>
      <w:pPr>
        <w:widowControl/>
        <w:spacing w:line="240" w:lineRule="auto"/>
        <w:ind w:left="0" w:firstLine="0" w:firstLineChars="0"/>
        <w:jc w:val="left"/>
      </w:pPr>
      <w:r>
        <w:br w:type="page"/>
      </w:r>
    </w:p>
    <w:p>
      <w:pPr>
        <w:pStyle w:val="3"/>
        <w:spacing w:before="240" w:after="240"/>
        <w:rPr>
          <w:shd w:val="clear" w:color="auto" w:fill="FFFFFF"/>
        </w:rPr>
      </w:pPr>
      <w:bookmarkStart w:id="96" w:name="_Toc74079259"/>
      <w:r>
        <w:rPr>
          <w:rFonts w:hint="eastAsia"/>
          <w:shd w:val="clear" w:color="auto" w:fill="FFFFFF"/>
        </w:rPr>
        <w:t>九、工程不转包、分包承诺书</w:t>
      </w:r>
      <w:bookmarkEnd w:id="96"/>
    </w:p>
    <w:p>
      <w:pPr>
        <w:ind w:left="0" w:firstLine="0" w:firstLineChars="0"/>
      </w:pPr>
      <w:r>
        <w:rPr>
          <w:rFonts w:hint="eastAsia"/>
        </w:rPr>
        <w:t>致：</w:t>
      </w:r>
      <w:r>
        <w:rPr>
          <w:rFonts w:hint="eastAsia"/>
          <w:u w:val="thick"/>
        </w:rPr>
        <w:t xml:space="preserve">招标人  </w:t>
      </w:r>
    </w:p>
    <w:p>
      <w:pPr>
        <w:ind w:left="0" w:firstLine="640" w:firstLineChars="200"/>
      </w:pPr>
      <w:r>
        <w:rPr>
          <w:rFonts w:hint="eastAsia"/>
        </w:rPr>
        <w:t>我单位在项目招标中，有幸中标，在该项目实施过程中，我们除响应-招标文件中所有的条款，履行合同内容外，并郑重承诺:</w:t>
      </w:r>
    </w:p>
    <w:p>
      <w:pPr>
        <w:ind w:left="0" w:firstLine="640" w:firstLineChars="200"/>
      </w:pPr>
      <w:r>
        <w:rPr>
          <w:rFonts w:hint="eastAsia"/>
        </w:rPr>
        <w:t>一、在此工程施工中，一定精心组织，确保工期和质量，文明施工并保证不转包中标工程，不分包中标工程，并随时接收发包人监督我单位履行合同情况，禁止转包。一经发现转包行为，除追究法律责任外，按照10万元/村的标准对我单位进行处罚，在履约保证金及工程款中予以扣除。</w:t>
      </w:r>
    </w:p>
    <w:p>
      <w:pPr>
        <w:ind w:left="0" w:firstLine="640" w:firstLineChars="200"/>
      </w:pPr>
      <w:r>
        <w:rPr>
          <w:rFonts w:hint="eastAsia"/>
        </w:rPr>
        <w:t>二、若我单位在项目实施过程中出现转包、分包等违反规定的行为，甘愿受法律法规处罚。承担由此造成的工程工期延误和质量问题的责任。并赔偿由此造成的一切经济损失，自动撤出现场。</w:t>
      </w:r>
    </w:p>
    <w:p>
      <w:pPr>
        <w:ind w:left="1123" w:leftChars="151" w:hanging="640"/>
      </w:pPr>
      <w:r>
        <w:rPr>
          <w:rFonts w:hint="eastAsia"/>
        </w:rPr>
        <w:t xml:space="preserve">              承诺单位:(公章)</w:t>
      </w:r>
    </w:p>
    <w:p>
      <w:pPr>
        <w:ind w:left="1123" w:leftChars="151" w:hanging="640"/>
      </w:pPr>
      <w:r>
        <w:rPr>
          <w:rFonts w:hint="eastAsia"/>
        </w:rPr>
        <w:t xml:space="preserve">             </w:t>
      </w:r>
      <w:r>
        <w:t xml:space="preserve"> </w:t>
      </w:r>
      <w:r>
        <w:rPr>
          <w:rFonts w:hint="eastAsia"/>
        </w:rPr>
        <w:t>法定代表人或授权代理人(签字):</w:t>
      </w:r>
    </w:p>
    <w:p>
      <w:pPr>
        <w:ind w:left="1123" w:leftChars="151" w:hanging="640"/>
      </w:pPr>
      <w:r>
        <w:rPr>
          <w:rFonts w:hint="eastAsia"/>
        </w:rPr>
        <w:t xml:space="preserve">              日 期:  年  月  日</w:t>
      </w:r>
    </w:p>
    <w:p>
      <w:pPr>
        <w:widowControl/>
        <w:spacing w:line="240" w:lineRule="auto"/>
        <w:ind w:left="0" w:firstLine="0" w:firstLineChars="0"/>
        <w:jc w:val="left"/>
      </w:pPr>
      <w:r>
        <w:br w:type="page"/>
      </w:r>
    </w:p>
    <w:p>
      <w:pPr>
        <w:pStyle w:val="3"/>
        <w:spacing w:before="240" w:after="240"/>
        <w:rPr>
          <w:shd w:val="clear" w:color="auto" w:fill="FFFFFF"/>
        </w:rPr>
      </w:pPr>
      <w:bookmarkStart w:id="97" w:name="_Toc74079260"/>
      <w:r>
        <w:rPr>
          <w:rFonts w:hint="eastAsia"/>
          <w:shd w:val="clear" w:color="auto" w:fill="FFFFFF"/>
        </w:rPr>
        <w:t>十、工程廉洁承诺书</w:t>
      </w:r>
      <w:bookmarkEnd w:id="97"/>
    </w:p>
    <w:p>
      <w:pPr>
        <w:ind w:left="0" w:firstLine="0" w:firstLineChars="0"/>
      </w:pPr>
      <w:r>
        <w:rPr>
          <w:rFonts w:hint="eastAsia"/>
        </w:rPr>
        <w:t>致：</w:t>
      </w:r>
      <w:r>
        <w:rPr>
          <w:rFonts w:hint="eastAsia"/>
          <w:u w:val="thick"/>
        </w:rPr>
        <w:t xml:space="preserve">招标人  </w:t>
      </w:r>
    </w:p>
    <w:p>
      <w:pPr>
        <w:ind w:left="0" w:firstLine="640" w:firstLineChars="200"/>
        <w:rPr>
          <w:rFonts w:hAnsi="仿宋"/>
        </w:rPr>
      </w:pPr>
      <w:r>
        <w:rPr>
          <w:rFonts w:hint="eastAsia" w:hAnsi="仿宋"/>
        </w:rPr>
        <w:t>为加强对项目管理，预防腐败现象的发生，规范工程建设项目承包单位、发包单位及监理单位等的各项活动，防止各种谋取不正当利益的违法行为，保护工程参建者和当事人的合法权益并确保合同能够得到高效、严格的履行，</w:t>
      </w:r>
    </w:p>
    <w:p>
      <w:pPr>
        <w:ind w:left="0" w:firstLine="640" w:firstLineChars="200"/>
        <w:rPr>
          <w:rFonts w:hAnsi="仿宋"/>
        </w:rPr>
      </w:pPr>
      <w:r>
        <w:rPr>
          <w:rFonts w:hint="eastAsia" w:hAnsi="仿宋"/>
        </w:rPr>
        <w:t>根据工程建设和国家及我公司廉洁建设的要求特拟定本廉洁承诺书。</w:t>
      </w:r>
    </w:p>
    <w:p>
      <w:pPr>
        <w:ind w:left="0" w:firstLine="640" w:firstLineChars="200"/>
        <w:rPr>
          <w:rFonts w:hAnsi="仿宋"/>
        </w:rPr>
      </w:pPr>
      <w:r>
        <w:rPr>
          <w:rFonts w:hint="eastAsia" w:hAnsi="仿宋"/>
        </w:rPr>
        <w:t>一、严格、自觉的遵守和执行国家及公司关于工程建设和市场活动的有关法律、法规、相关政策以及廉洁建设的各项规定。严格执行经济合同文件，执行工程建设管理制度。</w:t>
      </w:r>
    </w:p>
    <w:p>
      <w:pPr>
        <w:ind w:left="0" w:firstLine="640" w:firstLineChars="200"/>
        <w:rPr>
          <w:rFonts w:hAnsi="仿宋"/>
        </w:rPr>
      </w:pPr>
      <w:r>
        <w:rPr>
          <w:rFonts w:hint="eastAsia" w:hAnsi="仿宋"/>
        </w:rPr>
        <w:t>二、双方的业务活动坚持公开、公正、诚信的原则(除法律认定的商业秘密和合同文件另有规定之外)，严格、自觉按照合同办事，不得损害对方和甲乙双方的利益。</w:t>
      </w:r>
    </w:p>
    <w:p>
      <w:pPr>
        <w:ind w:left="0" w:firstLine="640" w:firstLineChars="200"/>
        <w:rPr>
          <w:rFonts w:hAnsi="仿宋"/>
        </w:rPr>
      </w:pPr>
      <w:r>
        <w:rPr>
          <w:rFonts w:hint="eastAsia" w:hAnsi="仿宋"/>
        </w:rPr>
        <w:t>三、认真落实工程建设责任制，按照谁主管谁负责的原则，加强对本单位工作人员职务行为的监督和管理，加强其廉洁意识、守法意识和守约意识。实行工程廉洁承诺，并认真监督查处违法违纪及渎职行为。</w:t>
      </w:r>
    </w:p>
    <w:p>
      <w:pPr>
        <w:ind w:left="0" w:firstLine="640" w:firstLineChars="200"/>
        <w:rPr>
          <w:rFonts w:hAnsi="仿宋"/>
        </w:rPr>
      </w:pPr>
      <w:r>
        <w:rPr>
          <w:rFonts w:hint="eastAsia" w:hAnsi="仿宋"/>
        </w:rPr>
        <w:t>四、倡导相互监督，发现对方在业务活动中有违反廉洁规定行为的，有及时提醒对方纠正的权利和义务。发现对方违反承诺条款的，有向对方上级有关部门举报并要求告知处理结果的权利。</w:t>
      </w:r>
    </w:p>
    <w:p>
      <w:pPr>
        <w:ind w:left="0" w:firstLine="640" w:firstLineChars="200"/>
        <w:rPr>
          <w:rFonts w:hAnsi="仿宋"/>
        </w:rPr>
      </w:pPr>
      <w:r>
        <w:rPr>
          <w:rFonts w:hint="eastAsia" w:hAnsi="仿宋"/>
        </w:rPr>
        <w:t>五、不以损害甲乙双方或第三人利益为代价获取不正当的利益。</w:t>
      </w:r>
    </w:p>
    <w:p>
      <w:pPr>
        <w:ind w:left="0" w:firstLine="640" w:firstLineChars="200"/>
        <w:rPr>
          <w:rFonts w:hAnsi="仿宋"/>
        </w:rPr>
      </w:pPr>
      <w:r>
        <w:rPr>
          <w:rFonts w:hint="eastAsia" w:hAnsi="仿宋"/>
        </w:rPr>
        <w:t>六、不得以任何理由向甲方、监理单位赠送钱物(现金、有价证券、信用卡、礼金、奖金、补贴、物品等)。</w:t>
      </w:r>
    </w:p>
    <w:p>
      <w:pPr>
        <w:ind w:left="0" w:firstLine="640" w:firstLineChars="200"/>
        <w:rPr>
          <w:rFonts w:hAnsi="仿宋"/>
        </w:rPr>
      </w:pPr>
      <w:r>
        <w:rPr>
          <w:rFonts w:hint="eastAsia" w:hAnsi="仿宋"/>
        </w:rPr>
        <w:t>七、不得以任何名义为甲方、监理单位报销应由甲方、监理单位或个人支付的任何费用。</w:t>
      </w:r>
    </w:p>
    <w:p>
      <w:pPr>
        <w:ind w:left="0" w:firstLine="640" w:firstLineChars="200"/>
        <w:rPr>
          <w:rFonts w:hAnsi="仿宋"/>
        </w:rPr>
      </w:pPr>
      <w:r>
        <w:rPr>
          <w:rFonts w:hint="eastAsia" w:hAnsi="仿宋"/>
        </w:rPr>
        <w:t>八、不准以任何理由为甲方、监理单位和其它相关单位及其工作人员提供有可能影响执行公务的宴请、健身和娱乐等活动。</w:t>
      </w:r>
    </w:p>
    <w:p>
      <w:pPr>
        <w:ind w:left="0" w:firstLine="640" w:firstLineChars="200"/>
        <w:rPr>
          <w:rFonts w:hAnsi="仿宋"/>
        </w:rPr>
      </w:pPr>
      <w:r>
        <w:rPr>
          <w:rFonts w:hint="eastAsia" w:hAnsi="仿宋"/>
        </w:rPr>
        <w:t>九、不得为甲方和监理单位的相关人员购置或提供合同规定外的通讯工具、交通工具和高档办公用品等。</w:t>
      </w:r>
    </w:p>
    <w:p>
      <w:pPr>
        <w:ind w:left="0" w:firstLine="640" w:firstLineChars="200"/>
        <w:rPr>
          <w:rFonts w:hAnsi="仿宋"/>
        </w:rPr>
      </w:pPr>
      <w:r>
        <w:rPr>
          <w:rFonts w:hint="eastAsia" w:hAnsi="仿宋"/>
        </w:rPr>
        <w:t>十、不准接受或暗示为甲方、监理单位和其它相关单位及其工作人员装修房屋、婚丧嫁娶、配偶子女的工作安排旅游观光活动提供方便。</w:t>
      </w:r>
    </w:p>
    <w:p>
      <w:pPr>
        <w:ind w:left="0" w:firstLine="640" w:firstLineChars="200"/>
        <w:rPr>
          <w:rFonts w:hAnsi="仿宋"/>
        </w:rPr>
      </w:pPr>
      <w:r>
        <w:rPr>
          <w:rFonts w:hint="eastAsia" w:hAnsi="仿宋"/>
        </w:rPr>
        <w:t>十一、不准利用黄、赌、贿等各种手段拉拢腐蚀甲方工作人员。</w:t>
      </w:r>
    </w:p>
    <w:p>
      <w:pPr>
        <w:ind w:left="0" w:firstLine="640" w:firstLineChars="200"/>
        <w:rPr>
          <w:rFonts w:hAnsi="仿宋"/>
        </w:rPr>
      </w:pPr>
      <w:r>
        <w:rPr>
          <w:rFonts w:hint="eastAsia" w:hAnsi="仿宋"/>
        </w:rPr>
        <w:t xml:space="preserve">                   </w:t>
      </w:r>
      <w:r>
        <w:rPr>
          <w:rFonts w:hAnsi="仿宋"/>
        </w:rPr>
        <w:t xml:space="preserve"> </w:t>
      </w:r>
    </w:p>
    <w:p>
      <w:pPr>
        <w:ind w:left="0" w:firstLine="640" w:firstLineChars="200"/>
        <w:rPr>
          <w:rFonts w:hAnsi="仿宋"/>
        </w:rPr>
      </w:pPr>
    </w:p>
    <w:p>
      <w:pPr>
        <w:ind w:left="2947" w:leftChars="921" w:firstLine="640" w:firstLineChars="200"/>
        <w:rPr>
          <w:rFonts w:hAnsi="仿宋"/>
        </w:rPr>
      </w:pPr>
      <w:r>
        <w:rPr>
          <w:rFonts w:hint="eastAsia" w:hAnsi="仿宋"/>
        </w:rPr>
        <w:t>承 诺 单 位:(公章)</w:t>
      </w:r>
    </w:p>
    <w:p>
      <w:pPr>
        <w:ind w:left="2947" w:leftChars="921" w:firstLine="640" w:firstLineChars="200"/>
        <w:rPr>
          <w:rFonts w:hAnsi="仿宋"/>
        </w:rPr>
      </w:pPr>
      <w:r>
        <w:rPr>
          <w:rFonts w:hint="eastAsia" w:hAnsi="仿宋"/>
        </w:rPr>
        <w:t>法定代表人或授权代理人(签字):</w:t>
      </w:r>
    </w:p>
    <w:p>
      <w:pPr>
        <w:ind w:left="2947" w:leftChars="921" w:firstLine="640" w:firstLineChars="200"/>
        <w:rPr>
          <w:rFonts w:hAnsi="仿宋"/>
        </w:rPr>
      </w:pPr>
      <w:r>
        <w:rPr>
          <w:rFonts w:hint="eastAsia" w:hAnsi="仿宋"/>
        </w:rPr>
        <w:t>日 期:  年  月  日</w:t>
      </w:r>
    </w:p>
    <w:p>
      <w:pPr>
        <w:pStyle w:val="16"/>
        <w:widowControl/>
        <w:shd w:val="clear" w:color="auto" w:fill="FFFFFF"/>
        <w:spacing w:beforeAutospacing="0" w:after="240" w:afterAutospacing="0"/>
        <w:ind w:left="560" w:hanging="560"/>
        <w:rPr>
          <w:kern w:val="2"/>
        </w:rPr>
      </w:pPr>
    </w:p>
    <w:p>
      <w:pPr>
        <w:pStyle w:val="16"/>
        <w:widowControl/>
        <w:shd w:val="clear" w:color="auto" w:fill="FFFFFF"/>
        <w:spacing w:beforeAutospacing="0" w:after="240" w:afterAutospacing="0"/>
        <w:ind w:left="592" w:hanging="592"/>
        <w:rPr>
          <w:rFonts w:cs="仿宋"/>
          <w:color w:val="333333"/>
          <w:spacing w:val="8"/>
          <w:szCs w:val="28"/>
          <w:shd w:val="clear" w:color="auto" w:fill="FFFFFF"/>
        </w:rPr>
      </w:pPr>
    </w:p>
    <w:p>
      <w:pPr>
        <w:pStyle w:val="16"/>
        <w:widowControl/>
        <w:shd w:val="clear" w:color="auto" w:fill="FFFFFF"/>
        <w:spacing w:beforeAutospacing="0" w:after="240" w:afterAutospacing="0" w:line="240" w:lineRule="auto"/>
        <w:ind w:left="592" w:hanging="592"/>
        <w:rPr>
          <w:rFonts w:cs="仿宋"/>
          <w:color w:val="333333"/>
          <w:spacing w:val="8"/>
          <w:szCs w:val="28"/>
          <w:shd w:val="clear" w:color="auto" w:fill="FFFFFF"/>
        </w:rPr>
      </w:pPr>
    </w:p>
    <w:p>
      <w:pPr>
        <w:pStyle w:val="16"/>
        <w:widowControl/>
        <w:shd w:val="clear" w:color="auto" w:fill="FFFFFF"/>
        <w:spacing w:beforeAutospacing="0" w:after="240" w:afterAutospacing="0" w:line="240" w:lineRule="auto"/>
        <w:ind w:left="592" w:hanging="592"/>
        <w:rPr>
          <w:rFonts w:cs="仿宋"/>
          <w:color w:val="333333"/>
          <w:spacing w:val="8"/>
          <w:szCs w:val="28"/>
          <w:shd w:val="clear" w:color="auto" w:fill="FFFFFF"/>
        </w:rPr>
      </w:pPr>
    </w:p>
    <w:p>
      <w:pPr>
        <w:ind w:left="640" w:hanging="640"/>
        <w:sectPr>
          <w:pgSz w:w="11906" w:h="16838"/>
          <w:pgMar w:top="1417" w:right="1134" w:bottom="1417" w:left="1417" w:header="743" w:footer="1020" w:gutter="0"/>
          <w:cols w:space="720" w:num="1"/>
          <w:titlePg/>
          <w:docGrid w:linePitch="322" w:charSpace="535"/>
        </w:sectPr>
      </w:pPr>
    </w:p>
    <w:p>
      <w:pPr>
        <w:pStyle w:val="2"/>
        <w:spacing w:before="120" w:after="120"/>
      </w:pPr>
      <w:bookmarkStart w:id="98" w:name="_Toc74079261"/>
      <w:r>
        <w:rPr>
          <w:rFonts w:hint="eastAsia"/>
        </w:rPr>
        <w:t>第三章</w:t>
      </w:r>
      <w:r>
        <w:t xml:space="preserve"> </w:t>
      </w:r>
      <w:r>
        <w:rPr>
          <w:rFonts w:hint="eastAsia"/>
        </w:rPr>
        <w:t>评标办法</w:t>
      </w:r>
      <w:bookmarkEnd w:id="42"/>
      <w:bookmarkEnd w:id="43"/>
      <w:bookmarkEnd w:id="98"/>
    </w:p>
    <w:p>
      <w:pPr>
        <w:pStyle w:val="3"/>
        <w:spacing w:before="240" w:after="240"/>
      </w:pPr>
      <w:bookmarkStart w:id="99" w:name="_Toc152042377"/>
      <w:bookmarkStart w:id="100" w:name="_Toc3814"/>
      <w:bookmarkStart w:id="101" w:name="_Toc152045600"/>
      <w:bookmarkStart w:id="102" w:name="_Toc74079262"/>
      <w:bookmarkStart w:id="103" w:name="_Toc409599352"/>
      <w:bookmarkStart w:id="104" w:name="_Toc144974567"/>
      <w:bookmarkStart w:id="105" w:name="_Toc19517"/>
      <w:bookmarkStart w:id="106" w:name="_Toc425505661"/>
      <w:r>
        <w:rPr>
          <w:rFonts w:hint="eastAsia"/>
        </w:rPr>
        <w:t>一、评标方法</w:t>
      </w:r>
      <w:bookmarkEnd w:id="99"/>
      <w:bookmarkEnd w:id="100"/>
      <w:bookmarkEnd w:id="101"/>
      <w:bookmarkEnd w:id="102"/>
      <w:bookmarkEnd w:id="103"/>
      <w:bookmarkEnd w:id="104"/>
      <w:bookmarkEnd w:id="105"/>
      <w:bookmarkEnd w:id="106"/>
    </w:p>
    <w:p>
      <w:pPr>
        <w:ind w:left="0" w:firstLine="640" w:firstLineChars="200"/>
      </w:pPr>
      <w:r>
        <w:rPr>
          <w:rFonts w:hint="eastAsia"/>
        </w:rPr>
        <w:t>本次评标采用综合评估法。评标委员会对满足招标文件实质性要求的投标文件，按照评分标准进行打分，并按综合得分由高到低顺序推荐中标候选人（投标报价低于其成本的除外）。综合得分相等时，以投标报价低的优先；投标报价也相等的，由招标人自行确定。</w:t>
      </w:r>
    </w:p>
    <w:p>
      <w:pPr>
        <w:pStyle w:val="3"/>
        <w:spacing w:before="240" w:after="240"/>
      </w:pPr>
      <w:bookmarkStart w:id="107" w:name="_Toc29265"/>
      <w:bookmarkStart w:id="108" w:name="_Toc425505662"/>
      <w:bookmarkStart w:id="109" w:name="_Toc21923"/>
      <w:bookmarkStart w:id="110" w:name="_Toc152045601"/>
      <w:bookmarkStart w:id="111" w:name="_Toc74079263"/>
      <w:bookmarkStart w:id="112" w:name="_Toc144974568"/>
      <w:bookmarkStart w:id="113" w:name="_Toc409599353"/>
      <w:bookmarkStart w:id="114" w:name="_Toc152042378"/>
      <w:r>
        <w:rPr>
          <w:rFonts w:hint="eastAsia"/>
        </w:rPr>
        <w:t>二、评分标准</w:t>
      </w:r>
      <w:bookmarkEnd w:id="107"/>
      <w:bookmarkEnd w:id="108"/>
      <w:bookmarkEnd w:id="109"/>
      <w:bookmarkEnd w:id="110"/>
      <w:bookmarkEnd w:id="111"/>
      <w:bookmarkEnd w:id="112"/>
      <w:bookmarkEnd w:id="113"/>
      <w:bookmarkEnd w:id="114"/>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178"/>
        <w:gridCol w:w="1813"/>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34" w:type="dxa"/>
            <w:gridSpan w:val="2"/>
            <w:vAlign w:val="center"/>
          </w:tcPr>
          <w:p>
            <w:pPr>
              <w:pStyle w:val="48"/>
            </w:pPr>
            <w:r>
              <w:rPr>
                <w:rFonts w:hint="eastAsia"/>
              </w:rPr>
              <w:t>条款号</w:t>
            </w:r>
          </w:p>
        </w:tc>
        <w:tc>
          <w:tcPr>
            <w:tcW w:w="1813" w:type="dxa"/>
            <w:vAlign w:val="center"/>
          </w:tcPr>
          <w:p>
            <w:pPr>
              <w:pStyle w:val="48"/>
            </w:pPr>
            <w:r>
              <w:rPr>
                <w:rFonts w:hint="eastAsia"/>
              </w:rPr>
              <w:t>评分因素</w:t>
            </w:r>
          </w:p>
        </w:tc>
        <w:tc>
          <w:tcPr>
            <w:tcW w:w="5068" w:type="dxa"/>
            <w:vAlign w:val="center"/>
          </w:tcPr>
          <w:p>
            <w:pPr>
              <w:pStyle w:val="48"/>
            </w:pPr>
            <w:r>
              <w:rPr>
                <w:rFonts w:hint="eastAsi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jc w:val="center"/>
        </w:trPr>
        <w:tc>
          <w:tcPr>
            <w:tcW w:w="1056" w:type="dxa"/>
            <w:vMerge w:val="restart"/>
            <w:vAlign w:val="center"/>
          </w:tcPr>
          <w:p>
            <w:pPr>
              <w:pStyle w:val="48"/>
            </w:pPr>
            <w:r>
              <w:rPr>
                <w:rFonts w:hint="eastAsia"/>
              </w:rPr>
              <w:t>2.1</w:t>
            </w:r>
          </w:p>
        </w:tc>
        <w:tc>
          <w:tcPr>
            <w:tcW w:w="1178" w:type="dxa"/>
            <w:vMerge w:val="restart"/>
            <w:vAlign w:val="center"/>
          </w:tcPr>
          <w:p>
            <w:pPr>
              <w:pStyle w:val="48"/>
            </w:pPr>
            <w:r>
              <w:rPr>
                <w:rFonts w:hint="eastAsia"/>
              </w:rPr>
              <w:t>商务部分（20分）</w:t>
            </w:r>
          </w:p>
        </w:tc>
        <w:tc>
          <w:tcPr>
            <w:tcW w:w="1813" w:type="dxa"/>
            <w:vAlign w:val="center"/>
          </w:tcPr>
          <w:p>
            <w:pPr>
              <w:pStyle w:val="48"/>
            </w:pPr>
            <w:r>
              <w:rPr>
                <w:rFonts w:hint="eastAsia"/>
              </w:rPr>
              <w:t>公司财务状况及计划投入本项目工程资金（10分）</w:t>
            </w:r>
          </w:p>
        </w:tc>
        <w:tc>
          <w:tcPr>
            <w:tcW w:w="5068" w:type="dxa"/>
            <w:vAlign w:val="center"/>
          </w:tcPr>
          <w:p>
            <w:pPr>
              <w:pStyle w:val="48"/>
              <w:rPr>
                <w:sz w:val="24"/>
              </w:rPr>
            </w:pPr>
            <w:r>
              <w:rPr>
                <w:rFonts w:hint="eastAsia"/>
                <w:sz w:val="24"/>
              </w:rPr>
              <w:t>公司流动资金、现金流量、净资产收益率等财务状况良好。拟投入本项目建设资金≥300万元，得10分；</w:t>
            </w:r>
          </w:p>
          <w:p>
            <w:pPr>
              <w:pStyle w:val="48"/>
              <w:rPr>
                <w:sz w:val="24"/>
              </w:rPr>
            </w:pPr>
            <w:r>
              <w:rPr>
                <w:rFonts w:hint="eastAsia"/>
                <w:sz w:val="24"/>
              </w:rPr>
              <w:t>公司财务状况正常。拟投入本项目建设资金≥</w:t>
            </w:r>
            <w:r>
              <w:rPr>
                <w:sz w:val="24"/>
              </w:rPr>
              <w:t>2</w:t>
            </w:r>
            <w:r>
              <w:rPr>
                <w:rFonts w:hint="eastAsia"/>
                <w:sz w:val="24"/>
              </w:rPr>
              <w:t>00万元且＜300万元得5-9分；</w:t>
            </w:r>
          </w:p>
          <w:p>
            <w:pPr>
              <w:pStyle w:val="48"/>
              <w:rPr>
                <w:sz w:val="24"/>
              </w:rPr>
            </w:pPr>
            <w:r>
              <w:rPr>
                <w:rFonts w:hint="eastAsia"/>
                <w:sz w:val="24"/>
              </w:rPr>
              <w:t>公司财务状况一般。拟投入本项目建设资金≥</w:t>
            </w:r>
            <w:r>
              <w:rPr>
                <w:sz w:val="24"/>
              </w:rPr>
              <w:t>100</w:t>
            </w:r>
            <w:r>
              <w:rPr>
                <w:rFonts w:hint="eastAsia"/>
                <w:sz w:val="24"/>
              </w:rPr>
              <w:t>万元且＜</w:t>
            </w:r>
            <w:r>
              <w:rPr>
                <w:sz w:val="24"/>
              </w:rPr>
              <w:t>2</w:t>
            </w:r>
            <w:r>
              <w:rPr>
                <w:rFonts w:hint="eastAsia"/>
                <w:sz w:val="24"/>
              </w:rPr>
              <w:t>00万元得1-4分；</w:t>
            </w:r>
          </w:p>
          <w:p>
            <w:pPr>
              <w:pStyle w:val="48"/>
              <w:rPr>
                <w:sz w:val="24"/>
              </w:rPr>
            </w:pPr>
            <w:r>
              <w:rPr>
                <w:rFonts w:hint="eastAsia"/>
                <w:sz w:val="24"/>
              </w:rPr>
              <w:t>公司财务状况较差。无法投入相关建设资金，得0分。</w:t>
            </w:r>
          </w:p>
          <w:p>
            <w:pPr>
              <w:pStyle w:val="48"/>
              <w:rPr>
                <w:b/>
                <w:bCs/>
                <w:highlight w:val="yellow"/>
              </w:rPr>
            </w:pPr>
            <w:r>
              <w:rPr>
                <w:rFonts w:hint="eastAsia"/>
                <w:b/>
                <w:bCs/>
                <w:sz w:val="24"/>
              </w:rPr>
              <w:t>（拟投入本项目资金以银行开具的基本户资金证明为准）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1056" w:type="dxa"/>
            <w:vMerge w:val="continue"/>
            <w:vAlign w:val="center"/>
          </w:tcPr>
          <w:p>
            <w:pPr>
              <w:pStyle w:val="48"/>
            </w:pPr>
          </w:p>
        </w:tc>
        <w:tc>
          <w:tcPr>
            <w:tcW w:w="1178" w:type="dxa"/>
            <w:vMerge w:val="continue"/>
            <w:vAlign w:val="center"/>
          </w:tcPr>
          <w:p>
            <w:pPr>
              <w:pStyle w:val="48"/>
            </w:pPr>
          </w:p>
        </w:tc>
        <w:tc>
          <w:tcPr>
            <w:tcW w:w="1813" w:type="dxa"/>
            <w:vAlign w:val="center"/>
          </w:tcPr>
          <w:p>
            <w:pPr>
              <w:pStyle w:val="48"/>
            </w:pPr>
            <w:r>
              <w:rPr>
                <w:rFonts w:hint="eastAsia"/>
              </w:rPr>
              <w:t>公司资信能力（</w:t>
            </w:r>
            <w:r>
              <w:t>4</w:t>
            </w:r>
            <w:r>
              <w:rPr>
                <w:rFonts w:hint="eastAsia"/>
              </w:rPr>
              <w:t>分）</w:t>
            </w:r>
          </w:p>
        </w:tc>
        <w:tc>
          <w:tcPr>
            <w:tcW w:w="5068" w:type="dxa"/>
            <w:vAlign w:val="center"/>
          </w:tcPr>
          <w:p>
            <w:pPr>
              <w:pStyle w:val="48"/>
              <w:rPr>
                <w:sz w:val="24"/>
              </w:rPr>
            </w:pPr>
            <w:r>
              <w:rPr>
                <w:rFonts w:hint="eastAsia"/>
                <w:sz w:val="24"/>
              </w:rPr>
              <w:t>1、企业具有水利或市政二级以上总承包资质，得</w:t>
            </w:r>
            <w:r>
              <w:rPr>
                <w:sz w:val="24"/>
              </w:rPr>
              <w:t>2</w:t>
            </w:r>
            <w:r>
              <w:rPr>
                <w:rFonts w:hint="eastAsia"/>
                <w:sz w:val="24"/>
              </w:rPr>
              <w:t>分；</w:t>
            </w:r>
          </w:p>
          <w:p>
            <w:pPr>
              <w:pStyle w:val="48"/>
              <w:jc w:val="distribute"/>
            </w:pPr>
            <w:r>
              <w:rPr>
                <w:sz w:val="24"/>
              </w:rPr>
              <w:t>2</w:t>
            </w:r>
            <w:r>
              <w:rPr>
                <w:rFonts w:hint="eastAsia"/>
                <w:sz w:val="24"/>
              </w:rPr>
              <w:t>、未被“信用中国”网站（www.creditchina.gov.cn）中列入失信被执行人或重大税收违法案件当事人名单的供应商、未被中国政府采购网（www.ccgp.gov.cn）列入政府采购严重违法失信行为记录名单中被财政部门禁止参加政府采购活动的供应商（处罚决定规定的时间和地域范围内），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5" w:hRule="atLeast"/>
          <w:jc w:val="center"/>
        </w:trPr>
        <w:tc>
          <w:tcPr>
            <w:tcW w:w="1056" w:type="dxa"/>
            <w:vMerge w:val="continue"/>
            <w:vAlign w:val="center"/>
          </w:tcPr>
          <w:p>
            <w:pPr>
              <w:pStyle w:val="48"/>
            </w:pPr>
            <w:r>
              <w:rPr>
                <w:rFonts w:hint="eastAsia"/>
              </w:rPr>
              <w:t>评</w:t>
            </w:r>
          </w:p>
        </w:tc>
        <w:tc>
          <w:tcPr>
            <w:tcW w:w="1178" w:type="dxa"/>
            <w:vMerge w:val="continue"/>
            <w:vAlign w:val="center"/>
          </w:tcPr>
          <w:p>
            <w:pPr>
              <w:pStyle w:val="48"/>
            </w:pPr>
          </w:p>
        </w:tc>
        <w:tc>
          <w:tcPr>
            <w:tcW w:w="1813" w:type="dxa"/>
            <w:vAlign w:val="center"/>
          </w:tcPr>
          <w:p>
            <w:pPr>
              <w:pStyle w:val="48"/>
            </w:pPr>
            <w:r>
              <w:rPr>
                <w:rFonts w:hint="eastAsia"/>
              </w:rPr>
              <w:t>类似工程业绩(</w:t>
            </w:r>
            <w:r>
              <w:t>6</w:t>
            </w:r>
            <w:r>
              <w:rPr>
                <w:rFonts w:hint="eastAsia"/>
              </w:rPr>
              <w:t>分）</w:t>
            </w:r>
          </w:p>
        </w:tc>
        <w:tc>
          <w:tcPr>
            <w:tcW w:w="5068" w:type="dxa"/>
          </w:tcPr>
          <w:p>
            <w:pPr>
              <w:pStyle w:val="48"/>
            </w:pPr>
            <w:r>
              <w:rPr>
                <w:rFonts w:hint="eastAsia"/>
                <w:sz w:val="24"/>
              </w:rPr>
              <w:t>近3年承揽类似工程业绩≥500万元以上，有1项加</w:t>
            </w:r>
            <w:r>
              <w:rPr>
                <w:sz w:val="24"/>
              </w:rPr>
              <w:t>2</w:t>
            </w:r>
            <w:r>
              <w:rPr>
                <w:rFonts w:hint="eastAsia"/>
                <w:sz w:val="24"/>
              </w:rPr>
              <w:t>分，满分</w:t>
            </w:r>
            <w:r>
              <w:rPr>
                <w:sz w:val="24"/>
              </w:rPr>
              <w:t>6</w:t>
            </w:r>
            <w:r>
              <w:rPr>
                <w:rFonts w:hint="eastAsia"/>
                <w:sz w:val="24"/>
              </w:rPr>
              <w:t>分；近3年承揽类似工程业绩＜500万元，有1项加</w:t>
            </w:r>
            <w:r>
              <w:rPr>
                <w:sz w:val="24"/>
              </w:rPr>
              <w:t>1</w:t>
            </w:r>
            <w:r>
              <w:rPr>
                <w:rFonts w:hint="eastAsia"/>
                <w:sz w:val="24"/>
              </w:rPr>
              <w:t>分，最高3分；没有不得分。需提供中标通知书、施工合同、竣工验收报告等证明文件。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056" w:type="dxa"/>
            <w:vMerge w:val="restart"/>
            <w:vAlign w:val="center"/>
          </w:tcPr>
          <w:p>
            <w:pPr>
              <w:pStyle w:val="48"/>
            </w:pPr>
            <w:r>
              <w:rPr>
                <w:rFonts w:hint="eastAsia"/>
              </w:rPr>
              <w:t>2.2</w:t>
            </w:r>
          </w:p>
        </w:tc>
        <w:tc>
          <w:tcPr>
            <w:tcW w:w="1178" w:type="dxa"/>
            <w:vMerge w:val="restart"/>
            <w:vAlign w:val="center"/>
          </w:tcPr>
          <w:p>
            <w:pPr>
              <w:pStyle w:val="48"/>
            </w:pPr>
            <w:r>
              <w:rPr>
                <w:rFonts w:hint="eastAsia"/>
              </w:rPr>
              <w:t>技术部分（</w:t>
            </w:r>
            <w:r>
              <w:t>3</w:t>
            </w:r>
            <w:r>
              <w:rPr>
                <w:rFonts w:hint="eastAsia"/>
              </w:rPr>
              <w:t>0分）</w:t>
            </w:r>
          </w:p>
        </w:tc>
        <w:tc>
          <w:tcPr>
            <w:tcW w:w="1813" w:type="dxa"/>
            <w:vAlign w:val="center"/>
          </w:tcPr>
          <w:p>
            <w:pPr>
              <w:pStyle w:val="48"/>
            </w:pPr>
            <w:r>
              <w:rPr>
                <w:rFonts w:hint="eastAsia"/>
              </w:rPr>
              <w:t>施工组织机构及人员配置（5分）</w:t>
            </w:r>
          </w:p>
        </w:tc>
        <w:tc>
          <w:tcPr>
            <w:tcW w:w="5068" w:type="dxa"/>
            <w:vAlign w:val="center"/>
          </w:tcPr>
          <w:p>
            <w:pPr>
              <w:pStyle w:val="48"/>
              <w:rPr>
                <w:sz w:val="24"/>
              </w:rPr>
            </w:pPr>
            <w:r>
              <w:rPr>
                <w:rFonts w:hint="eastAsia"/>
                <w:sz w:val="24"/>
              </w:rPr>
              <w:t>1、组织机构合理、管理人员充足，现场负责人具有中级职称及二级建造师及以上执业资格，得</w:t>
            </w:r>
            <w:r>
              <w:rPr>
                <w:sz w:val="24"/>
              </w:rPr>
              <w:t>2</w:t>
            </w:r>
            <w:r>
              <w:rPr>
                <w:rFonts w:hint="eastAsia"/>
                <w:sz w:val="24"/>
              </w:rPr>
              <w:t>-</w:t>
            </w:r>
            <w:r>
              <w:rPr>
                <w:sz w:val="24"/>
              </w:rPr>
              <w:t>3</w:t>
            </w:r>
            <w:r>
              <w:rPr>
                <w:rFonts w:hint="eastAsia"/>
                <w:sz w:val="24"/>
              </w:rPr>
              <w:t>分；</w:t>
            </w:r>
          </w:p>
          <w:p>
            <w:pPr>
              <w:pStyle w:val="48"/>
              <w:rPr>
                <w:sz w:val="24"/>
              </w:rPr>
            </w:pPr>
            <w:r>
              <w:rPr>
                <w:rFonts w:hint="eastAsia"/>
                <w:sz w:val="24"/>
              </w:rPr>
              <w:t>2、组织机构及管理人员基本满足项目要求，得1-</w:t>
            </w:r>
            <w:r>
              <w:rPr>
                <w:sz w:val="24"/>
              </w:rPr>
              <w:t>2</w:t>
            </w:r>
            <w:r>
              <w:rPr>
                <w:rFonts w:hint="eastAsia"/>
                <w:sz w:val="24"/>
              </w:rPr>
              <w:t>分；</w:t>
            </w:r>
          </w:p>
          <w:p>
            <w:pPr>
              <w:pStyle w:val="48"/>
              <w:rPr>
                <w:sz w:val="24"/>
              </w:rPr>
            </w:pPr>
            <w:r>
              <w:rPr>
                <w:rFonts w:hint="eastAsia"/>
                <w:sz w:val="24"/>
              </w:rPr>
              <w:t>3、没有提供或不合理，得0分</w:t>
            </w:r>
            <w:r>
              <w:rPr>
                <w:rFonts w:hint="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1056" w:type="dxa"/>
            <w:vMerge w:val="continue"/>
            <w:vAlign w:val="center"/>
          </w:tcPr>
          <w:p>
            <w:pPr>
              <w:pStyle w:val="48"/>
            </w:pPr>
          </w:p>
        </w:tc>
        <w:tc>
          <w:tcPr>
            <w:tcW w:w="1178" w:type="dxa"/>
            <w:vMerge w:val="continue"/>
            <w:vAlign w:val="center"/>
          </w:tcPr>
          <w:p>
            <w:pPr>
              <w:pStyle w:val="48"/>
            </w:pPr>
          </w:p>
        </w:tc>
        <w:tc>
          <w:tcPr>
            <w:tcW w:w="1813" w:type="dxa"/>
            <w:vAlign w:val="center"/>
          </w:tcPr>
          <w:p>
            <w:pPr>
              <w:pStyle w:val="48"/>
            </w:pPr>
            <w:r>
              <w:rPr>
                <w:rFonts w:hint="eastAsia"/>
              </w:rPr>
              <w:t>施工机械设备配置（5分）</w:t>
            </w:r>
          </w:p>
        </w:tc>
        <w:tc>
          <w:tcPr>
            <w:tcW w:w="5068" w:type="dxa"/>
            <w:vAlign w:val="center"/>
          </w:tcPr>
          <w:p>
            <w:pPr>
              <w:pStyle w:val="48"/>
              <w:rPr>
                <w:kern w:val="0"/>
                <w:sz w:val="24"/>
              </w:rPr>
            </w:pPr>
            <w:r>
              <w:rPr>
                <w:rFonts w:hint="eastAsia"/>
                <w:sz w:val="24"/>
              </w:rPr>
              <w:t>主主要机械设备（型号、数量）满足工程要求、性性能良好的，得3-5分；一般的得1-2；没有提供或不合理的得0分。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056" w:type="dxa"/>
            <w:vMerge w:val="continue"/>
            <w:vAlign w:val="center"/>
          </w:tcPr>
          <w:p>
            <w:pPr>
              <w:pStyle w:val="48"/>
            </w:pPr>
          </w:p>
        </w:tc>
        <w:tc>
          <w:tcPr>
            <w:tcW w:w="1178" w:type="dxa"/>
            <w:vMerge w:val="continue"/>
            <w:vAlign w:val="center"/>
          </w:tcPr>
          <w:p>
            <w:pPr>
              <w:pStyle w:val="48"/>
            </w:pPr>
          </w:p>
        </w:tc>
        <w:tc>
          <w:tcPr>
            <w:tcW w:w="1813" w:type="dxa"/>
            <w:vAlign w:val="center"/>
          </w:tcPr>
          <w:p>
            <w:pPr>
              <w:pStyle w:val="48"/>
              <w:rPr>
                <w:highlight w:val="yellow"/>
              </w:rPr>
            </w:pPr>
            <w:r>
              <w:rPr>
                <w:rFonts w:hint="eastAsia"/>
              </w:rPr>
              <w:t>施工工序、施工进度、质量、安全管理计划及保证措施（</w:t>
            </w:r>
            <w:r>
              <w:t>15</w:t>
            </w:r>
            <w:r>
              <w:rPr>
                <w:rFonts w:hint="eastAsia"/>
              </w:rPr>
              <w:t>分）</w:t>
            </w:r>
          </w:p>
        </w:tc>
        <w:tc>
          <w:tcPr>
            <w:tcW w:w="5068" w:type="dxa"/>
            <w:vAlign w:val="center"/>
          </w:tcPr>
          <w:p>
            <w:pPr>
              <w:pStyle w:val="48"/>
              <w:rPr>
                <w:sz w:val="24"/>
                <w:highlight w:val="yellow"/>
              </w:rPr>
            </w:pPr>
            <w:r>
              <w:rPr>
                <w:rFonts w:hint="eastAsia"/>
                <w:sz w:val="24"/>
              </w:rPr>
              <w:t>计划、措施和保障体系非常完善、措施得当可行，得10-15分；一般的得1-9分；没有提供或不合理的得0分。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1056" w:type="dxa"/>
            <w:vMerge w:val="continue"/>
            <w:vAlign w:val="center"/>
          </w:tcPr>
          <w:p>
            <w:pPr>
              <w:pStyle w:val="48"/>
            </w:pPr>
          </w:p>
        </w:tc>
        <w:tc>
          <w:tcPr>
            <w:tcW w:w="1178" w:type="dxa"/>
            <w:vMerge w:val="continue"/>
            <w:vAlign w:val="center"/>
          </w:tcPr>
          <w:p>
            <w:pPr>
              <w:pStyle w:val="48"/>
            </w:pPr>
          </w:p>
        </w:tc>
        <w:tc>
          <w:tcPr>
            <w:tcW w:w="1813" w:type="dxa"/>
            <w:vAlign w:val="center"/>
          </w:tcPr>
          <w:p>
            <w:pPr>
              <w:pStyle w:val="48"/>
              <w:rPr>
                <w:highlight w:val="yellow"/>
              </w:rPr>
            </w:pPr>
            <w:r>
              <w:rPr>
                <w:rFonts w:hint="eastAsia"/>
              </w:rPr>
              <w:t>施工现场管理、文明施工与环境保护（</w:t>
            </w:r>
            <w:r>
              <w:t>5</w:t>
            </w:r>
            <w:r>
              <w:rPr>
                <w:rFonts w:hint="eastAsia"/>
              </w:rPr>
              <w:t>分）</w:t>
            </w:r>
          </w:p>
        </w:tc>
        <w:tc>
          <w:tcPr>
            <w:tcW w:w="5068" w:type="dxa"/>
            <w:vAlign w:val="center"/>
          </w:tcPr>
          <w:p>
            <w:pPr>
              <w:pStyle w:val="48"/>
              <w:rPr>
                <w:sz w:val="24"/>
                <w:highlight w:val="yellow"/>
              </w:rPr>
            </w:pPr>
            <w:r>
              <w:rPr>
                <w:rFonts w:hint="eastAsia"/>
                <w:sz w:val="24"/>
              </w:rPr>
              <w:t>文明施工与环境保护体系完善、可行，得3-5分；一般的得1-2分；没有提供或不合理的得0分。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7" w:hRule="atLeast"/>
          <w:jc w:val="center"/>
        </w:trPr>
        <w:tc>
          <w:tcPr>
            <w:tcW w:w="1056" w:type="dxa"/>
            <w:vAlign w:val="center"/>
          </w:tcPr>
          <w:p>
            <w:pPr>
              <w:pStyle w:val="48"/>
            </w:pPr>
            <w:r>
              <w:rPr>
                <w:rFonts w:hint="eastAsia"/>
              </w:rPr>
              <w:t>2.3</w:t>
            </w:r>
          </w:p>
        </w:tc>
        <w:tc>
          <w:tcPr>
            <w:tcW w:w="1178" w:type="dxa"/>
            <w:vAlign w:val="center"/>
          </w:tcPr>
          <w:p>
            <w:pPr>
              <w:pStyle w:val="48"/>
            </w:pPr>
            <w:r>
              <w:rPr>
                <w:rFonts w:hint="eastAsia"/>
              </w:rPr>
              <w:t>投标报价（</w:t>
            </w:r>
            <w:r>
              <w:t>5</w:t>
            </w:r>
            <w:r>
              <w:rPr>
                <w:rFonts w:hint="eastAsia"/>
              </w:rPr>
              <w:t>0分）</w:t>
            </w:r>
          </w:p>
        </w:tc>
        <w:tc>
          <w:tcPr>
            <w:tcW w:w="6881" w:type="dxa"/>
            <w:gridSpan w:val="2"/>
          </w:tcPr>
          <w:p>
            <w:pPr>
              <w:pStyle w:val="48"/>
              <w:rPr>
                <w:sz w:val="24"/>
              </w:rPr>
            </w:pPr>
            <w:r>
              <w:rPr>
                <w:rFonts w:hint="eastAsia"/>
                <w:sz w:val="24"/>
              </w:rPr>
              <w:t>1、最高限价：投标报价高出招标人设定的最高限价且清单项综合报价超过清单项基准单价的±10%，投标报价无效，得0分；</w:t>
            </w:r>
          </w:p>
          <w:p>
            <w:pPr>
              <w:pStyle w:val="48"/>
              <w:rPr>
                <w:sz w:val="24"/>
              </w:rPr>
            </w:pPr>
            <w:r>
              <w:rPr>
                <w:rFonts w:hint="eastAsia"/>
                <w:sz w:val="24"/>
              </w:rPr>
              <w:t>2、基准价计算：</w:t>
            </w:r>
          </w:p>
          <w:p>
            <w:pPr>
              <w:pStyle w:val="48"/>
              <w:rPr>
                <w:sz w:val="24"/>
              </w:rPr>
            </w:pPr>
            <w:r>
              <w:rPr>
                <w:rFonts w:hint="eastAsia"/>
                <w:sz w:val="24"/>
              </w:rPr>
              <w:t>（1）若投标人≥5家，基准价为去掉一个最高价、去掉一个最低价的加权平均值；</w:t>
            </w:r>
          </w:p>
          <w:p>
            <w:pPr>
              <w:pStyle w:val="48"/>
              <w:rPr>
                <w:sz w:val="24"/>
              </w:rPr>
            </w:pPr>
            <w:r>
              <w:rPr>
                <w:rFonts w:hint="eastAsia"/>
                <w:sz w:val="24"/>
              </w:rPr>
              <w:t>（2）若投标人＜5家，基准价为投标人报价的加权平均值。</w:t>
            </w:r>
          </w:p>
          <w:p>
            <w:pPr>
              <w:pStyle w:val="48"/>
              <w:rPr>
                <w:sz w:val="24"/>
              </w:rPr>
            </w:pPr>
            <w:r>
              <w:rPr>
                <w:rFonts w:hint="eastAsia"/>
                <w:sz w:val="24"/>
              </w:rPr>
              <w:t>3、最优报价：本次招标以基准价下浮1%作为最优报价。</w:t>
            </w:r>
          </w:p>
          <w:p>
            <w:pPr>
              <w:pStyle w:val="48"/>
              <w:rPr>
                <w:sz w:val="24"/>
              </w:rPr>
            </w:pPr>
            <w:r>
              <w:rPr>
                <w:rFonts w:hint="eastAsia"/>
                <w:sz w:val="24"/>
              </w:rPr>
              <w:t>4、评分标准：</w:t>
            </w:r>
          </w:p>
          <w:p>
            <w:pPr>
              <w:pStyle w:val="48"/>
              <w:rPr>
                <w:sz w:val="24"/>
              </w:rPr>
            </w:pPr>
            <w:r>
              <w:rPr>
                <w:rFonts w:hint="eastAsia"/>
                <w:sz w:val="24"/>
              </w:rPr>
              <w:t>（1）投标报价＝最优报价，得</w:t>
            </w:r>
            <w:r>
              <w:rPr>
                <w:sz w:val="24"/>
              </w:rPr>
              <w:t>5</w:t>
            </w:r>
            <w:r>
              <w:rPr>
                <w:rFonts w:hint="eastAsia"/>
                <w:sz w:val="24"/>
              </w:rPr>
              <w:t>0分；</w:t>
            </w:r>
          </w:p>
          <w:p>
            <w:pPr>
              <w:pStyle w:val="48"/>
            </w:pPr>
            <w:r>
              <w:rPr>
                <w:rFonts w:hint="eastAsia"/>
                <w:sz w:val="24"/>
              </w:rPr>
              <w:t xml:space="preserve">（2）投标报价每高于最优报价1%，减2分；每低于最优报价1%，减1分。 </w:t>
            </w:r>
          </w:p>
        </w:tc>
      </w:tr>
      <w:bookmarkEnd w:id="44"/>
      <w:bookmarkEnd w:id="45"/>
    </w:tbl>
    <w:p>
      <w:pPr>
        <w:pStyle w:val="3"/>
        <w:spacing w:before="240" w:after="240"/>
        <w:rPr>
          <w:rFonts w:hint="eastAsia"/>
        </w:rPr>
      </w:pPr>
      <w:bookmarkStart w:id="115" w:name="_Toc74079264"/>
      <w:bookmarkStart w:id="116" w:name="_Toc27259"/>
      <w:bookmarkStart w:id="117" w:name="_Toc26321"/>
    </w:p>
    <w:p>
      <w:pPr>
        <w:pStyle w:val="3"/>
        <w:spacing w:before="240" w:after="240"/>
      </w:pPr>
      <w:r>
        <w:rPr>
          <w:rFonts w:hint="eastAsia"/>
        </w:rPr>
        <w:t>附件一：工程量清单及说明</w:t>
      </w:r>
      <w:bookmarkEnd w:id="115"/>
    </w:p>
    <w:p>
      <w:pPr>
        <w:widowControl/>
        <w:spacing w:line="240" w:lineRule="auto"/>
        <w:ind w:left="0" w:firstLine="0" w:firstLineChars="0"/>
        <w:jc w:val="left"/>
        <w:rPr>
          <w:rFonts w:ascii="Arial" w:hAnsi="Arial" w:eastAsia="楷体"/>
          <w:bCs/>
          <w:sz w:val="36"/>
          <w:szCs w:val="32"/>
        </w:rPr>
      </w:pPr>
      <w:r>
        <w:br w:type="page"/>
      </w:r>
    </w:p>
    <w:p>
      <w:pPr>
        <w:pStyle w:val="3"/>
        <w:spacing w:before="240" w:after="240"/>
      </w:pPr>
      <w:bookmarkStart w:id="118" w:name="_Toc74079265"/>
      <w:r>
        <w:rPr>
          <w:rFonts w:hint="eastAsia"/>
        </w:rPr>
        <w:t>附件二：分包合同</w:t>
      </w:r>
      <w:bookmarkEnd w:id="116"/>
      <w:bookmarkEnd w:id="117"/>
      <w:bookmarkEnd w:id="118"/>
    </w:p>
    <w:p>
      <w:pPr>
        <w:spacing w:line="480" w:lineRule="auto"/>
        <w:ind w:left="2266" w:leftChars="708" w:firstLine="3213" w:firstLineChars="1000"/>
        <w:rPr>
          <w:b/>
          <w:bCs/>
          <w:u w:val="single"/>
        </w:rPr>
      </w:pPr>
      <w:r>
        <w:rPr>
          <w:rFonts w:hint="eastAsia"/>
          <w:b/>
          <w:bCs/>
        </w:rPr>
        <w:t>项目编码：</w:t>
      </w:r>
      <w:r>
        <w:rPr>
          <w:rFonts w:hint="eastAsia"/>
          <w:b/>
          <w:bCs/>
          <w:u w:val="single"/>
        </w:rPr>
        <w:t xml:space="preserve">           </w:t>
      </w:r>
      <w:r>
        <w:rPr>
          <w:b/>
          <w:bCs/>
          <w:u w:val="single"/>
        </w:rPr>
        <w:t xml:space="preserve">  </w:t>
      </w:r>
      <w:r>
        <w:rPr>
          <w:rFonts w:hint="eastAsia"/>
          <w:b/>
          <w:bCs/>
          <w:u w:val="single"/>
        </w:rPr>
        <w:t xml:space="preserve">           </w:t>
      </w:r>
    </w:p>
    <w:p>
      <w:pPr>
        <w:spacing w:line="480" w:lineRule="auto"/>
        <w:ind w:left="2266" w:leftChars="708" w:firstLine="3213" w:firstLineChars="1000"/>
        <w:rPr>
          <w:b/>
          <w:bCs/>
          <w:u w:val="single"/>
        </w:rPr>
      </w:pPr>
      <w:r>
        <w:rPr>
          <w:rFonts w:hint="eastAsia"/>
          <w:b/>
          <w:bCs/>
        </w:rPr>
        <w:t>分包合同编号：</w:t>
      </w:r>
      <w:r>
        <w:rPr>
          <w:rFonts w:hint="eastAsia"/>
          <w:b/>
          <w:bCs/>
          <w:u w:val="single"/>
        </w:rPr>
        <w:t xml:space="preserve">                      </w:t>
      </w:r>
    </w:p>
    <w:p>
      <w:pPr>
        <w:spacing w:line="480" w:lineRule="auto"/>
        <w:ind w:left="643" w:hanging="643"/>
        <w:rPr>
          <w:b/>
          <w:bCs/>
        </w:rPr>
      </w:pPr>
    </w:p>
    <w:p>
      <w:pPr>
        <w:spacing w:line="480" w:lineRule="auto"/>
        <w:ind w:firstLine="0" w:firstLineChars="0"/>
        <w:rPr>
          <w:b/>
          <w:bCs/>
          <w:sz w:val="30"/>
          <w:szCs w:val="30"/>
        </w:rPr>
      </w:pPr>
      <w:bookmarkStart w:id="119" w:name="_Toc306782697"/>
      <w:r>
        <w:rPr>
          <w:rFonts w:hint="eastAsia"/>
          <w:b/>
          <w:bCs/>
          <w:sz w:val="30"/>
          <w:szCs w:val="30"/>
        </w:rPr>
        <w:t xml:space="preserve">         </w:t>
      </w:r>
      <w:r>
        <w:rPr>
          <w:rFonts w:hint="eastAsia"/>
          <w:b/>
          <w:bCs/>
          <w:sz w:val="30"/>
          <w:szCs w:val="30"/>
          <w:u w:val="single"/>
        </w:rPr>
        <w:t xml:space="preserve">            </w:t>
      </w:r>
      <w:r>
        <w:rPr>
          <w:rFonts w:hint="eastAsia"/>
          <w:b/>
          <w:bCs/>
          <w:sz w:val="30"/>
          <w:szCs w:val="30"/>
        </w:rPr>
        <w:t>项目</w:t>
      </w:r>
      <w:r>
        <w:rPr>
          <w:rFonts w:hint="eastAsia"/>
          <w:b/>
          <w:bCs/>
          <w:sz w:val="30"/>
          <w:szCs w:val="30"/>
          <w:u w:val="single"/>
        </w:rPr>
        <w:t xml:space="preserve">               </w:t>
      </w:r>
      <w:r>
        <w:rPr>
          <w:rFonts w:hint="eastAsia"/>
          <w:b/>
          <w:bCs/>
          <w:sz w:val="30"/>
          <w:szCs w:val="30"/>
        </w:rPr>
        <w:t>工程</w:t>
      </w:r>
    </w:p>
    <w:p>
      <w:pPr>
        <w:spacing w:line="480" w:lineRule="auto"/>
        <w:ind w:firstLine="2100" w:firstLineChars="700"/>
        <w:rPr>
          <w:sz w:val="30"/>
          <w:szCs w:val="30"/>
        </w:rPr>
      </w:pPr>
    </w:p>
    <w:bookmarkEnd w:id="119"/>
    <w:p>
      <w:pPr>
        <w:spacing w:line="480" w:lineRule="auto"/>
        <w:ind w:firstLine="0" w:firstLineChars="0"/>
        <w:jc w:val="center"/>
        <w:rPr>
          <w:rFonts w:ascii="华文中宋" w:hAnsi="华文中宋" w:eastAsia="华文中宋"/>
          <w:b/>
          <w:bCs/>
          <w:sz w:val="72"/>
          <w:szCs w:val="72"/>
        </w:rPr>
      </w:pPr>
      <w:r>
        <w:rPr>
          <w:rFonts w:hint="eastAsia" w:ascii="华文中宋" w:hAnsi="华文中宋" w:eastAsia="华文中宋"/>
          <w:b/>
          <w:bCs/>
          <w:sz w:val="72"/>
          <w:szCs w:val="72"/>
        </w:rPr>
        <w:t>合同协议书</w:t>
      </w:r>
    </w:p>
    <w:p>
      <w:pPr>
        <w:spacing w:line="480" w:lineRule="auto"/>
        <w:ind w:left="640" w:hanging="640"/>
      </w:pPr>
    </w:p>
    <w:p>
      <w:pPr>
        <w:spacing w:line="480" w:lineRule="auto"/>
        <w:ind w:left="640" w:hanging="640"/>
      </w:pPr>
    </w:p>
    <w:p>
      <w:pPr>
        <w:spacing w:line="480" w:lineRule="auto"/>
        <w:ind w:left="640" w:hanging="640"/>
      </w:pPr>
    </w:p>
    <w:p>
      <w:pPr>
        <w:spacing w:line="480" w:lineRule="auto"/>
        <w:ind w:left="643" w:hanging="643"/>
        <w:rPr>
          <w:b/>
          <w:bCs/>
          <w:u w:val="single"/>
        </w:rPr>
      </w:pPr>
      <w:bookmarkStart w:id="120" w:name="_Toc306782698"/>
      <w:r>
        <w:rPr>
          <w:rFonts w:hint="eastAsia"/>
          <w:b/>
          <w:bCs/>
        </w:rPr>
        <w:t>承包人：</w:t>
      </w:r>
      <w:bookmarkEnd w:id="120"/>
      <w:r>
        <w:rPr>
          <w:rFonts w:hint="eastAsia"/>
          <w:b/>
          <w:bCs/>
        </w:rPr>
        <w:t>（盖章）</w:t>
      </w:r>
      <w:r>
        <w:rPr>
          <w:rFonts w:hint="eastAsia"/>
          <w:b/>
          <w:bCs/>
          <w:u w:val="single"/>
        </w:rPr>
        <w:t xml:space="preserve">                          </w:t>
      </w:r>
    </w:p>
    <w:p>
      <w:pPr>
        <w:spacing w:line="480" w:lineRule="auto"/>
        <w:ind w:left="643" w:hanging="643"/>
        <w:rPr>
          <w:b/>
          <w:bCs/>
          <w:u w:val="single"/>
        </w:rPr>
      </w:pPr>
      <w:r>
        <w:rPr>
          <w:rFonts w:hint="eastAsia"/>
          <w:b/>
          <w:bCs/>
        </w:rPr>
        <w:t>分包人：</w:t>
      </w:r>
      <w:bookmarkStart w:id="121" w:name="_Toc306782700"/>
      <w:r>
        <w:rPr>
          <w:rFonts w:hint="eastAsia"/>
          <w:b/>
          <w:bCs/>
        </w:rPr>
        <w:t>（盖章）</w:t>
      </w:r>
      <w:r>
        <w:rPr>
          <w:rFonts w:hint="eastAsia"/>
          <w:b/>
          <w:bCs/>
          <w:u w:val="single"/>
        </w:rPr>
        <w:t xml:space="preserve">                          </w:t>
      </w:r>
    </w:p>
    <w:p>
      <w:pPr>
        <w:spacing w:line="480" w:lineRule="auto"/>
        <w:ind w:left="643" w:hanging="643"/>
        <w:rPr>
          <w:b/>
          <w:bCs/>
          <w:u w:val="single"/>
        </w:rPr>
      </w:pPr>
      <w:r>
        <w:rPr>
          <w:rFonts w:hint="eastAsia"/>
          <w:b/>
          <w:bCs/>
        </w:rPr>
        <w:t>签约地点：</w:t>
      </w:r>
      <w:bookmarkEnd w:id="121"/>
      <w:r>
        <w:rPr>
          <w:rFonts w:hint="eastAsia"/>
          <w:b/>
          <w:bCs/>
          <w:u w:val="single"/>
        </w:rPr>
        <w:t xml:space="preserve">                          </w:t>
      </w:r>
    </w:p>
    <w:p>
      <w:pPr>
        <w:spacing w:line="480" w:lineRule="auto"/>
        <w:ind w:left="643" w:hanging="643"/>
      </w:pPr>
      <w:r>
        <w:rPr>
          <w:rFonts w:hint="eastAsia"/>
          <w:b/>
          <w:bCs/>
        </w:rPr>
        <w:t>签约时间：</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 xml:space="preserve">日  </w:t>
      </w:r>
      <w:r>
        <w:rPr>
          <w:rFonts w:hint="eastAsia"/>
        </w:rPr>
        <w:t xml:space="preserve">  </w:t>
      </w:r>
    </w:p>
    <w:p>
      <w:pPr>
        <w:ind w:left="640" w:hanging="640"/>
        <w:sectPr>
          <w:headerReference r:id="rId13" w:type="first"/>
          <w:footerReference r:id="rId16" w:type="first"/>
          <w:headerReference r:id="rId11" w:type="default"/>
          <w:footerReference r:id="rId14" w:type="default"/>
          <w:headerReference r:id="rId12" w:type="even"/>
          <w:footerReference r:id="rId15" w:type="even"/>
          <w:pgSz w:w="11906" w:h="16838"/>
          <w:pgMar w:top="1440" w:right="1797" w:bottom="1440" w:left="1797" w:header="850" w:footer="992" w:gutter="0"/>
          <w:cols w:space="720" w:num="1"/>
          <w:titlePg/>
          <w:docGrid w:linePitch="435" w:charSpace="0"/>
        </w:sectPr>
      </w:pPr>
    </w:p>
    <w:p>
      <w:pPr>
        <w:ind w:left="880" w:hanging="880"/>
        <w:jc w:val="center"/>
        <w:rPr>
          <w:rFonts w:hAnsi="仿宋"/>
          <w:sz w:val="44"/>
          <w:szCs w:val="44"/>
        </w:rPr>
      </w:pPr>
      <w:r>
        <w:rPr>
          <w:rFonts w:hint="eastAsia" w:hAnsi="仿宋"/>
          <w:sz w:val="44"/>
          <w:szCs w:val="44"/>
        </w:rPr>
        <w:t>合同协议书</w:t>
      </w:r>
    </w:p>
    <w:p>
      <w:pPr>
        <w:ind w:left="0" w:firstLine="0" w:firstLineChars="0"/>
        <w:rPr>
          <w:rFonts w:hAnsi="仿宋" w:cs="宋体"/>
          <w:szCs w:val="28"/>
        </w:rPr>
      </w:pPr>
      <w:r>
        <w:rPr>
          <w:rFonts w:hint="eastAsia" w:hAnsi="仿宋" w:cs="宋体"/>
          <w:szCs w:val="28"/>
        </w:rPr>
        <w:t>承包人：</w:t>
      </w:r>
      <w:r>
        <w:rPr>
          <w:rFonts w:hint="eastAsia" w:hAnsi="仿宋" w:cs="宋体"/>
          <w:szCs w:val="28"/>
          <w:u w:val="single"/>
        </w:rPr>
        <w:t xml:space="preserve">                            </w:t>
      </w:r>
      <w:r>
        <w:rPr>
          <w:rFonts w:hint="eastAsia" w:hAnsi="仿宋" w:cs="宋体"/>
          <w:szCs w:val="28"/>
        </w:rPr>
        <w:t>（以下简称甲方）</w:t>
      </w:r>
    </w:p>
    <w:p>
      <w:pPr>
        <w:ind w:left="0" w:firstLine="0" w:firstLineChars="0"/>
        <w:rPr>
          <w:rFonts w:hAnsi="仿宋" w:cs="宋体"/>
          <w:szCs w:val="28"/>
        </w:rPr>
      </w:pPr>
      <w:r>
        <w:rPr>
          <w:rFonts w:hint="eastAsia" w:hAnsi="仿宋" w:cs="宋体"/>
          <w:szCs w:val="28"/>
        </w:rPr>
        <w:t>分包人：</w:t>
      </w:r>
      <w:r>
        <w:rPr>
          <w:rFonts w:hint="eastAsia" w:hAnsi="仿宋" w:cs="宋体"/>
          <w:szCs w:val="28"/>
          <w:u w:val="single"/>
        </w:rPr>
        <w:t xml:space="preserve">                            </w:t>
      </w:r>
      <w:r>
        <w:rPr>
          <w:rFonts w:hint="eastAsia" w:hAnsi="仿宋" w:cs="宋体"/>
          <w:szCs w:val="28"/>
        </w:rPr>
        <w:t>（以下简称乙方）</w:t>
      </w:r>
    </w:p>
    <w:p>
      <w:pPr>
        <w:ind w:left="0" w:firstLine="640" w:firstLineChars="200"/>
        <w:rPr>
          <w:rFonts w:hAnsi="仿宋" w:cs="宋体"/>
          <w:szCs w:val="28"/>
        </w:rPr>
      </w:pPr>
      <w:r>
        <w:rPr>
          <w:rFonts w:hint="eastAsia" w:hAnsi="仿宋" w:cs="宋体"/>
          <w:szCs w:val="28"/>
        </w:rPr>
        <w:t>依照《中华人民共和国民法典》、《中华人民共和国建筑法》及有关法律、法规规定，遵循平等、自愿、公平和诚实信用的原则，双方就本协议项下分包事项协商达成一致，订立本合同。</w:t>
      </w:r>
    </w:p>
    <w:p>
      <w:pPr>
        <w:ind w:left="0" w:firstLine="643" w:firstLineChars="200"/>
        <w:rPr>
          <w:rFonts w:hAnsi="仿宋" w:cs="宋体"/>
          <w:b/>
          <w:bCs/>
          <w:szCs w:val="28"/>
        </w:rPr>
      </w:pPr>
      <w:r>
        <w:rPr>
          <w:rFonts w:hint="eastAsia" w:hAnsi="仿宋" w:cs="宋体"/>
          <w:b/>
          <w:bCs/>
          <w:szCs w:val="28"/>
        </w:rPr>
        <w:t>一、工程概况</w:t>
      </w:r>
    </w:p>
    <w:p>
      <w:pPr>
        <w:ind w:left="0" w:firstLine="640" w:firstLineChars="200"/>
        <w:rPr>
          <w:rFonts w:hAnsi="仿宋" w:cs="宋体"/>
          <w:szCs w:val="28"/>
          <w:u w:val="single"/>
        </w:rPr>
      </w:pPr>
      <w:r>
        <w:rPr>
          <w:rFonts w:hAnsi="仿宋" w:cs="宋体"/>
          <w:szCs w:val="28"/>
        </w:rPr>
        <w:t>1.</w:t>
      </w:r>
      <w:r>
        <w:rPr>
          <w:rFonts w:hint="eastAsia" w:hAnsi="仿宋" w:cs="宋体"/>
          <w:szCs w:val="28"/>
        </w:rPr>
        <w:t>1分包工作对象及分包范围</w:t>
      </w:r>
    </w:p>
    <w:p>
      <w:pPr>
        <w:ind w:left="0" w:firstLine="640" w:firstLineChars="200"/>
        <w:rPr>
          <w:rFonts w:hAnsi="仿宋" w:cs="宋体"/>
          <w:szCs w:val="28"/>
          <w:u w:val="thick"/>
        </w:rPr>
      </w:pPr>
      <w:r>
        <w:rPr>
          <w:rFonts w:hint="eastAsia" w:hAnsi="仿宋" w:cs="宋体"/>
          <w:szCs w:val="28"/>
        </w:rPr>
        <w:t>工程名称：</w:t>
      </w:r>
      <w:r>
        <w:rPr>
          <w:rFonts w:hint="eastAsia" w:hAnsi="仿宋" w:cs="宋体"/>
          <w:szCs w:val="28"/>
          <w:u w:val="single"/>
        </w:rPr>
        <w:t xml:space="preserve">                                    </w:t>
      </w:r>
    </w:p>
    <w:p>
      <w:pPr>
        <w:ind w:left="0" w:firstLine="640" w:firstLineChars="200"/>
        <w:rPr>
          <w:rFonts w:hAnsi="仿宋" w:cs="宋体"/>
          <w:szCs w:val="28"/>
          <w:u w:val="thick"/>
        </w:rPr>
      </w:pPr>
      <w:r>
        <w:rPr>
          <w:rFonts w:hint="eastAsia" w:hAnsi="仿宋" w:cs="宋体"/>
          <w:szCs w:val="28"/>
        </w:rPr>
        <w:t>工程地点：</w:t>
      </w:r>
      <w:r>
        <w:rPr>
          <w:rFonts w:hint="eastAsia" w:hAnsi="仿宋" w:cs="宋体"/>
          <w:szCs w:val="28"/>
          <w:u w:val="single"/>
        </w:rPr>
        <w:t xml:space="preserve">                                    </w:t>
      </w:r>
    </w:p>
    <w:p>
      <w:pPr>
        <w:ind w:left="0" w:firstLine="640" w:firstLineChars="200"/>
        <w:rPr>
          <w:rFonts w:hAnsi="仿宋" w:cs="宋体"/>
          <w:szCs w:val="28"/>
          <w:u w:val="single"/>
        </w:rPr>
      </w:pPr>
      <w:r>
        <w:rPr>
          <w:rFonts w:hint="eastAsia" w:hAnsi="仿宋" w:cs="宋体"/>
          <w:szCs w:val="28"/>
        </w:rPr>
        <w:t>分包范围：</w:t>
      </w:r>
      <w:r>
        <w:rPr>
          <w:rFonts w:hint="eastAsia" w:hAnsi="仿宋" w:cs="宋体"/>
          <w:szCs w:val="28"/>
          <w:u w:val="single"/>
        </w:rPr>
        <w:t xml:space="preserve">                                    </w:t>
      </w:r>
    </w:p>
    <w:p>
      <w:pPr>
        <w:ind w:left="0" w:firstLine="640" w:firstLineChars="200"/>
        <w:rPr>
          <w:rFonts w:hAnsi="仿宋" w:cs="宋体"/>
          <w:szCs w:val="28"/>
        </w:rPr>
      </w:pPr>
      <w:r>
        <w:rPr>
          <w:rFonts w:hAnsi="仿宋" w:cs="宋体"/>
          <w:szCs w:val="28"/>
        </w:rPr>
        <w:t>1.2</w:t>
      </w:r>
      <w:r>
        <w:rPr>
          <w:rFonts w:hint="eastAsia" w:hAnsi="仿宋" w:cs="宋体"/>
          <w:szCs w:val="28"/>
        </w:rPr>
        <w:t>乙方相关资质情况</w:t>
      </w:r>
    </w:p>
    <w:p>
      <w:pPr>
        <w:ind w:left="0" w:firstLine="640" w:firstLineChars="200"/>
        <w:rPr>
          <w:rFonts w:hAnsi="仿宋" w:cs="宋体"/>
          <w:szCs w:val="28"/>
          <w:u w:val="single"/>
        </w:rPr>
      </w:pPr>
      <w:r>
        <w:rPr>
          <w:rFonts w:hint="eastAsia" w:hAnsi="仿宋" w:cs="宋体"/>
          <w:szCs w:val="28"/>
        </w:rPr>
        <w:t>营业执照号码：</w:t>
      </w:r>
      <w:r>
        <w:rPr>
          <w:rFonts w:hint="eastAsia" w:hAnsi="仿宋" w:cs="宋体"/>
          <w:szCs w:val="28"/>
          <w:u w:val="single"/>
        </w:rPr>
        <w:t xml:space="preserve">             </w:t>
      </w:r>
      <w:r>
        <w:rPr>
          <w:rFonts w:hint="eastAsia" w:hAnsi="仿宋" w:cs="宋体"/>
          <w:szCs w:val="28"/>
        </w:rPr>
        <w:t>发证机关：</w:t>
      </w:r>
      <w:r>
        <w:rPr>
          <w:rFonts w:hint="eastAsia" w:hAnsi="仿宋" w:cs="宋体"/>
          <w:szCs w:val="28"/>
          <w:u w:val="single"/>
        </w:rPr>
        <w:t xml:space="preserve">            </w:t>
      </w:r>
    </w:p>
    <w:p>
      <w:pPr>
        <w:ind w:left="0" w:firstLine="640" w:firstLineChars="200"/>
        <w:rPr>
          <w:rFonts w:hAnsi="仿宋" w:cs="宋体"/>
          <w:szCs w:val="28"/>
          <w:u w:val="single"/>
        </w:rPr>
      </w:pPr>
      <w:r>
        <w:rPr>
          <w:rFonts w:hint="eastAsia" w:hAnsi="仿宋" w:cs="宋体"/>
          <w:szCs w:val="28"/>
        </w:rPr>
        <w:t>资质证书编号：</w:t>
      </w:r>
      <w:r>
        <w:rPr>
          <w:rFonts w:hint="eastAsia" w:hAnsi="仿宋" w:cs="宋体"/>
          <w:szCs w:val="28"/>
          <w:u w:val="single"/>
        </w:rPr>
        <w:t xml:space="preserve">             </w:t>
      </w:r>
      <w:r>
        <w:rPr>
          <w:rFonts w:hint="eastAsia" w:hAnsi="仿宋" w:cs="宋体"/>
          <w:szCs w:val="28"/>
        </w:rPr>
        <w:t>资质证书等级：</w:t>
      </w:r>
      <w:r>
        <w:rPr>
          <w:rFonts w:hint="eastAsia" w:hAnsi="仿宋" w:cs="宋体"/>
          <w:szCs w:val="28"/>
          <w:u w:val="single"/>
        </w:rPr>
        <w:t xml:space="preserve">        </w:t>
      </w:r>
    </w:p>
    <w:p>
      <w:pPr>
        <w:ind w:left="0" w:firstLine="640" w:firstLineChars="200"/>
        <w:rPr>
          <w:rFonts w:hAnsi="仿宋" w:cs="宋体"/>
          <w:szCs w:val="28"/>
          <w:u w:val="single"/>
        </w:rPr>
      </w:pPr>
      <w:r>
        <w:rPr>
          <w:rFonts w:hint="eastAsia" w:hAnsi="仿宋" w:cs="宋体"/>
          <w:szCs w:val="28"/>
        </w:rPr>
        <w:t>安全生产许可证：</w:t>
      </w:r>
      <w:r>
        <w:rPr>
          <w:rFonts w:hint="eastAsia" w:hAnsi="仿宋" w:cs="宋体"/>
          <w:szCs w:val="28"/>
          <w:u w:val="single"/>
        </w:rPr>
        <w:t xml:space="preserve">             </w:t>
      </w:r>
      <w:r>
        <w:rPr>
          <w:rFonts w:hint="eastAsia" w:hAnsi="仿宋" w:cs="宋体"/>
          <w:szCs w:val="28"/>
        </w:rPr>
        <w:t>证书编号：</w:t>
      </w:r>
      <w:r>
        <w:rPr>
          <w:rFonts w:hint="eastAsia" w:hAnsi="仿宋" w:cs="宋体"/>
          <w:szCs w:val="28"/>
          <w:u w:val="single"/>
        </w:rPr>
        <w:t xml:space="preserve">          </w:t>
      </w:r>
    </w:p>
    <w:p>
      <w:pPr>
        <w:ind w:left="0" w:firstLine="640" w:firstLineChars="200"/>
        <w:rPr>
          <w:rFonts w:hAnsi="仿宋" w:cs="宋体"/>
          <w:szCs w:val="28"/>
          <w:u w:val="single"/>
        </w:rPr>
      </w:pPr>
      <w:r>
        <w:rPr>
          <w:rFonts w:hint="eastAsia" w:hAnsi="仿宋" w:cs="宋体"/>
          <w:szCs w:val="28"/>
        </w:rPr>
        <w:t>有效起止日期：</w:t>
      </w:r>
      <w:r>
        <w:rPr>
          <w:rFonts w:hint="eastAsia" w:hAnsi="仿宋" w:cs="宋体"/>
          <w:szCs w:val="28"/>
          <w:u w:val="single"/>
        </w:rPr>
        <w:t xml:space="preserve">             </w:t>
      </w:r>
    </w:p>
    <w:p>
      <w:pPr>
        <w:ind w:left="0" w:firstLine="643" w:firstLineChars="200"/>
        <w:rPr>
          <w:rFonts w:hAnsi="仿宋" w:cs="宋体"/>
          <w:b/>
          <w:bCs/>
          <w:szCs w:val="28"/>
        </w:rPr>
      </w:pPr>
      <w:r>
        <w:rPr>
          <w:rFonts w:hint="eastAsia" w:hAnsi="仿宋" w:cs="宋体"/>
          <w:b/>
          <w:bCs/>
          <w:szCs w:val="28"/>
        </w:rPr>
        <w:t>二、合同工期</w:t>
      </w:r>
    </w:p>
    <w:p>
      <w:pPr>
        <w:ind w:left="0" w:firstLine="640" w:firstLineChars="200"/>
        <w:rPr>
          <w:rFonts w:hAnsi="仿宋" w:cs="宋体"/>
          <w:szCs w:val="28"/>
          <w:u w:val="single"/>
        </w:rPr>
      </w:pPr>
      <w:r>
        <w:rPr>
          <w:rFonts w:hAnsi="仿宋" w:cs="宋体"/>
          <w:szCs w:val="28"/>
        </w:rPr>
        <w:t>2.</w:t>
      </w:r>
      <w:r>
        <w:rPr>
          <w:rFonts w:hint="eastAsia" w:hAnsi="仿宋" w:cs="宋体"/>
          <w:szCs w:val="28"/>
        </w:rPr>
        <w:t>1合同起始日期及节点工期</w:t>
      </w:r>
    </w:p>
    <w:p>
      <w:pPr>
        <w:ind w:left="0" w:firstLine="640" w:firstLineChars="200"/>
        <w:rPr>
          <w:rFonts w:hAnsi="仿宋" w:cs="宋体"/>
          <w:szCs w:val="28"/>
        </w:rPr>
      </w:pPr>
      <w:r>
        <w:rPr>
          <w:rFonts w:hint="eastAsia" w:hAnsi="仿宋" w:cs="宋体"/>
          <w:szCs w:val="28"/>
        </w:rPr>
        <w:t>总合同工期</w:t>
      </w:r>
      <w:r>
        <w:rPr>
          <w:rFonts w:hint="eastAsia" w:hAnsi="仿宋" w:cs="宋体"/>
          <w:szCs w:val="28"/>
          <w:u w:val="single"/>
        </w:rPr>
        <w:t xml:space="preserve">   </w:t>
      </w:r>
      <w:r>
        <w:rPr>
          <w:rFonts w:hint="eastAsia" w:hAnsi="仿宋" w:cs="宋体"/>
          <w:szCs w:val="28"/>
        </w:rPr>
        <w:t>天。</w:t>
      </w:r>
    </w:p>
    <w:p>
      <w:pPr>
        <w:ind w:left="0" w:firstLine="640" w:firstLineChars="200"/>
        <w:rPr>
          <w:rFonts w:hAnsi="仿宋" w:cs="宋体"/>
          <w:szCs w:val="28"/>
        </w:rPr>
      </w:pPr>
      <w:r>
        <w:rPr>
          <w:rFonts w:hint="eastAsia" w:hAnsi="仿宋" w:cs="宋体"/>
          <w:szCs w:val="28"/>
        </w:rPr>
        <w:t>开工日期：</w:t>
      </w:r>
      <w:r>
        <w:rPr>
          <w:rFonts w:hint="eastAsia" w:hAnsi="仿宋" w:cs="宋体"/>
          <w:szCs w:val="28"/>
          <w:u w:val="single"/>
        </w:rPr>
        <w:t xml:space="preserve">    </w:t>
      </w:r>
      <w:r>
        <w:rPr>
          <w:rFonts w:hint="eastAsia" w:hAnsi="仿宋" w:cs="宋体"/>
          <w:szCs w:val="28"/>
        </w:rPr>
        <w:t>年</w:t>
      </w:r>
      <w:r>
        <w:rPr>
          <w:rFonts w:hint="eastAsia" w:hAnsi="仿宋" w:cs="宋体"/>
          <w:szCs w:val="28"/>
          <w:u w:val="single"/>
        </w:rPr>
        <w:t xml:space="preserve">  </w:t>
      </w:r>
      <w:r>
        <w:rPr>
          <w:rFonts w:hint="eastAsia" w:hAnsi="仿宋" w:cs="宋体"/>
          <w:szCs w:val="28"/>
        </w:rPr>
        <w:t>月</w:t>
      </w:r>
      <w:r>
        <w:rPr>
          <w:rFonts w:hint="eastAsia" w:hAnsi="仿宋" w:cs="宋体"/>
          <w:szCs w:val="28"/>
          <w:u w:val="single"/>
        </w:rPr>
        <w:t xml:space="preserve">  </w:t>
      </w:r>
      <w:r>
        <w:rPr>
          <w:rFonts w:hint="eastAsia" w:hAnsi="仿宋" w:cs="宋体"/>
          <w:szCs w:val="28"/>
        </w:rPr>
        <w:t>日，交工日期：</w:t>
      </w:r>
      <w:r>
        <w:rPr>
          <w:rFonts w:hint="eastAsia" w:hAnsi="仿宋" w:cs="宋体"/>
          <w:szCs w:val="28"/>
          <w:u w:val="single"/>
        </w:rPr>
        <w:t xml:space="preserve">   </w:t>
      </w:r>
      <w:r>
        <w:rPr>
          <w:rFonts w:hint="eastAsia" w:hAnsi="仿宋" w:cs="宋体"/>
          <w:szCs w:val="28"/>
        </w:rPr>
        <w:t>年</w:t>
      </w:r>
      <w:r>
        <w:rPr>
          <w:rFonts w:hint="eastAsia" w:hAnsi="仿宋" w:cs="宋体"/>
          <w:szCs w:val="28"/>
          <w:u w:val="single"/>
        </w:rPr>
        <w:t xml:space="preserve">  </w:t>
      </w:r>
      <w:r>
        <w:rPr>
          <w:rFonts w:hint="eastAsia" w:hAnsi="仿宋" w:cs="宋体"/>
          <w:szCs w:val="28"/>
        </w:rPr>
        <w:t>月</w:t>
      </w:r>
      <w:r>
        <w:rPr>
          <w:rFonts w:hint="eastAsia" w:hAnsi="仿宋" w:cs="宋体"/>
          <w:szCs w:val="28"/>
          <w:u w:val="single"/>
        </w:rPr>
        <w:t xml:space="preserve">  </w:t>
      </w:r>
      <w:r>
        <w:rPr>
          <w:rFonts w:hint="eastAsia" w:hAnsi="仿宋" w:cs="宋体"/>
          <w:szCs w:val="28"/>
        </w:rPr>
        <w:t>日</w:t>
      </w:r>
    </w:p>
    <w:p>
      <w:pPr>
        <w:ind w:left="0" w:firstLine="640" w:firstLineChars="200"/>
        <w:rPr>
          <w:rFonts w:hAnsi="仿宋" w:cs="宋体"/>
          <w:szCs w:val="28"/>
        </w:rPr>
      </w:pPr>
      <w:r>
        <w:rPr>
          <w:rFonts w:hAnsi="仿宋" w:cs="宋体"/>
          <w:szCs w:val="28"/>
        </w:rPr>
        <w:t>2.2</w:t>
      </w:r>
      <w:r>
        <w:rPr>
          <w:rFonts w:hint="eastAsia" w:hAnsi="仿宋" w:cs="宋体"/>
          <w:szCs w:val="28"/>
        </w:rPr>
        <w:t>分项节点工期控制</w:t>
      </w:r>
    </w:p>
    <w:tbl>
      <w:tblPr>
        <w:tblStyle w:val="18"/>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577"/>
        <w:gridCol w:w="1938"/>
        <w:gridCol w:w="2136"/>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88" w:type="dxa"/>
            <w:vAlign w:val="bottom"/>
          </w:tcPr>
          <w:p>
            <w:pPr>
              <w:pStyle w:val="48"/>
              <w:jc w:val="center"/>
            </w:pPr>
            <w:r>
              <w:rPr>
                <w:rFonts w:hint="eastAsia"/>
              </w:rPr>
              <w:t>序号</w:t>
            </w:r>
          </w:p>
        </w:tc>
        <w:tc>
          <w:tcPr>
            <w:tcW w:w="2577" w:type="dxa"/>
            <w:vAlign w:val="bottom"/>
          </w:tcPr>
          <w:p>
            <w:pPr>
              <w:pStyle w:val="48"/>
              <w:jc w:val="center"/>
            </w:pPr>
            <w:r>
              <w:rPr>
                <w:rFonts w:hint="eastAsia"/>
              </w:rPr>
              <w:t>节点名称</w:t>
            </w:r>
          </w:p>
        </w:tc>
        <w:tc>
          <w:tcPr>
            <w:tcW w:w="1938" w:type="dxa"/>
            <w:vAlign w:val="bottom"/>
          </w:tcPr>
          <w:p>
            <w:pPr>
              <w:pStyle w:val="48"/>
              <w:jc w:val="center"/>
            </w:pPr>
            <w:r>
              <w:rPr>
                <w:rFonts w:hint="eastAsia"/>
              </w:rPr>
              <w:t>开工日期</w:t>
            </w:r>
          </w:p>
        </w:tc>
        <w:tc>
          <w:tcPr>
            <w:tcW w:w="2136" w:type="dxa"/>
            <w:vAlign w:val="bottom"/>
          </w:tcPr>
          <w:p>
            <w:pPr>
              <w:pStyle w:val="48"/>
              <w:jc w:val="center"/>
            </w:pPr>
            <w:r>
              <w:rPr>
                <w:rFonts w:hint="eastAsia"/>
              </w:rPr>
              <w:t>完工日期</w:t>
            </w:r>
          </w:p>
        </w:tc>
        <w:tc>
          <w:tcPr>
            <w:tcW w:w="1591" w:type="dxa"/>
            <w:vAlign w:val="bottom"/>
          </w:tcPr>
          <w:p>
            <w:pPr>
              <w:pStyle w:val="48"/>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bottom"/>
          </w:tcPr>
          <w:p>
            <w:pPr>
              <w:pStyle w:val="48"/>
              <w:jc w:val="center"/>
            </w:pPr>
            <w:r>
              <w:rPr>
                <w:rFonts w:hint="eastAsia"/>
              </w:rPr>
              <w:t>1</w:t>
            </w:r>
          </w:p>
        </w:tc>
        <w:tc>
          <w:tcPr>
            <w:tcW w:w="2577" w:type="dxa"/>
            <w:vAlign w:val="bottom"/>
          </w:tcPr>
          <w:p>
            <w:pPr>
              <w:pStyle w:val="48"/>
              <w:jc w:val="center"/>
            </w:pPr>
          </w:p>
        </w:tc>
        <w:tc>
          <w:tcPr>
            <w:tcW w:w="1938" w:type="dxa"/>
            <w:vAlign w:val="bottom"/>
          </w:tcPr>
          <w:p>
            <w:pPr>
              <w:pStyle w:val="48"/>
              <w:jc w:val="center"/>
            </w:pPr>
          </w:p>
        </w:tc>
        <w:tc>
          <w:tcPr>
            <w:tcW w:w="2136" w:type="dxa"/>
            <w:vAlign w:val="bottom"/>
          </w:tcPr>
          <w:p>
            <w:pPr>
              <w:pStyle w:val="48"/>
              <w:jc w:val="center"/>
            </w:pPr>
          </w:p>
        </w:tc>
        <w:tc>
          <w:tcPr>
            <w:tcW w:w="1591" w:type="dxa"/>
            <w:vAlign w:val="bottom"/>
          </w:tcPr>
          <w:p>
            <w:pPr>
              <w:pStyle w:val="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bottom"/>
          </w:tcPr>
          <w:p>
            <w:pPr>
              <w:pStyle w:val="48"/>
              <w:jc w:val="center"/>
            </w:pPr>
            <w:r>
              <w:rPr>
                <w:rFonts w:hint="eastAsia"/>
              </w:rPr>
              <w:t>2</w:t>
            </w:r>
          </w:p>
        </w:tc>
        <w:tc>
          <w:tcPr>
            <w:tcW w:w="2577" w:type="dxa"/>
            <w:vAlign w:val="bottom"/>
          </w:tcPr>
          <w:p>
            <w:pPr>
              <w:pStyle w:val="48"/>
              <w:jc w:val="center"/>
            </w:pPr>
          </w:p>
        </w:tc>
        <w:tc>
          <w:tcPr>
            <w:tcW w:w="1938" w:type="dxa"/>
            <w:vAlign w:val="bottom"/>
          </w:tcPr>
          <w:p>
            <w:pPr>
              <w:pStyle w:val="48"/>
              <w:jc w:val="center"/>
            </w:pPr>
          </w:p>
        </w:tc>
        <w:tc>
          <w:tcPr>
            <w:tcW w:w="2136" w:type="dxa"/>
            <w:vAlign w:val="bottom"/>
          </w:tcPr>
          <w:p>
            <w:pPr>
              <w:pStyle w:val="48"/>
              <w:jc w:val="center"/>
            </w:pPr>
          </w:p>
        </w:tc>
        <w:tc>
          <w:tcPr>
            <w:tcW w:w="1591" w:type="dxa"/>
            <w:vAlign w:val="bottom"/>
          </w:tcPr>
          <w:p>
            <w:pPr>
              <w:pStyle w:val="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bottom"/>
          </w:tcPr>
          <w:p>
            <w:pPr>
              <w:pStyle w:val="48"/>
              <w:jc w:val="center"/>
            </w:pPr>
            <w:r>
              <w:rPr>
                <w:rFonts w:hint="eastAsia"/>
              </w:rPr>
              <w:t>3</w:t>
            </w:r>
          </w:p>
        </w:tc>
        <w:tc>
          <w:tcPr>
            <w:tcW w:w="2577" w:type="dxa"/>
            <w:vAlign w:val="bottom"/>
          </w:tcPr>
          <w:p>
            <w:pPr>
              <w:pStyle w:val="48"/>
              <w:jc w:val="center"/>
            </w:pPr>
          </w:p>
        </w:tc>
        <w:tc>
          <w:tcPr>
            <w:tcW w:w="1938" w:type="dxa"/>
            <w:vAlign w:val="bottom"/>
          </w:tcPr>
          <w:p>
            <w:pPr>
              <w:pStyle w:val="48"/>
              <w:jc w:val="center"/>
            </w:pPr>
          </w:p>
        </w:tc>
        <w:tc>
          <w:tcPr>
            <w:tcW w:w="2136" w:type="dxa"/>
            <w:vAlign w:val="bottom"/>
          </w:tcPr>
          <w:p>
            <w:pPr>
              <w:pStyle w:val="48"/>
              <w:jc w:val="center"/>
            </w:pPr>
          </w:p>
        </w:tc>
        <w:tc>
          <w:tcPr>
            <w:tcW w:w="1591" w:type="dxa"/>
            <w:vAlign w:val="bottom"/>
          </w:tcPr>
          <w:p>
            <w:pPr>
              <w:pStyle w:val="48"/>
              <w:jc w:val="center"/>
            </w:pPr>
          </w:p>
        </w:tc>
      </w:tr>
    </w:tbl>
    <w:p>
      <w:pPr>
        <w:ind w:left="0" w:firstLine="643" w:firstLineChars="200"/>
        <w:rPr>
          <w:rFonts w:hAnsi="仿宋" w:cs="宋体"/>
          <w:b/>
          <w:bCs/>
          <w:szCs w:val="28"/>
        </w:rPr>
      </w:pPr>
      <w:r>
        <w:rPr>
          <w:rFonts w:hint="eastAsia" w:hAnsi="仿宋" w:cs="宋体"/>
          <w:b/>
          <w:bCs/>
          <w:szCs w:val="28"/>
        </w:rPr>
        <w:t>三、现场负责人</w:t>
      </w:r>
    </w:p>
    <w:p>
      <w:pPr>
        <w:ind w:left="0" w:firstLine="640" w:firstLineChars="200"/>
        <w:rPr>
          <w:rFonts w:hAnsi="仿宋" w:cs="宋体"/>
          <w:szCs w:val="28"/>
        </w:rPr>
      </w:pPr>
      <w:r>
        <w:rPr>
          <w:rFonts w:hint="eastAsia" w:hAnsi="仿宋" w:cs="宋体"/>
          <w:szCs w:val="28"/>
        </w:rPr>
        <w:t>3</w:t>
      </w:r>
      <w:r>
        <w:rPr>
          <w:rFonts w:hAnsi="仿宋" w:cs="宋体"/>
          <w:szCs w:val="28"/>
        </w:rPr>
        <w:t>.1</w:t>
      </w:r>
      <w:r>
        <w:rPr>
          <w:rFonts w:hint="eastAsia" w:hAnsi="仿宋" w:cs="宋体"/>
          <w:szCs w:val="28"/>
        </w:rPr>
        <w:t>甲方委派的担任驻工地履行本合同的项目经理：</w:t>
      </w:r>
    </w:p>
    <w:p>
      <w:pPr>
        <w:ind w:left="0" w:firstLine="640" w:firstLineChars="200"/>
        <w:rPr>
          <w:rFonts w:hAnsi="仿宋" w:cs="宋体"/>
          <w:szCs w:val="28"/>
          <w:u w:val="single"/>
        </w:rPr>
      </w:pPr>
      <w:r>
        <w:rPr>
          <w:rFonts w:hint="eastAsia" w:hAnsi="仿宋" w:cs="宋体"/>
          <w:szCs w:val="28"/>
        </w:rPr>
        <w:t>姓名：</w:t>
      </w:r>
      <w:r>
        <w:rPr>
          <w:rFonts w:hint="eastAsia" w:hAnsi="仿宋" w:cs="宋体"/>
          <w:szCs w:val="28"/>
          <w:u w:val="single"/>
        </w:rPr>
        <w:t xml:space="preserve">      </w:t>
      </w:r>
      <w:r>
        <w:rPr>
          <w:rFonts w:hint="eastAsia" w:hAnsi="仿宋" w:cs="宋体"/>
          <w:szCs w:val="28"/>
        </w:rPr>
        <w:t>，身份证号：</w:t>
      </w:r>
      <w:r>
        <w:rPr>
          <w:rFonts w:hint="eastAsia" w:hAnsi="仿宋" w:cs="宋体"/>
          <w:szCs w:val="28"/>
          <w:u w:val="single"/>
        </w:rPr>
        <w:t xml:space="preserve">        </w:t>
      </w:r>
      <w:r>
        <w:rPr>
          <w:rFonts w:hint="eastAsia" w:hAnsi="仿宋" w:cs="宋体"/>
          <w:szCs w:val="28"/>
        </w:rPr>
        <w:t>，联系电话：</w:t>
      </w:r>
      <w:r>
        <w:rPr>
          <w:rFonts w:hint="eastAsia" w:hAnsi="仿宋" w:cs="宋体"/>
          <w:szCs w:val="28"/>
          <w:u w:val="single"/>
        </w:rPr>
        <w:t xml:space="preserve">        </w:t>
      </w:r>
    </w:p>
    <w:p>
      <w:pPr>
        <w:ind w:left="0" w:firstLine="640" w:firstLineChars="200"/>
        <w:rPr>
          <w:rFonts w:hAnsi="仿宋" w:cs="宋体"/>
          <w:szCs w:val="28"/>
        </w:rPr>
      </w:pPr>
      <w:r>
        <w:rPr>
          <w:rFonts w:hint="eastAsia" w:hAnsi="仿宋" w:cs="宋体"/>
          <w:szCs w:val="28"/>
        </w:rPr>
        <w:t>主要职责：负责工程施工的全面工作，代表甲方履行分包合同中载明的权利义务。</w:t>
      </w:r>
    </w:p>
    <w:p>
      <w:pPr>
        <w:ind w:left="0" w:firstLine="640" w:firstLineChars="200"/>
        <w:rPr>
          <w:rFonts w:hAnsi="仿宋" w:cs="宋体"/>
          <w:szCs w:val="28"/>
        </w:rPr>
      </w:pPr>
      <w:r>
        <w:rPr>
          <w:rFonts w:hint="eastAsia" w:hAnsi="仿宋" w:cs="宋体"/>
          <w:szCs w:val="28"/>
        </w:rPr>
        <w:t>3</w:t>
      </w:r>
      <w:r>
        <w:rPr>
          <w:rFonts w:hAnsi="仿宋" w:cs="宋体"/>
          <w:szCs w:val="28"/>
        </w:rPr>
        <w:t>.2</w:t>
      </w:r>
      <w:r>
        <w:rPr>
          <w:rFonts w:hint="eastAsia" w:hAnsi="仿宋" w:cs="宋体"/>
          <w:szCs w:val="28"/>
        </w:rPr>
        <w:t>乙方委派的担任驻工地履行本合同的项目经理：</w:t>
      </w:r>
    </w:p>
    <w:p>
      <w:pPr>
        <w:ind w:left="0" w:firstLine="640" w:firstLineChars="200"/>
        <w:rPr>
          <w:rFonts w:hAnsi="仿宋" w:cs="宋体"/>
          <w:szCs w:val="28"/>
          <w:u w:val="single"/>
        </w:rPr>
      </w:pPr>
      <w:r>
        <w:rPr>
          <w:rFonts w:hint="eastAsia" w:hAnsi="仿宋" w:cs="宋体"/>
          <w:szCs w:val="28"/>
        </w:rPr>
        <w:t>姓名：</w:t>
      </w:r>
      <w:r>
        <w:rPr>
          <w:rFonts w:hint="eastAsia" w:hAnsi="仿宋" w:cs="宋体"/>
          <w:szCs w:val="28"/>
          <w:u w:val="single"/>
        </w:rPr>
        <w:t xml:space="preserve">               </w:t>
      </w:r>
      <w:r>
        <w:rPr>
          <w:rFonts w:hint="eastAsia" w:hAnsi="仿宋" w:cs="宋体"/>
          <w:szCs w:val="28"/>
        </w:rPr>
        <w:t>；身份证号：</w:t>
      </w:r>
      <w:r>
        <w:rPr>
          <w:rFonts w:hint="eastAsia" w:hAnsi="仿宋" w:cs="宋体"/>
          <w:szCs w:val="28"/>
          <w:u w:val="single"/>
        </w:rPr>
        <w:t xml:space="preserve">                               </w:t>
      </w:r>
    </w:p>
    <w:p>
      <w:pPr>
        <w:ind w:left="0" w:firstLine="640" w:firstLineChars="200"/>
        <w:rPr>
          <w:rFonts w:hAnsi="仿宋" w:cs="宋体"/>
          <w:szCs w:val="28"/>
        </w:rPr>
      </w:pPr>
      <w:r>
        <w:rPr>
          <w:rFonts w:hint="eastAsia" w:hAnsi="仿宋" w:cs="宋体"/>
          <w:szCs w:val="28"/>
        </w:rPr>
        <w:t>联系电话：</w:t>
      </w:r>
      <w:r>
        <w:rPr>
          <w:rFonts w:hint="eastAsia" w:hAnsi="仿宋" w:cs="宋体"/>
          <w:szCs w:val="28"/>
          <w:u w:val="single"/>
        </w:rPr>
        <w:t xml:space="preserve">   </w:t>
      </w:r>
      <w:r>
        <w:rPr>
          <w:rFonts w:hint="eastAsia" w:hAnsi="仿宋" w:cs="宋体"/>
          <w:szCs w:val="28"/>
        </w:rPr>
        <w:t>；电子信箱：</w:t>
      </w:r>
      <w:r>
        <w:rPr>
          <w:rFonts w:hint="eastAsia" w:hAnsi="仿宋" w:cs="宋体"/>
          <w:szCs w:val="28"/>
          <w:u w:val="single"/>
        </w:rPr>
        <w:t xml:space="preserve">               </w:t>
      </w:r>
      <w:r>
        <w:rPr>
          <w:rFonts w:hint="eastAsia" w:hAnsi="仿宋" w:cs="宋体"/>
          <w:szCs w:val="28"/>
        </w:rPr>
        <w:t xml:space="preserve"> ；</w:t>
      </w:r>
    </w:p>
    <w:p>
      <w:pPr>
        <w:ind w:left="0" w:firstLine="640" w:firstLineChars="200"/>
        <w:rPr>
          <w:rFonts w:hAnsi="仿宋" w:cs="宋体"/>
          <w:szCs w:val="28"/>
        </w:rPr>
      </w:pPr>
      <w:r>
        <w:rPr>
          <w:rFonts w:hint="eastAsia" w:hAnsi="仿宋" w:cs="宋体"/>
          <w:szCs w:val="28"/>
        </w:rPr>
        <w:t>通信地址：</w:t>
      </w:r>
      <w:r>
        <w:rPr>
          <w:rFonts w:hint="eastAsia" w:hAnsi="仿宋" w:cs="宋体"/>
          <w:szCs w:val="28"/>
          <w:u w:val="single"/>
        </w:rPr>
        <w:t xml:space="preserve">   </w:t>
      </w:r>
      <w:r>
        <w:rPr>
          <w:rFonts w:hAnsi="仿宋" w:cs="宋体"/>
          <w:szCs w:val="28"/>
          <w:u w:val="single"/>
        </w:rPr>
        <w:t xml:space="preserve">    </w:t>
      </w:r>
      <w:r>
        <w:rPr>
          <w:rFonts w:hint="eastAsia" w:hAnsi="仿宋" w:cs="宋体"/>
          <w:szCs w:val="28"/>
          <w:u w:val="single"/>
        </w:rPr>
        <w:t xml:space="preserve">     </w:t>
      </w:r>
      <w:r>
        <w:rPr>
          <w:rFonts w:hint="eastAsia" w:hAnsi="仿宋" w:cs="宋体"/>
          <w:szCs w:val="28"/>
        </w:rPr>
        <w:t>；微信号</w:t>
      </w:r>
      <w:r>
        <w:rPr>
          <w:rFonts w:hint="eastAsia" w:hAnsi="仿宋" w:cs="宋体"/>
          <w:szCs w:val="28"/>
          <w:u w:val="single"/>
        </w:rPr>
        <w:t xml:space="preserve">：            </w:t>
      </w:r>
      <w:r>
        <w:rPr>
          <w:rFonts w:hint="eastAsia" w:hAnsi="仿宋" w:cs="宋体"/>
          <w:szCs w:val="28"/>
        </w:rPr>
        <w:t>。</w:t>
      </w:r>
    </w:p>
    <w:p>
      <w:pPr>
        <w:ind w:left="0" w:firstLine="640" w:firstLineChars="200"/>
        <w:rPr>
          <w:rFonts w:hAnsi="仿宋" w:cs="宋体"/>
          <w:szCs w:val="28"/>
          <w:u w:val="single"/>
        </w:rPr>
      </w:pPr>
      <w:r>
        <w:rPr>
          <w:rFonts w:hint="eastAsia" w:hAnsi="仿宋" w:cs="宋体"/>
          <w:szCs w:val="28"/>
        </w:rPr>
        <w:t>乙方对项目经理的授权包括：</w:t>
      </w:r>
      <w:r>
        <w:rPr>
          <w:rFonts w:hint="eastAsia" w:hAnsi="仿宋" w:cs="宋体"/>
          <w:szCs w:val="28"/>
          <w:u w:val="single"/>
        </w:rPr>
        <w:t>负责工程施工的全面工作，代表乙方履行分包合同中载明的权利义务。乙方上述账号或地址中接受的甲方送达信息即视为已送达乙方，不再单独向乙方单位送达。</w:t>
      </w:r>
    </w:p>
    <w:p>
      <w:pPr>
        <w:ind w:left="0" w:firstLine="640" w:firstLineChars="200"/>
        <w:rPr>
          <w:rFonts w:hAnsi="仿宋" w:cs="宋体"/>
          <w:szCs w:val="28"/>
          <w:u w:val="single"/>
        </w:rPr>
      </w:pPr>
      <w:r>
        <w:rPr>
          <w:rFonts w:hint="eastAsia" w:hAnsi="仿宋" w:cs="宋体"/>
          <w:szCs w:val="28"/>
        </w:rPr>
        <w:t>乙方项目经理在入场时向甲方提供的证明材料包括：</w:t>
      </w:r>
      <w:r>
        <w:rPr>
          <w:rFonts w:hint="eastAsia" w:hAnsi="仿宋" w:cs="宋体"/>
          <w:szCs w:val="28"/>
          <w:u w:val="single"/>
        </w:rPr>
        <w:t>劳动合同书、缴纳社会保险证明、不擅自离开施工现场的承诺书。</w:t>
      </w:r>
    </w:p>
    <w:p>
      <w:pPr>
        <w:ind w:left="0" w:firstLine="643" w:firstLineChars="200"/>
        <w:rPr>
          <w:rFonts w:hAnsi="仿宋" w:cs="宋体"/>
          <w:b/>
          <w:bCs/>
          <w:szCs w:val="28"/>
          <w:u w:val="single"/>
        </w:rPr>
      </w:pPr>
      <w:r>
        <w:rPr>
          <w:rFonts w:hint="eastAsia" w:hAnsi="仿宋" w:cs="宋体"/>
          <w:b/>
          <w:bCs/>
          <w:szCs w:val="28"/>
        </w:rPr>
        <w:t>四、分包合同价款</w:t>
      </w:r>
    </w:p>
    <w:p>
      <w:pPr>
        <w:ind w:left="0" w:firstLine="640" w:firstLineChars="200"/>
        <w:rPr>
          <w:rFonts w:hAnsi="仿宋" w:cs="宋体"/>
          <w:szCs w:val="28"/>
        </w:rPr>
      </w:pPr>
      <w:r>
        <w:rPr>
          <w:rFonts w:hint="eastAsia" w:hAnsi="仿宋" w:cs="宋体"/>
          <w:szCs w:val="28"/>
        </w:rPr>
        <w:t>4</w:t>
      </w:r>
      <w:r>
        <w:rPr>
          <w:rFonts w:hAnsi="仿宋" w:cs="宋体"/>
          <w:szCs w:val="28"/>
        </w:rPr>
        <w:t>.1</w:t>
      </w:r>
      <w:r>
        <w:rPr>
          <w:rFonts w:hint="eastAsia" w:hAnsi="仿宋" w:cs="宋体"/>
          <w:szCs w:val="28"/>
        </w:rPr>
        <w:t>本工程分包价款采用下列</w:t>
      </w:r>
      <w:r>
        <w:rPr>
          <w:rFonts w:hint="eastAsia" w:hAnsi="仿宋" w:cs="宋体"/>
          <w:szCs w:val="28"/>
          <w:u w:val="single"/>
        </w:rPr>
        <w:t xml:space="preserve">        </w:t>
      </w:r>
      <w:r>
        <w:rPr>
          <w:rFonts w:hint="eastAsia" w:hAnsi="仿宋" w:cs="宋体"/>
          <w:szCs w:val="28"/>
        </w:rPr>
        <w:t>方式计算：</w:t>
      </w:r>
    </w:p>
    <w:p>
      <w:pPr>
        <w:pStyle w:val="6"/>
        <w:ind w:left="0" w:firstLine="640" w:firstLineChars="200"/>
        <w:rPr>
          <w:rFonts w:hAnsi="仿宋" w:eastAsia="仿宋" w:cs="宋体"/>
          <w:sz w:val="32"/>
          <w:szCs w:val="32"/>
        </w:rPr>
      </w:pPr>
      <w:r>
        <w:rPr>
          <w:rFonts w:hint="eastAsia" w:hAnsi="仿宋" w:eastAsia="仿宋" w:cs="宋体"/>
          <w:sz w:val="32"/>
          <w:szCs w:val="32"/>
        </w:rPr>
        <w:t>4</w:t>
      </w:r>
      <w:r>
        <w:rPr>
          <w:rFonts w:hAnsi="仿宋" w:eastAsia="仿宋" w:cs="宋体"/>
          <w:sz w:val="32"/>
          <w:szCs w:val="32"/>
        </w:rPr>
        <w:t>.1.1</w:t>
      </w:r>
      <w:r>
        <w:rPr>
          <w:rFonts w:hint="eastAsia" w:hAnsi="仿宋" w:eastAsia="仿宋" w:cs="宋体"/>
          <w:sz w:val="32"/>
          <w:szCs w:val="32"/>
        </w:rPr>
        <w:t>固定总价，合同固定总价为</w:t>
      </w:r>
      <w:r>
        <w:rPr>
          <w:rFonts w:hint="eastAsia" w:hAnsi="仿宋" w:eastAsia="仿宋" w:cs="宋体"/>
          <w:sz w:val="32"/>
          <w:szCs w:val="32"/>
          <w:u w:val="single"/>
        </w:rPr>
        <w:t xml:space="preserve">    </w:t>
      </w:r>
      <w:r>
        <w:rPr>
          <w:rFonts w:hint="eastAsia" w:hAnsi="仿宋" w:eastAsia="仿宋" w:cs="宋体"/>
          <w:sz w:val="32"/>
          <w:szCs w:val="32"/>
        </w:rPr>
        <w:t>元，一次性包死。</w:t>
      </w:r>
    </w:p>
    <w:p>
      <w:pPr>
        <w:pStyle w:val="6"/>
        <w:ind w:left="0" w:firstLine="640" w:firstLineChars="200"/>
        <w:rPr>
          <w:rFonts w:hAnsi="仿宋" w:eastAsia="仿宋" w:cs="宋体"/>
          <w:sz w:val="32"/>
          <w:szCs w:val="32"/>
        </w:rPr>
      </w:pPr>
      <w:r>
        <w:rPr>
          <w:rFonts w:hint="eastAsia" w:hAnsi="仿宋" w:eastAsia="仿宋" w:cs="宋体"/>
          <w:sz w:val="32"/>
          <w:szCs w:val="32"/>
        </w:rPr>
        <w:t>4</w:t>
      </w:r>
      <w:r>
        <w:rPr>
          <w:rFonts w:hAnsi="仿宋" w:eastAsia="仿宋" w:cs="宋体"/>
          <w:sz w:val="32"/>
          <w:szCs w:val="32"/>
        </w:rPr>
        <w:t>.1.2</w:t>
      </w:r>
      <w:r>
        <w:rPr>
          <w:rFonts w:hint="eastAsia" w:hAnsi="仿宋" w:eastAsia="仿宋" w:cs="宋体"/>
          <w:sz w:val="32"/>
          <w:szCs w:val="32"/>
        </w:rPr>
        <w:t>固定单价，据实结算。约定实物工程量清单综合单价，按确认的实物工程量据实计算。实物工程量清单综合单价见下表：</w:t>
      </w:r>
    </w:p>
    <w:p>
      <w:pPr>
        <w:ind w:left="0" w:firstLine="640" w:firstLineChars="200"/>
        <w:jc w:val="center"/>
        <w:rPr>
          <w:rFonts w:hAnsi="仿宋"/>
        </w:rPr>
      </w:pPr>
      <w:r>
        <w:rPr>
          <w:rFonts w:hint="eastAsia" w:hAnsi="仿宋"/>
        </w:rPr>
        <w:t>工程量清单计价表</w:t>
      </w:r>
    </w:p>
    <w:tbl>
      <w:tblPr>
        <w:tblStyle w:val="18"/>
        <w:tblW w:w="8408" w:type="dxa"/>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418"/>
        <w:gridCol w:w="850"/>
        <w:gridCol w:w="1320"/>
        <w:gridCol w:w="1483"/>
        <w:gridCol w:w="12"/>
        <w:gridCol w:w="932"/>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92" w:type="dxa"/>
            <w:vAlign w:val="center"/>
          </w:tcPr>
          <w:p>
            <w:pPr>
              <w:pStyle w:val="48"/>
              <w:jc w:val="center"/>
            </w:pPr>
            <w:r>
              <w:rPr>
                <w:rFonts w:hint="eastAsia"/>
              </w:rPr>
              <w:t>序号</w:t>
            </w:r>
          </w:p>
        </w:tc>
        <w:tc>
          <w:tcPr>
            <w:tcW w:w="1418" w:type="dxa"/>
            <w:vAlign w:val="center"/>
          </w:tcPr>
          <w:p>
            <w:pPr>
              <w:pStyle w:val="48"/>
              <w:jc w:val="center"/>
            </w:pPr>
            <w:r>
              <w:rPr>
                <w:rFonts w:hint="eastAsia"/>
              </w:rPr>
              <w:t>清单名称</w:t>
            </w:r>
          </w:p>
        </w:tc>
        <w:tc>
          <w:tcPr>
            <w:tcW w:w="850" w:type="dxa"/>
            <w:vAlign w:val="center"/>
          </w:tcPr>
          <w:p>
            <w:pPr>
              <w:pStyle w:val="48"/>
              <w:jc w:val="center"/>
            </w:pPr>
            <w:r>
              <w:rPr>
                <w:rFonts w:hint="eastAsia"/>
              </w:rPr>
              <w:t>单位</w:t>
            </w:r>
          </w:p>
        </w:tc>
        <w:tc>
          <w:tcPr>
            <w:tcW w:w="1320" w:type="dxa"/>
            <w:vAlign w:val="center"/>
          </w:tcPr>
          <w:p>
            <w:pPr>
              <w:pStyle w:val="48"/>
              <w:jc w:val="center"/>
            </w:pPr>
            <w:r>
              <w:rPr>
                <w:rFonts w:hint="eastAsia"/>
              </w:rPr>
              <w:t>工程量</w:t>
            </w:r>
          </w:p>
        </w:tc>
        <w:tc>
          <w:tcPr>
            <w:tcW w:w="1495" w:type="dxa"/>
            <w:gridSpan w:val="2"/>
            <w:vAlign w:val="center"/>
          </w:tcPr>
          <w:p>
            <w:pPr>
              <w:pStyle w:val="48"/>
              <w:jc w:val="center"/>
            </w:pPr>
            <w:r>
              <w:rPr>
                <w:rFonts w:hint="eastAsia"/>
              </w:rPr>
              <w:t>综合单价</w:t>
            </w:r>
          </w:p>
        </w:tc>
        <w:tc>
          <w:tcPr>
            <w:tcW w:w="932" w:type="dxa"/>
            <w:vAlign w:val="center"/>
          </w:tcPr>
          <w:p>
            <w:pPr>
              <w:pStyle w:val="48"/>
              <w:jc w:val="center"/>
            </w:pPr>
            <w:r>
              <w:rPr>
                <w:rFonts w:hint="eastAsia"/>
              </w:rPr>
              <w:t>合价</w:t>
            </w:r>
          </w:p>
        </w:tc>
        <w:tc>
          <w:tcPr>
            <w:tcW w:w="1501" w:type="dxa"/>
            <w:vAlign w:val="center"/>
          </w:tcPr>
          <w:p>
            <w:pPr>
              <w:pStyle w:val="48"/>
              <w:jc w:val="center"/>
            </w:pPr>
            <w:r>
              <w:rPr>
                <w:rFonts w:hint="eastAsia"/>
              </w:rPr>
              <w:t>项目特征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92" w:type="dxa"/>
          </w:tcPr>
          <w:p>
            <w:pPr>
              <w:pStyle w:val="48"/>
              <w:jc w:val="center"/>
            </w:pPr>
            <w:r>
              <w:rPr>
                <w:rFonts w:hint="eastAsia"/>
              </w:rPr>
              <w:t>1</w:t>
            </w:r>
          </w:p>
        </w:tc>
        <w:tc>
          <w:tcPr>
            <w:tcW w:w="1418" w:type="dxa"/>
          </w:tcPr>
          <w:p>
            <w:pPr>
              <w:pStyle w:val="48"/>
              <w:jc w:val="center"/>
            </w:pPr>
          </w:p>
        </w:tc>
        <w:tc>
          <w:tcPr>
            <w:tcW w:w="850" w:type="dxa"/>
          </w:tcPr>
          <w:p>
            <w:pPr>
              <w:pStyle w:val="48"/>
              <w:jc w:val="center"/>
            </w:pPr>
          </w:p>
        </w:tc>
        <w:tc>
          <w:tcPr>
            <w:tcW w:w="1320" w:type="dxa"/>
          </w:tcPr>
          <w:p>
            <w:pPr>
              <w:pStyle w:val="48"/>
              <w:jc w:val="center"/>
            </w:pPr>
          </w:p>
        </w:tc>
        <w:tc>
          <w:tcPr>
            <w:tcW w:w="1495" w:type="dxa"/>
            <w:gridSpan w:val="2"/>
          </w:tcPr>
          <w:p>
            <w:pPr>
              <w:pStyle w:val="48"/>
              <w:jc w:val="center"/>
            </w:pPr>
          </w:p>
        </w:tc>
        <w:tc>
          <w:tcPr>
            <w:tcW w:w="932" w:type="dxa"/>
          </w:tcPr>
          <w:p>
            <w:pPr>
              <w:pStyle w:val="48"/>
              <w:jc w:val="center"/>
            </w:pPr>
          </w:p>
        </w:tc>
        <w:tc>
          <w:tcPr>
            <w:tcW w:w="1501" w:type="dxa"/>
          </w:tcPr>
          <w:p>
            <w:pPr>
              <w:pStyle w:val="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92" w:type="dxa"/>
          </w:tcPr>
          <w:p>
            <w:pPr>
              <w:pStyle w:val="48"/>
              <w:jc w:val="center"/>
            </w:pPr>
            <w:r>
              <w:rPr>
                <w:rFonts w:hint="eastAsia"/>
              </w:rPr>
              <w:t>2</w:t>
            </w:r>
          </w:p>
        </w:tc>
        <w:tc>
          <w:tcPr>
            <w:tcW w:w="1418" w:type="dxa"/>
          </w:tcPr>
          <w:p>
            <w:pPr>
              <w:pStyle w:val="48"/>
              <w:jc w:val="center"/>
            </w:pPr>
          </w:p>
        </w:tc>
        <w:tc>
          <w:tcPr>
            <w:tcW w:w="850" w:type="dxa"/>
          </w:tcPr>
          <w:p>
            <w:pPr>
              <w:pStyle w:val="48"/>
              <w:jc w:val="center"/>
            </w:pPr>
          </w:p>
        </w:tc>
        <w:tc>
          <w:tcPr>
            <w:tcW w:w="1320" w:type="dxa"/>
          </w:tcPr>
          <w:p>
            <w:pPr>
              <w:pStyle w:val="48"/>
              <w:jc w:val="center"/>
            </w:pPr>
          </w:p>
        </w:tc>
        <w:tc>
          <w:tcPr>
            <w:tcW w:w="1495" w:type="dxa"/>
            <w:gridSpan w:val="2"/>
          </w:tcPr>
          <w:p>
            <w:pPr>
              <w:pStyle w:val="48"/>
              <w:jc w:val="center"/>
            </w:pPr>
          </w:p>
        </w:tc>
        <w:tc>
          <w:tcPr>
            <w:tcW w:w="932" w:type="dxa"/>
          </w:tcPr>
          <w:p>
            <w:pPr>
              <w:pStyle w:val="48"/>
              <w:jc w:val="center"/>
            </w:pPr>
          </w:p>
        </w:tc>
        <w:tc>
          <w:tcPr>
            <w:tcW w:w="1501" w:type="dxa"/>
          </w:tcPr>
          <w:p>
            <w:pPr>
              <w:pStyle w:val="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92" w:type="dxa"/>
          </w:tcPr>
          <w:p>
            <w:pPr>
              <w:pStyle w:val="48"/>
              <w:jc w:val="center"/>
            </w:pPr>
            <w:r>
              <w:rPr>
                <w:rFonts w:hint="eastAsia"/>
              </w:rPr>
              <w:t>…</w:t>
            </w:r>
          </w:p>
        </w:tc>
        <w:tc>
          <w:tcPr>
            <w:tcW w:w="1418" w:type="dxa"/>
          </w:tcPr>
          <w:p>
            <w:pPr>
              <w:pStyle w:val="48"/>
              <w:jc w:val="center"/>
            </w:pPr>
          </w:p>
        </w:tc>
        <w:tc>
          <w:tcPr>
            <w:tcW w:w="850" w:type="dxa"/>
          </w:tcPr>
          <w:p>
            <w:pPr>
              <w:pStyle w:val="48"/>
              <w:jc w:val="center"/>
            </w:pPr>
          </w:p>
        </w:tc>
        <w:tc>
          <w:tcPr>
            <w:tcW w:w="1320" w:type="dxa"/>
          </w:tcPr>
          <w:p>
            <w:pPr>
              <w:pStyle w:val="48"/>
              <w:jc w:val="center"/>
            </w:pPr>
          </w:p>
        </w:tc>
        <w:tc>
          <w:tcPr>
            <w:tcW w:w="1495" w:type="dxa"/>
            <w:gridSpan w:val="2"/>
          </w:tcPr>
          <w:p>
            <w:pPr>
              <w:pStyle w:val="48"/>
              <w:jc w:val="center"/>
            </w:pPr>
          </w:p>
        </w:tc>
        <w:tc>
          <w:tcPr>
            <w:tcW w:w="932" w:type="dxa"/>
          </w:tcPr>
          <w:p>
            <w:pPr>
              <w:pStyle w:val="48"/>
              <w:jc w:val="center"/>
            </w:pPr>
          </w:p>
        </w:tc>
        <w:tc>
          <w:tcPr>
            <w:tcW w:w="1501" w:type="dxa"/>
          </w:tcPr>
          <w:p>
            <w:pPr>
              <w:pStyle w:val="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310" w:type="dxa"/>
            <w:gridSpan w:val="2"/>
          </w:tcPr>
          <w:p>
            <w:pPr>
              <w:pStyle w:val="48"/>
              <w:jc w:val="center"/>
            </w:pPr>
            <w:r>
              <w:rPr>
                <w:rFonts w:hint="eastAsia"/>
              </w:rPr>
              <w:t>总    计</w:t>
            </w:r>
          </w:p>
        </w:tc>
        <w:tc>
          <w:tcPr>
            <w:tcW w:w="850" w:type="dxa"/>
          </w:tcPr>
          <w:p>
            <w:pPr>
              <w:pStyle w:val="48"/>
              <w:jc w:val="center"/>
            </w:pPr>
          </w:p>
        </w:tc>
        <w:tc>
          <w:tcPr>
            <w:tcW w:w="1320" w:type="dxa"/>
          </w:tcPr>
          <w:p>
            <w:pPr>
              <w:pStyle w:val="48"/>
              <w:jc w:val="center"/>
            </w:pPr>
          </w:p>
        </w:tc>
        <w:tc>
          <w:tcPr>
            <w:tcW w:w="1483" w:type="dxa"/>
          </w:tcPr>
          <w:p>
            <w:pPr>
              <w:pStyle w:val="48"/>
              <w:jc w:val="center"/>
            </w:pPr>
          </w:p>
        </w:tc>
        <w:tc>
          <w:tcPr>
            <w:tcW w:w="944" w:type="dxa"/>
            <w:gridSpan w:val="2"/>
          </w:tcPr>
          <w:p>
            <w:pPr>
              <w:pStyle w:val="48"/>
              <w:jc w:val="center"/>
            </w:pPr>
          </w:p>
        </w:tc>
        <w:tc>
          <w:tcPr>
            <w:tcW w:w="1501" w:type="dxa"/>
          </w:tcPr>
          <w:p>
            <w:pPr>
              <w:pStyle w:val="48"/>
              <w:jc w:val="center"/>
            </w:pPr>
          </w:p>
        </w:tc>
      </w:tr>
    </w:tbl>
    <w:p>
      <w:pPr>
        <w:ind w:left="0" w:firstLine="643" w:firstLineChars="200"/>
        <w:rPr>
          <w:rFonts w:hAnsi="仿宋"/>
          <w:b/>
          <w:bCs/>
          <w:szCs w:val="28"/>
        </w:rPr>
      </w:pPr>
      <w:r>
        <w:rPr>
          <w:rFonts w:hint="eastAsia" w:hAnsi="仿宋"/>
          <w:b/>
          <w:bCs/>
          <w:szCs w:val="28"/>
        </w:rPr>
        <w:t>特别说明：</w:t>
      </w:r>
    </w:p>
    <w:p>
      <w:pPr>
        <w:ind w:left="0" w:firstLine="560" w:firstLineChars="200"/>
        <w:rPr>
          <w:rFonts w:hAnsi="仿宋"/>
          <w:sz w:val="28"/>
          <w:szCs w:val="28"/>
        </w:rPr>
      </w:pPr>
      <w:r>
        <w:rPr>
          <w:rFonts w:hint="eastAsia" w:hAnsi="仿宋"/>
          <w:sz w:val="28"/>
          <w:szCs w:val="28"/>
        </w:rPr>
        <w:t>1、本分包工程的单价、总价，除本合同另有约定外，均为一次性含税（增值税）包干价，分包人不得以低于成本、出现亏损等任何原因要求调高价款。</w:t>
      </w:r>
    </w:p>
    <w:p>
      <w:pPr>
        <w:ind w:left="0" w:firstLine="560" w:firstLineChars="200"/>
        <w:rPr>
          <w:rFonts w:hAnsi="仿宋"/>
          <w:sz w:val="28"/>
          <w:szCs w:val="28"/>
        </w:rPr>
      </w:pPr>
      <w:r>
        <w:rPr>
          <w:rFonts w:hint="eastAsia" w:hAnsi="仿宋"/>
          <w:sz w:val="28"/>
          <w:szCs w:val="28"/>
        </w:rPr>
        <w:t>2、除非专用条款另有约定，否则下述风险及费用已含在本合同价款（综合单价与合价）内，不予调整：</w:t>
      </w:r>
    </w:p>
    <w:p>
      <w:pPr>
        <w:ind w:left="0" w:firstLine="560" w:firstLineChars="200"/>
        <w:rPr>
          <w:rFonts w:hAnsi="仿宋"/>
          <w:sz w:val="28"/>
          <w:szCs w:val="28"/>
        </w:rPr>
      </w:pPr>
      <w:r>
        <w:rPr>
          <w:rFonts w:hint="eastAsia" w:hAnsi="仿宋"/>
          <w:sz w:val="28"/>
          <w:szCs w:val="28"/>
        </w:rPr>
        <w:t>①分包人为完成本合同所述工作范围内及相关的所有工作内容发生的费用；其工作内容中已明示或暗示的特征及其工程（工作）内容的全部酬金；</w:t>
      </w:r>
    </w:p>
    <w:p>
      <w:pPr>
        <w:ind w:left="0" w:firstLine="560" w:firstLineChars="200"/>
        <w:rPr>
          <w:rFonts w:hAnsi="仿宋"/>
          <w:sz w:val="28"/>
          <w:szCs w:val="28"/>
        </w:rPr>
      </w:pPr>
      <w:r>
        <w:rPr>
          <w:rFonts w:hint="eastAsia" w:hAnsi="仿宋"/>
          <w:sz w:val="28"/>
          <w:szCs w:val="28"/>
        </w:rPr>
        <w:t>②本合同已明示或暗示包括在报酬内的工程承包人委托分包人采购供应的材料、劳务自携或自备施工机具等的费用，即除专用条款中明确约定由工程承包人供应的机具设备外，为完成合同目标的所需的工程实体及措施用材料设备（包含燃油、水电）的费用；</w:t>
      </w:r>
    </w:p>
    <w:p>
      <w:pPr>
        <w:ind w:left="0" w:firstLine="560" w:firstLineChars="200"/>
        <w:rPr>
          <w:rFonts w:hAnsi="仿宋"/>
          <w:sz w:val="28"/>
          <w:szCs w:val="28"/>
        </w:rPr>
      </w:pPr>
      <w:r>
        <w:rPr>
          <w:rFonts w:hint="eastAsia" w:hAnsi="仿宋"/>
          <w:sz w:val="28"/>
          <w:szCs w:val="28"/>
        </w:rPr>
        <w:t>③经过分包人标价的工程量清单（或分包人投标报价）各分项工程、各子目中的计算、价格错误及组价的漏项；</w:t>
      </w:r>
    </w:p>
    <w:p>
      <w:pPr>
        <w:ind w:left="0" w:firstLine="560" w:firstLineChars="200"/>
        <w:rPr>
          <w:rFonts w:hAnsi="仿宋"/>
          <w:sz w:val="28"/>
          <w:szCs w:val="28"/>
        </w:rPr>
      </w:pPr>
      <w:r>
        <w:rPr>
          <w:rFonts w:hint="eastAsia" w:hAnsi="仿宋"/>
          <w:sz w:val="28"/>
          <w:szCs w:val="28"/>
        </w:rPr>
        <w:t>④综合单价中包括了材料价格及人工价格上涨或下落；税率及费率的变化；国家法律、法规、政策的变化；当地工程造价管理部门公布的各种价格调整；分包人为配合其它分包单位施工、为其提供便利条件、以及因现场临时停电、停水等原因，可能给分包人带来的人员窝工、机械台班停滞、抢工期、留孔、补洞等费用支出；分包人就执行本分包合同的所有人员可能发生的一切人身伤害的赔（补）偿、医疗费用及由此遭致的罚款、支付违约金等各种风险费用。</w:t>
      </w:r>
    </w:p>
    <w:p>
      <w:pPr>
        <w:ind w:left="0" w:firstLine="560" w:firstLineChars="200"/>
        <w:rPr>
          <w:rFonts w:hAnsi="仿宋"/>
          <w:sz w:val="28"/>
          <w:szCs w:val="28"/>
        </w:rPr>
      </w:pPr>
      <w:r>
        <w:rPr>
          <w:rFonts w:hint="eastAsia" w:hAnsi="仿宋"/>
          <w:sz w:val="28"/>
          <w:szCs w:val="28"/>
        </w:rPr>
        <w:t>⑤综合单价中包括了安全防护和文明施工配合费、日常清理及为迎接各种检查发生的费用，本类费用均不再单独计量；</w:t>
      </w:r>
    </w:p>
    <w:p>
      <w:pPr>
        <w:ind w:left="0" w:firstLine="560" w:firstLineChars="200"/>
        <w:rPr>
          <w:rFonts w:hAnsi="仿宋"/>
          <w:sz w:val="28"/>
          <w:szCs w:val="28"/>
        </w:rPr>
      </w:pPr>
      <w:r>
        <w:rPr>
          <w:rFonts w:hint="eastAsia" w:hAnsi="仿宋"/>
          <w:sz w:val="28"/>
          <w:szCs w:val="28"/>
        </w:rPr>
        <w:t>⑥综合单价中包括了甲供材料设备的装卸、堆放、二次搬运、验收及保管费用；</w:t>
      </w:r>
    </w:p>
    <w:p>
      <w:pPr>
        <w:ind w:left="0" w:firstLine="560" w:firstLineChars="200"/>
        <w:rPr>
          <w:rFonts w:hAnsi="仿宋"/>
          <w:sz w:val="28"/>
          <w:szCs w:val="28"/>
        </w:rPr>
      </w:pPr>
      <w:r>
        <w:rPr>
          <w:rFonts w:hint="eastAsia" w:hAnsi="仿宋"/>
          <w:sz w:val="28"/>
          <w:szCs w:val="28"/>
        </w:rPr>
        <w:t>⑦如因总包方及设计原因导致工程变更单在分包人已按原施工图施工完成后发出，造成分包人返工现象，返工人工费工程承包人对此可予以按实补偿，计量流程严格执行工程承包人规定格式及程序，办理合同外签证单及现场确认单。</w:t>
      </w:r>
    </w:p>
    <w:p>
      <w:pPr>
        <w:ind w:left="0" w:firstLine="560" w:firstLineChars="200"/>
        <w:rPr>
          <w:rFonts w:hAnsi="仿宋"/>
          <w:sz w:val="28"/>
          <w:szCs w:val="28"/>
        </w:rPr>
      </w:pPr>
      <w:r>
        <w:rPr>
          <w:rFonts w:hint="eastAsia" w:hAnsi="仿宋"/>
          <w:sz w:val="28"/>
          <w:szCs w:val="28"/>
        </w:rPr>
        <w:t>⑧综合单价中包括工人施工时生产劳动部门规定发给的各种劳动保护用品费用，如工作服、雨衣、雨鞋、手套、安全帽、安全带、肥皂、洗衣粉、电焊面罩、电焊手套、特殊工种作业保健费等等。</w:t>
      </w:r>
    </w:p>
    <w:p>
      <w:pPr>
        <w:ind w:left="0" w:firstLine="560" w:firstLineChars="200"/>
        <w:rPr>
          <w:rFonts w:hAnsi="仿宋"/>
          <w:sz w:val="28"/>
          <w:szCs w:val="28"/>
        </w:rPr>
      </w:pPr>
      <w:r>
        <w:rPr>
          <w:rFonts w:hint="eastAsia" w:hAnsi="仿宋"/>
          <w:sz w:val="28"/>
          <w:szCs w:val="28"/>
        </w:rPr>
        <w:t>⑨综合单价中包括了不可预见的施工生产辅助用工，如周转材料的整理、清理、回收、维修、保养、分类堆码、现场清理、现场及卫生区卫生、现场定位放线用工等。除非总包方委托事项外，所有与工程承包范围内有关的辅助用工不允许再签证。</w:t>
      </w:r>
    </w:p>
    <w:p>
      <w:pPr>
        <w:ind w:left="0" w:firstLine="560" w:firstLineChars="200"/>
        <w:rPr>
          <w:rFonts w:hAnsi="仿宋"/>
          <w:sz w:val="28"/>
          <w:szCs w:val="28"/>
        </w:rPr>
      </w:pPr>
      <w:r>
        <w:rPr>
          <w:rFonts w:hint="eastAsia" w:hAnsi="仿宋"/>
          <w:sz w:val="28"/>
          <w:szCs w:val="28"/>
        </w:rPr>
        <w:t>⑩综合单价中包括质检（自检）、缺陷修复、自身的管理费用、现场经费、措施费、临设建设费、保险、规费、税费、利润等所有费用。</w:t>
      </w:r>
    </w:p>
    <w:p>
      <w:pPr>
        <w:ind w:left="0" w:firstLine="560" w:firstLineChars="200"/>
        <w:rPr>
          <w:rFonts w:hAnsi="仿宋"/>
          <w:sz w:val="28"/>
          <w:szCs w:val="28"/>
        </w:rPr>
      </w:pPr>
      <w:r>
        <w:rPr>
          <w:rFonts w:ascii="Cambria Math" w:hAnsi="Cambria Math" w:cs="Cambria Math"/>
          <w:sz w:val="28"/>
          <w:szCs w:val="28"/>
        </w:rPr>
        <w:t>⑪</w:t>
      </w:r>
      <w:r>
        <w:rPr>
          <w:rFonts w:hint="eastAsia" w:hAnsi="仿宋"/>
          <w:sz w:val="28"/>
          <w:szCs w:val="28"/>
        </w:rPr>
        <w:t>签署本合同时，分包人已对施工现场和施工条件进行查勘，已充分了解工程所在地的气象条件、交通条件、风俗习惯以及其他与完成合同工作有关的其他资料；如因前述情况所增加的费用和延误的工期均由分包人承担。</w:t>
      </w:r>
    </w:p>
    <w:p>
      <w:pPr>
        <w:ind w:left="0" w:firstLine="643" w:firstLineChars="200"/>
        <w:rPr>
          <w:rFonts w:hAnsi="仿宋"/>
          <w:b/>
          <w:bCs/>
          <w:szCs w:val="28"/>
        </w:rPr>
      </w:pPr>
      <w:r>
        <w:rPr>
          <w:rFonts w:hint="eastAsia" w:hAnsi="仿宋"/>
          <w:b/>
          <w:bCs/>
          <w:szCs w:val="28"/>
        </w:rPr>
        <w:t>五、工程量的计量</w:t>
      </w:r>
    </w:p>
    <w:p>
      <w:pPr>
        <w:ind w:left="0" w:firstLine="640" w:firstLineChars="200"/>
        <w:rPr>
          <w:rFonts w:hAnsi="仿宋"/>
          <w:szCs w:val="28"/>
        </w:rPr>
      </w:pPr>
      <w:r>
        <w:rPr>
          <w:rFonts w:hint="eastAsia" w:hAnsi="仿宋"/>
          <w:szCs w:val="28"/>
        </w:rPr>
        <w:t>5</w:t>
      </w:r>
      <w:r>
        <w:rPr>
          <w:rFonts w:hAnsi="仿宋"/>
          <w:szCs w:val="28"/>
        </w:rPr>
        <w:t>.1</w:t>
      </w:r>
      <w:r>
        <w:rPr>
          <w:rFonts w:hint="eastAsia" w:hAnsi="仿宋"/>
          <w:szCs w:val="28"/>
        </w:rPr>
        <w:t>甲、乙双方按约定进行已完工程量验收计价（如按月，每月</w:t>
      </w:r>
      <w:r>
        <w:rPr>
          <w:rFonts w:hAnsi="仿宋"/>
          <w:szCs w:val="28"/>
        </w:rPr>
        <w:t>25</w:t>
      </w:r>
      <w:r>
        <w:rPr>
          <w:rFonts w:hint="eastAsia" w:hAnsi="仿宋"/>
          <w:szCs w:val="28"/>
        </w:rPr>
        <w:t>日前）由乙方将完成的工程量报甲方，由甲方负责对工程数量进行审核确认。对乙方实施的非甲方安排超出设计图纸范围的工程（含设计变更）、因乙方原因造成返工的工程量，甲方不予计量。</w:t>
      </w:r>
    </w:p>
    <w:p>
      <w:pPr>
        <w:ind w:left="0" w:firstLine="640" w:firstLineChars="200"/>
        <w:rPr>
          <w:rFonts w:hAnsi="仿宋"/>
          <w:szCs w:val="28"/>
        </w:rPr>
      </w:pPr>
      <w:r>
        <w:rPr>
          <w:rFonts w:hint="eastAsia" w:hAnsi="仿宋"/>
          <w:szCs w:val="28"/>
        </w:rPr>
        <w:t>5</w:t>
      </w:r>
      <w:r>
        <w:rPr>
          <w:rFonts w:hAnsi="仿宋"/>
          <w:szCs w:val="28"/>
        </w:rPr>
        <w:t xml:space="preserve">.2 </w:t>
      </w:r>
      <w:r>
        <w:rPr>
          <w:rFonts w:hint="eastAsia" w:hAnsi="仿宋"/>
          <w:szCs w:val="28"/>
        </w:rPr>
        <w:t>乙方对甲方审核的工程量若有异议，可由双方现场核实确定，并共同签证认可。</w:t>
      </w:r>
    </w:p>
    <w:p>
      <w:pPr>
        <w:ind w:left="0" w:firstLine="640" w:firstLineChars="200"/>
        <w:rPr>
          <w:rFonts w:hAnsi="仿宋"/>
          <w:szCs w:val="28"/>
        </w:rPr>
      </w:pPr>
      <w:r>
        <w:rPr>
          <w:rFonts w:hint="eastAsia" w:hAnsi="仿宋"/>
          <w:szCs w:val="28"/>
        </w:rPr>
        <w:t>5</w:t>
      </w:r>
      <w:r>
        <w:rPr>
          <w:rFonts w:hAnsi="仿宋"/>
          <w:szCs w:val="28"/>
        </w:rPr>
        <w:t xml:space="preserve">.3 </w:t>
      </w:r>
      <w:r>
        <w:rPr>
          <w:rFonts w:hint="eastAsia" w:hAnsi="仿宋"/>
          <w:szCs w:val="28"/>
        </w:rPr>
        <w:t>由于乙方施工原因未按时完成计划施工任务，影响下道工序施工时，甲方核定由此造成的损失，由乙方承担。</w:t>
      </w:r>
    </w:p>
    <w:p>
      <w:pPr>
        <w:ind w:left="0" w:firstLine="640" w:firstLineChars="200"/>
        <w:rPr>
          <w:rFonts w:hAnsi="仿宋"/>
          <w:szCs w:val="28"/>
        </w:rPr>
      </w:pPr>
      <w:r>
        <w:rPr>
          <w:rFonts w:hint="eastAsia" w:hAnsi="仿宋"/>
          <w:szCs w:val="28"/>
        </w:rPr>
        <w:t>5</w:t>
      </w:r>
      <w:r>
        <w:rPr>
          <w:rFonts w:hAnsi="仿宋"/>
          <w:szCs w:val="28"/>
        </w:rPr>
        <w:t xml:space="preserve">.4 </w:t>
      </w:r>
      <w:r>
        <w:rPr>
          <w:rFonts w:hint="eastAsia" w:hAnsi="仿宋"/>
          <w:szCs w:val="28"/>
        </w:rPr>
        <w:t>实际分包工程量应以甲、乙双方确认的工程量为准。若本工程接受国家审计单位审计，审计核减的工程量所对应乙方实施的工程量的核减额由甲方从应支付乙方工程款中等额扣除。</w:t>
      </w:r>
    </w:p>
    <w:p>
      <w:pPr>
        <w:ind w:left="0" w:firstLine="643" w:firstLineChars="200"/>
        <w:rPr>
          <w:rFonts w:hAnsi="仿宋"/>
          <w:b/>
          <w:bCs/>
          <w:szCs w:val="28"/>
        </w:rPr>
      </w:pPr>
      <w:r>
        <w:rPr>
          <w:rFonts w:hint="eastAsia" w:hAnsi="仿宋"/>
          <w:b/>
          <w:bCs/>
          <w:szCs w:val="28"/>
        </w:rPr>
        <w:t>六、施工验收</w:t>
      </w:r>
    </w:p>
    <w:p>
      <w:pPr>
        <w:ind w:left="0" w:firstLine="640" w:firstLineChars="200"/>
        <w:rPr>
          <w:rFonts w:hAnsi="仿宋"/>
          <w:szCs w:val="28"/>
        </w:rPr>
      </w:pPr>
      <w:r>
        <w:rPr>
          <w:rFonts w:hint="eastAsia" w:hAnsi="仿宋"/>
          <w:szCs w:val="28"/>
        </w:rPr>
        <w:t>6</w:t>
      </w:r>
      <w:r>
        <w:rPr>
          <w:rFonts w:hAnsi="仿宋"/>
          <w:szCs w:val="28"/>
        </w:rPr>
        <w:t>.</w:t>
      </w:r>
      <w:r>
        <w:rPr>
          <w:rFonts w:hint="eastAsia" w:hAnsi="仿宋"/>
          <w:szCs w:val="28"/>
        </w:rPr>
        <w:t>1</w:t>
      </w:r>
      <w:r>
        <w:rPr>
          <w:rFonts w:hAnsi="仿宋"/>
          <w:szCs w:val="28"/>
        </w:rPr>
        <w:t xml:space="preserve"> </w:t>
      </w:r>
      <w:r>
        <w:rPr>
          <w:rFonts w:hint="eastAsia" w:hAnsi="仿宋"/>
          <w:szCs w:val="28"/>
        </w:rPr>
        <w:t>乙方施工完毕，应向甲方提交完工报告，提前通知甲方进行验收。</w:t>
      </w:r>
    </w:p>
    <w:p>
      <w:pPr>
        <w:ind w:left="0" w:firstLine="640" w:firstLineChars="200"/>
        <w:rPr>
          <w:rFonts w:hAnsi="仿宋"/>
          <w:szCs w:val="28"/>
        </w:rPr>
      </w:pPr>
      <w:r>
        <w:rPr>
          <w:rFonts w:hint="eastAsia" w:hAnsi="仿宋"/>
          <w:szCs w:val="28"/>
        </w:rPr>
        <w:t>6</w:t>
      </w:r>
      <w:r>
        <w:rPr>
          <w:rFonts w:hAnsi="仿宋"/>
          <w:szCs w:val="28"/>
        </w:rPr>
        <w:t xml:space="preserve">.2 </w:t>
      </w:r>
      <w:r>
        <w:rPr>
          <w:rFonts w:hint="eastAsia" w:hAnsi="仿宋"/>
          <w:szCs w:val="28"/>
        </w:rPr>
        <w:t>乙方应配合甲方的工程验收工作，以及甲方按建设单位或建设行政主管部门要求进行的涉及分包工作的内容检查和验收工作，甲方施工场地内第三方的工作必须乙方配合时，乙方应按甲方的指令予以配合，乙方自行承担上述工作所发生的费用。</w:t>
      </w:r>
    </w:p>
    <w:p>
      <w:pPr>
        <w:ind w:left="0" w:firstLine="640" w:firstLineChars="200"/>
        <w:rPr>
          <w:rFonts w:hAnsi="仿宋"/>
          <w:szCs w:val="28"/>
        </w:rPr>
      </w:pPr>
      <w:r>
        <w:rPr>
          <w:rFonts w:hint="eastAsia" w:hAnsi="仿宋"/>
          <w:szCs w:val="28"/>
        </w:rPr>
        <w:t>6</w:t>
      </w:r>
      <w:r>
        <w:rPr>
          <w:rFonts w:hAnsi="仿宋"/>
          <w:szCs w:val="28"/>
        </w:rPr>
        <w:t xml:space="preserve">.3 </w:t>
      </w:r>
      <w:r>
        <w:rPr>
          <w:rFonts w:hint="eastAsia" w:hAnsi="仿宋"/>
          <w:szCs w:val="28"/>
        </w:rPr>
        <w:t>乙方应严格按照标准、规范和设计的要求以及甲方代表依据合同发出指令施工，随时接受甲方代表委派人员的检查验收，为检查验收提供便利条件，乙方</w:t>
      </w:r>
      <w:r>
        <w:rPr>
          <w:rFonts w:hAnsi="仿宋"/>
          <w:szCs w:val="28"/>
        </w:rPr>
        <w:t>未在覆盖隐蔽工程前及时告知甲方检查确认的，</w:t>
      </w:r>
      <w:r>
        <w:rPr>
          <w:rFonts w:hint="eastAsia" w:hAnsi="仿宋"/>
          <w:szCs w:val="28"/>
        </w:rPr>
        <w:t>当</w:t>
      </w:r>
      <w:r>
        <w:rPr>
          <w:rFonts w:hAnsi="仿宋"/>
          <w:szCs w:val="28"/>
        </w:rPr>
        <w:t>甲方</w:t>
      </w:r>
      <w:r>
        <w:rPr>
          <w:rFonts w:hint="eastAsia" w:hAnsi="仿宋"/>
          <w:szCs w:val="28"/>
        </w:rPr>
        <w:t>提出对已经隐蔽工程重新检验的要求时，乙方应按要求进行剥离或开孔，并在检验后重新进行覆盖或修复，增加的费用由乙方承担。</w:t>
      </w:r>
    </w:p>
    <w:p>
      <w:pPr>
        <w:ind w:left="0" w:firstLine="643" w:firstLineChars="200"/>
        <w:rPr>
          <w:rFonts w:hAnsi="仿宋" w:cs="宋体"/>
          <w:b/>
          <w:bCs/>
          <w:szCs w:val="28"/>
        </w:rPr>
      </w:pPr>
      <w:r>
        <w:rPr>
          <w:rFonts w:hint="eastAsia" w:hAnsi="仿宋" w:cs="宋体"/>
          <w:b/>
          <w:bCs/>
          <w:szCs w:val="28"/>
        </w:rPr>
        <w:t>七、质量标准与保修条款</w:t>
      </w:r>
    </w:p>
    <w:p>
      <w:pPr>
        <w:ind w:left="0" w:firstLine="640" w:firstLineChars="200"/>
        <w:rPr>
          <w:rFonts w:hAnsi="仿宋" w:cs="宋体"/>
          <w:szCs w:val="28"/>
        </w:rPr>
      </w:pPr>
      <w:r>
        <w:rPr>
          <w:rFonts w:hint="eastAsia" w:hAnsi="仿宋" w:cs="宋体"/>
          <w:szCs w:val="28"/>
        </w:rPr>
        <w:t>7</w:t>
      </w:r>
      <w:r>
        <w:rPr>
          <w:rFonts w:hAnsi="仿宋" w:cs="宋体"/>
          <w:szCs w:val="28"/>
        </w:rPr>
        <w:t>.</w:t>
      </w:r>
      <w:r>
        <w:rPr>
          <w:rFonts w:hint="eastAsia" w:hAnsi="仿宋" w:cs="宋体"/>
          <w:szCs w:val="28"/>
        </w:rPr>
        <w:t>1工程质量：按总包合同有关质量的约定、国家现行的相关工程施工及验收规范、相关工程质量评定标准，本工程必须达到质量评定</w:t>
      </w:r>
      <w:r>
        <w:rPr>
          <w:rFonts w:hint="eastAsia" w:hAnsi="仿宋" w:cs="宋体"/>
          <w:szCs w:val="28"/>
          <w:u w:val="single"/>
        </w:rPr>
        <w:t xml:space="preserve">  合格及以上  </w:t>
      </w:r>
      <w:r>
        <w:rPr>
          <w:rFonts w:hint="eastAsia" w:hAnsi="仿宋" w:cs="宋体"/>
          <w:szCs w:val="28"/>
        </w:rPr>
        <w:t>等级。</w:t>
      </w:r>
    </w:p>
    <w:p>
      <w:pPr>
        <w:ind w:left="0" w:firstLine="640" w:firstLineChars="200"/>
        <w:rPr>
          <w:rFonts w:hAnsi="仿宋" w:cs="宋体"/>
          <w:szCs w:val="28"/>
        </w:rPr>
      </w:pPr>
      <w:r>
        <w:rPr>
          <w:rFonts w:hint="eastAsia" w:hAnsi="仿宋" w:cs="宋体"/>
          <w:szCs w:val="28"/>
        </w:rPr>
        <w:t>7</w:t>
      </w:r>
      <w:r>
        <w:rPr>
          <w:rFonts w:hAnsi="仿宋" w:cs="宋体"/>
          <w:szCs w:val="28"/>
        </w:rPr>
        <w:t>.</w:t>
      </w:r>
      <w:r>
        <w:rPr>
          <w:rFonts w:hint="eastAsia" w:hAnsi="仿宋" w:cs="宋体"/>
          <w:szCs w:val="28"/>
        </w:rPr>
        <w:t>2施工期及质保期内，乙方必须严格按照施工图纸、技术交底、甲方的施工规划标准、施工技术规范施工，并符合国家、地方及行业施工规范、标准，无条件接受监理工程师、建设单位和甲方人员的质量监控。因乙方原因造成工程不合格的，甲方有权随时要求采取补救措施，直至达到合格标准，由此增加的费用或延误的工期由乙方承担。乙方未能采取有效措施的，甲方可直接采取补救措施，发生费用由乙方承担。若发生质量事故造成其他损失的，乙方承担全部赔偿责任。</w:t>
      </w:r>
    </w:p>
    <w:p>
      <w:pPr>
        <w:ind w:left="0" w:firstLine="640" w:firstLineChars="200"/>
        <w:rPr>
          <w:rFonts w:hAnsi="仿宋" w:cs="宋体"/>
          <w:szCs w:val="28"/>
        </w:rPr>
      </w:pPr>
      <w:r>
        <w:rPr>
          <w:rFonts w:hint="eastAsia" w:hAnsi="仿宋" w:cs="宋体"/>
          <w:szCs w:val="28"/>
        </w:rPr>
        <w:t>7</w:t>
      </w:r>
      <w:r>
        <w:rPr>
          <w:rFonts w:hAnsi="仿宋" w:cs="宋体"/>
          <w:szCs w:val="28"/>
        </w:rPr>
        <w:t>.</w:t>
      </w:r>
      <w:r>
        <w:rPr>
          <w:rFonts w:hint="eastAsia" w:hAnsi="仿宋" w:cs="宋体"/>
          <w:szCs w:val="28"/>
        </w:rPr>
        <w:t>3工程全部竣工验收合格后，工程进入质保期，乙方对所施工的工程按本合同约定负责保修。</w:t>
      </w:r>
    </w:p>
    <w:p>
      <w:pPr>
        <w:ind w:left="0" w:firstLine="640" w:firstLineChars="200"/>
        <w:rPr>
          <w:rFonts w:hAnsi="仿宋"/>
          <w:szCs w:val="28"/>
        </w:rPr>
      </w:pPr>
      <w:r>
        <w:rPr>
          <w:rFonts w:hint="eastAsia" w:hAnsi="仿宋" w:cs="宋体"/>
          <w:szCs w:val="28"/>
        </w:rPr>
        <w:t>7</w:t>
      </w:r>
      <w:r>
        <w:rPr>
          <w:rFonts w:hAnsi="仿宋" w:cs="宋体"/>
          <w:szCs w:val="28"/>
        </w:rPr>
        <w:t>.</w:t>
      </w:r>
      <w:r>
        <w:rPr>
          <w:rFonts w:hint="eastAsia" w:hAnsi="仿宋" w:cs="宋体"/>
          <w:szCs w:val="28"/>
        </w:rPr>
        <w:t>4质量期限及保修范围为：本合同项下所有乙方完成项目，质保期在未作特别约定的情况下同总承包合同一致，总包合同未约定的，本合同默认为</w:t>
      </w:r>
      <w:r>
        <w:rPr>
          <w:rFonts w:hint="eastAsia" w:hAnsi="仿宋"/>
          <w:u w:val="single"/>
        </w:rPr>
        <w:t xml:space="preserve">  一年   </w:t>
      </w:r>
      <w:r>
        <w:rPr>
          <w:rFonts w:hint="eastAsia" w:hAnsi="仿宋" w:cs="宋体"/>
          <w:szCs w:val="28"/>
          <w:u w:val="single"/>
        </w:rPr>
        <w:t xml:space="preserve">  </w:t>
      </w:r>
      <w:r>
        <w:rPr>
          <w:rFonts w:hint="eastAsia" w:hAnsi="仿宋" w:cs="宋体"/>
          <w:szCs w:val="28"/>
        </w:rPr>
        <w:t>。</w:t>
      </w:r>
    </w:p>
    <w:p>
      <w:pPr>
        <w:ind w:left="0" w:firstLine="643" w:firstLineChars="200"/>
        <w:rPr>
          <w:rFonts w:hAnsi="仿宋"/>
          <w:b/>
          <w:bCs/>
          <w:szCs w:val="28"/>
        </w:rPr>
      </w:pPr>
      <w:r>
        <w:rPr>
          <w:rFonts w:hint="eastAsia" w:hAnsi="仿宋"/>
          <w:b/>
          <w:bCs/>
          <w:szCs w:val="28"/>
        </w:rPr>
        <w:t>八、工程结算、支付、追加</w:t>
      </w:r>
    </w:p>
    <w:p>
      <w:pPr>
        <w:ind w:left="0" w:firstLine="640" w:firstLineChars="200"/>
        <w:rPr>
          <w:rFonts w:hAnsi="仿宋"/>
          <w:szCs w:val="28"/>
        </w:rPr>
      </w:pPr>
      <w:r>
        <w:rPr>
          <w:rFonts w:hAnsi="仿宋"/>
          <w:szCs w:val="28"/>
        </w:rPr>
        <w:t>8.</w:t>
      </w:r>
      <w:r>
        <w:rPr>
          <w:rFonts w:hint="eastAsia" w:hAnsi="仿宋"/>
          <w:szCs w:val="28"/>
        </w:rPr>
        <w:t>1本合同项下所有付款以甲方已获得发包方付款为先决条件；</w:t>
      </w:r>
    </w:p>
    <w:p>
      <w:pPr>
        <w:ind w:left="0" w:firstLine="640" w:firstLineChars="200"/>
        <w:rPr>
          <w:rFonts w:hAnsi="仿宋"/>
          <w:szCs w:val="28"/>
        </w:rPr>
      </w:pPr>
      <w:r>
        <w:rPr>
          <w:rFonts w:hAnsi="仿宋"/>
          <w:szCs w:val="28"/>
        </w:rPr>
        <w:t>8.1.1</w:t>
      </w:r>
      <w:r>
        <w:rPr>
          <w:rFonts w:hint="eastAsia" w:hAnsi="仿宋"/>
          <w:szCs w:val="28"/>
        </w:rPr>
        <w:t>本合同无工程预付款</w:t>
      </w:r>
    </w:p>
    <w:p>
      <w:pPr>
        <w:ind w:left="0" w:firstLine="640" w:firstLineChars="200"/>
        <w:rPr>
          <w:rFonts w:hAnsi="仿宋"/>
          <w:szCs w:val="28"/>
        </w:rPr>
      </w:pPr>
      <w:r>
        <w:rPr>
          <w:rFonts w:hint="eastAsia" w:hAnsi="仿宋"/>
          <w:szCs w:val="28"/>
        </w:rPr>
        <w:t>8</w:t>
      </w:r>
      <w:r>
        <w:rPr>
          <w:rFonts w:hAnsi="仿宋"/>
          <w:szCs w:val="28"/>
        </w:rPr>
        <w:t>.1.2</w:t>
      </w:r>
      <w:r>
        <w:rPr>
          <w:rFonts w:hint="eastAsia" w:hAnsi="仿宋"/>
          <w:szCs w:val="28"/>
        </w:rPr>
        <w:t xml:space="preserve">工程价款支付方式为：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宋体"/>
          <w:color w:val="auto"/>
          <w:kern w:val="2"/>
          <w:sz w:val="32"/>
          <w:szCs w:val="28"/>
          <w:highlight w:val="none"/>
          <w:lang w:val="en-US" w:eastAsia="zh-CN" w:bidi="ar-SA"/>
        </w:rPr>
      </w:pPr>
      <w:r>
        <w:rPr>
          <w:rFonts w:hint="eastAsia" w:ascii="宋体" w:hAnsi="宋体" w:eastAsia="宋体" w:cs="宋体"/>
          <w:color w:val="auto"/>
          <w:kern w:val="0"/>
          <w:sz w:val="28"/>
          <w:szCs w:val="28"/>
          <w:highlight w:val="none"/>
          <w:lang w:val="en-US" w:eastAsia="zh-CN" w:bidi="ar"/>
        </w:rPr>
        <w:t>第一次待合同内整体工程完成比例达到</w:t>
      </w:r>
      <w:r>
        <w:rPr>
          <w:rFonts w:hint="eastAsia" w:ascii="宋体" w:hAnsi="宋体" w:eastAsia="宋体" w:cs="宋体"/>
          <w:color w:val="auto"/>
          <w:kern w:val="0"/>
          <w:sz w:val="28"/>
          <w:szCs w:val="28"/>
          <w:highlight w:val="none"/>
          <w:u w:val="single"/>
          <w:lang w:val="en-US" w:eastAsia="zh-CN" w:bidi="ar"/>
        </w:rPr>
        <w:t>70%</w:t>
      </w:r>
      <w:r>
        <w:rPr>
          <w:rFonts w:hint="eastAsia" w:ascii="宋体" w:hAnsi="宋体" w:eastAsia="宋体" w:cs="宋体"/>
          <w:color w:val="auto"/>
          <w:kern w:val="0"/>
          <w:sz w:val="28"/>
          <w:szCs w:val="28"/>
          <w:highlight w:val="none"/>
          <w:lang w:val="en-US" w:eastAsia="zh-CN" w:bidi="ar"/>
        </w:rPr>
        <w:t>以上，按照已完工程量的</w:t>
      </w:r>
      <w:r>
        <w:rPr>
          <w:rFonts w:hint="eastAsia" w:ascii="宋体" w:hAnsi="宋体" w:eastAsia="宋体" w:cs="宋体"/>
          <w:color w:val="auto"/>
          <w:kern w:val="0"/>
          <w:sz w:val="28"/>
          <w:szCs w:val="28"/>
          <w:highlight w:val="none"/>
          <w:u w:val="single"/>
          <w:lang w:eastAsia="zh-CN" w:bidi="ar"/>
        </w:rPr>
        <w:t>5</w:t>
      </w:r>
      <w:r>
        <w:rPr>
          <w:rFonts w:hint="eastAsia" w:ascii="宋体" w:hAnsi="宋体" w:eastAsia="宋体" w:cs="宋体"/>
          <w:color w:val="auto"/>
          <w:kern w:val="0"/>
          <w:sz w:val="28"/>
          <w:szCs w:val="28"/>
          <w:highlight w:val="none"/>
          <w:u w:val="single"/>
          <w:lang w:val="en-US" w:eastAsia="zh-CN" w:bidi="ar"/>
        </w:rPr>
        <w:t>0%</w:t>
      </w:r>
      <w:r>
        <w:rPr>
          <w:rFonts w:hint="eastAsia" w:ascii="宋体" w:hAnsi="宋体" w:eastAsia="宋体" w:cs="宋体"/>
          <w:color w:val="auto"/>
          <w:kern w:val="0"/>
          <w:sz w:val="28"/>
          <w:szCs w:val="28"/>
          <w:highlight w:val="none"/>
          <w:lang w:val="en-US" w:eastAsia="zh-CN" w:bidi="ar"/>
        </w:rPr>
        <w:t>进行支付，第二次待本工程全部竣工验收完成、分包结算完成后，30日内支付至完工结算款的</w:t>
      </w:r>
      <w:r>
        <w:rPr>
          <w:rFonts w:hint="eastAsia" w:ascii="宋体" w:hAnsi="宋体" w:eastAsia="宋体" w:cs="宋体"/>
          <w:color w:val="auto"/>
          <w:kern w:val="0"/>
          <w:sz w:val="28"/>
          <w:szCs w:val="28"/>
          <w:highlight w:val="none"/>
          <w:u w:val="single"/>
          <w:lang w:val="en-US" w:eastAsia="zh-CN" w:bidi="ar"/>
        </w:rPr>
        <w:t>95%</w:t>
      </w:r>
      <w:r>
        <w:rPr>
          <w:rFonts w:hint="eastAsia" w:ascii="宋体" w:hAnsi="宋体" w:eastAsia="宋体" w:cs="宋体"/>
          <w:color w:val="auto"/>
          <w:kern w:val="0"/>
          <w:sz w:val="28"/>
          <w:szCs w:val="28"/>
          <w:highlight w:val="none"/>
          <w:lang w:val="en-US" w:eastAsia="zh-CN" w:bidi="ar"/>
        </w:rPr>
        <w:t>，剩下</w:t>
      </w:r>
      <w:r>
        <w:rPr>
          <w:rFonts w:hint="eastAsia" w:ascii="宋体" w:hAnsi="宋体" w:eastAsia="宋体" w:cs="宋体"/>
          <w:color w:val="auto"/>
          <w:kern w:val="0"/>
          <w:sz w:val="28"/>
          <w:szCs w:val="28"/>
          <w:highlight w:val="none"/>
          <w:u w:val="single"/>
          <w:lang w:val="en-US" w:eastAsia="zh-CN" w:bidi="ar"/>
        </w:rPr>
        <w:t>5%</w:t>
      </w:r>
      <w:r>
        <w:rPr>
          <w:rFonts w:hint="eastAsia" w:ascii="宋体" w:hAnsi="宋体" w:eastAsia="宋体" w:cs="宋体"/>
          <w:color w:val="auto"/>
          <w:kern w:val="0"/>
          <w:sz w:val="28"/>
          <w:szCs w:val="28"/>
          <w:highlight w:val="none"/>
          <w:lang w:val="en-US" w:eastAsia="zh-CN" w:bidi="ar"/>
        </w:rPr>
        <w:t>为质保金</w:t>
      </w:r>
      <w:r>
        <w:rPr>
          <w:rFonts w:hint="eastAsia" w:ascii="宋体" w:hAnsi="宋体" w:eastAsia="宋体" w:cs="宋体"/>
          <w:color w:val="auto"/>
          <w:szCs w:val="28"/>
          <w:highlight w:val="none"/>
        </w:rPr>
        <w:t>。质保期满后，甲方扣除修复费用后一次性无息付清。如质保金不能满足修复费用时不足部分由乙方承担</w:t>
      </w:r>
      <w:r>
        <w:rPr>
          <w:rFonts w:hint="eastAsia" w:hAnsi="仿宋"/>
          <w:color w:val="auto"/>
          <w:szCs w:val="28"/>
          <w:highlight w:val="none"/>
        </w:rPr>
        <w:t>。</w:t>
      </w:r>
    </w:p>
    <w:p>
      <w:pPr>
        <w:ind w:left="0" w:firstLine="640" w:firstLineChars="200"/>
        <w:rPr>
          <w:rFonts w:hAnsi="仿宋"/>
          <w:szCs w:val="28"/>
        </w:rPr>
      </w:pPr>
      <w:r>
        <w:rPr>
          <w:rFonts w:hint="eastAsia" w:hAnsi="仿宋"/>
          <w:szCs w:val="28"/>
          <w:highlight w:val="none"/>
        </w:rPr>
        <w:t>8</w:t>
      </w:r>
      <w:r>
        <w:rPr>
          <w:rFonts w:hAnsi="仿宋"/>
          <w:szCs w:val="28"/>
          <w:highlight w:val="none"/>
        </w:rPr>
        <w:t>.1.3</w:t>
      </w:r>
      <w:r>
        <w:rPr>
          <w:rFonts w:hint="eastAsia" w:hAnsi="仿宋"/>
          <w:szCs w:val="28"/>
          <w:highlight w:val="none"/>
        </w:rPr>
        <w:t>每次付款前，</w:t>
      </w:r>
      <w:r>
        <w:rPr>
          <w:rFonts w:hAnsi="仿宋"/>
          <w:szCs w:val="28"/>
          <w:highlight w:val="none"/>
        </w:rPr>
        <w:t>乙方必须提供</w:t>
      </w:r>
      <w:r>
        <w:rPr>
          <w:rFonts w:hint="eastAsia" w:hAnsi="仿宋"/>
          <w:szCs w:val="28"/>
          <w:highlight w:val="none"/>
        </w:rPr>
        <w:t>税率</w:t>
      </w:r>
      <w:r>
        <w:rPr>
          <w:rFonts w:hAnsi="仿宋"/>
          <w:szCs w:val="28"/>
          <w:highlight w:val="none"/>
        </w:rPr>
        <w:t>为</w:t>
      </w:r>
      <w:r>
        <w:rPr>
          <w:rFonts w:hint="eastAsia" w:hAnsi="仿宋"/>
          <w:szCs w:val="28"/>
          <w:highlight w:val="none"/>
          <w:u w:val="single"/>
        </w:rPr>
        <w:t xml:space="preserve"> </w:t>
      </w:r>
      <w:r>
        <w:rPr>
          <w:rFonts w:hAnsi="仿宋"/>
          <w:szCs w:val="28"/>
          <w:highlight w:val="none"/>
          <w:u w:val="single"/>
        </w:rPr>
        <w:t>9</w:t>
      </w:r>
      <w:r>
        <w:rPr>
          <w:rFonts w:hint="eastAsia" w:hAnsi="仿宋"/>
          <w:szCs w:val="28"/>
          <w:highlight w:val="none"/>
          <w:u w:val="single"/>
        </w:rPr>
        <w:t xml:space="preserve"> </w:t>
      </w:r>
      <w:r>
        <w:rPr>
          <w:rFonts w:hint="eastAsia" w:hAnsi="仿宋"/>
          <w:szCs w:val="28"/>
          <w:u w:val="single"/>
        </w:rPr>
        <w:t xml:space="preserve"> </w:t>
      </w:r>
      <w:r>
        <w:rPr>
          <w:rFonts w:hAnsi="仿宋"/>
          <w:szCs w:val="28"/>
        </w:rPr>
        <w:t>%</w:t>
      </w:r>
      <w:r>
        <w:rPr>
          <w:rFonts w:hint="eastAsia" w:hAnsi="仿宋"/>
          <w:szCs w:val="28"/>
        </w:rPr>
        <w:t>的等额合规的增值税</w:t>
      </w:r>
      <w:r>
        <w:rPr>
          <w:rFonts w:hAnsi="仿宋"/>
          <w:szCs w:val="28"/>
        </w:rPr>
        <w:t>专用发票</w:t>
      </w:r>
      <w:r>
        <w:rPr>
          <w:rFonts w:hint="eastAsia" w:hAnsi="仿宋"/>
          <w:szCs w:val="28"/>
        </w:rPr>
        <w:t>作为</w:t>
      </w:r>
      <w:r>
        <w:rPr>
          <w:rFonts w:hAnsi="仿宋"/>
          <w:szCs w:val="28"/>
        </w:rPr>
        <w:t>甲方付款</w:t>
      </w:r>
      <w:r>
        <w:rPr>
          <w:rFonts w:hint="eastAsia" w:hAnsi="仿宋"/>
          <w:szCs w:val="28"/>
        </w:rPr>
        <w:t>前提；</w:t>
      </w:r>
      <w:r>
        <w:rPr>
          <w:rFonts w:hAnsi="仿宋"/>
          <w:szCs w:val="28"/>
        </w:rPr>
        <w:t>如乙方不能提供</w:t>
      </w:r>
      <w:r>
        <w:rPr>
          <w:rFonts w:hint="eastAsia" w:hAnsi="仿宋"/>
          <w:szCs w:val="28"/>
        </w:rPr>
        <w:t>增值税</w:t>
      </w:r>
      <w:r>
        <w:rPr>
          <w:rFonts w:hAnsi="仿宋"/>
          <w:szCs w:val="28"/>
        </w:rPr>
        <w:t>专用发票</w:t>
      </w:r>
      <w:r>
        <w:rPr>
          <w:rFonts w:hint="eastAsia" w:hAnsi="仿宋"/>
          <w:szCs w:val="28"/>
        </w:rPr>
        <w:t>，甲方</w:t>
      </w:r>
      <w:r>
        <w:rPr>
          <w:rFonts w:hAnsi="仿宋"/>
          <w:szCs w:val="28"/>
        </w:rPr>
        <w:t>将</w:t>
      </w:r>
      <w:r>
        <w:rPr>
          <w:rFonts w:hint="eastAsia" w:hAnsi="仿宋"/>
          <w:szCs w:val="28"/>
        </w:rPr>
        <w:t>不予</w:t>
      </w:r>
      <w:r>
        <w:rPr>
          <w:rFonts w:hAnsi="仿宋"/>
          <w:szCs w:val="28"/>
        </w:rPr>
        <w:t>支付工程款；</w:t>
      </w:r>
      <w:r>
        <w:rPr>
          <w:rFonts w:hint="eastAsia" w:hAnsi="仿宋"/>
          <w:szCs w:val="28"/>
        </w:rPr>
        <w:t>如</w:t>
      </w:r>
      <w:r>
        <w:rPr>
          <w:rFonts w:hAnsi="仿宋"/>
          <w:szCs w:val="28"/>
        </w:rPr>
        <w:t>乙方提供普通发票，甲方将</w:t>
      </w:r>
      <w:r>
        <w:rPr>
          <w:rFonts w:hint="eastAsia" w:hAnsi="仿宋"/>
          <w:szCs w:val="28"/>
        </w:rPr>
        <w:t>从乙方工程款中扣除增值税专票与增值税普票税率的差额。</w:t>
      </w:r>
    </w:p>
    <w:p>
      <w:pPr>
        <w:ind w:left="0" w:firstLine="640" w:firstLineChars="200"/>
        <w:rPr>
          <w:rFonts w:hAnsi="仿宋"/>
          <w:szCs w:val="28"/>
        </w:rPr>
      </w:pPr>
      <w:r>
        <w:rPr>
          <w:rFonts w:hint="eastAsia" w:hAnsi="仿宋"/>
          <w:szCs w:val="28"/>
        </w:rPr>
        <w:t>8</w:t>
      </w:r>
      <w:r>
        <w:rPr>
          <w:rFonts w:hAnsi="仿宋"/>
          <w:szCs w:val="28"/>
        </w:rPr>
        <w:t xml:space="preserve">.1.4 </w:t>
      </w:r>
      <w:r>
        <w:rPr>
          <w:rFonts w:hint="eastAsia" w:hAnsi="仿宋"/>
          <w:szCs w:val="28"/>
        </w:rPr>
        <w:t>乙方在</w:t>
      </w:r>
      <w:r>
        <w:rPr>
          <w:rFonts w:hAnsi="仿宋"/>
          <w:szCs w:val="28"/>
        </w:rPr>
        <w:t>开具</w:t>
      </w:r>
      <w:r>
        <w:rPr>
          <w:rFonts w:hint="eastAsia" w:hAnsi="仿宋"/>
          <w:szCs w:val="28"/>
        </w:rPr>
        <w:t>增值税</w:t>
      </w:r>
      <w:r>
        <w:rPr>
          <w:rFonts w:hAnsi="仿宋"/>
          <w:szCs w:val="28"/>
        </w:rPr>
        <w:t>专用发票</w:t>
      </w:r>
      <w:r>
        <w:rPr>
          <w:rFonts w:hint="eastAsia" w:hAnsi="仿宋"/>
          <w:szCs w:val="28"/>
        </w:rPr>
        <w:t>时，开具</w:t>
      </w:r>
      <w:r>
        <w:rPr>
          <w:rFonts w:hAnsi="仿宋"/>
          <w:szCs w:val="28"/>
        </w:rPr>
        <w:t>发票单位</w:t>
      </w:r>
      <w:r>
        <w:rPr>
          <w:rFonts w:hint="eastAsia" w:hAnsi="仿宋"/>
          <w:szCs w:val="28"/>
        </w:rPr>
        <w:t>（销货</w:t>
      </w:r>
      <w:r>
        <w:rPr>
          <w:rFonts w:hAnsi="仿宋"/>
          <w:szCs w:val="28"/>
        </w:rPr>
        <w:t>单位）必须与合同</w:t>
      </w:r>
      <w:r>
        <w:rPr>
          <w:rFonts w:hint="eastAsia" w:hAnsi="仿宋"/>
          <w:szCs w:val="28"/>
        </w:rPr>
        <w:t>签订</w:t>
      </w:r>
      <w:r>
        <w:rPr>
          <w:rFonts w:hAnsi="仿宋"/>
          <w:szCs w:val="28"/>
        </w:rPr>
        <w:t>的</w:t>
      </w:r>
      <w:r>
        <w:rPr>
          <w:rFonts w:hint="eastAsia" w:hAnsi="仿宋"/>
          <w:szCs w:val="28"/>
        </w:rPr>
        <w:t>乙方</w:t>
      </w:r>
      <w:r>
        <w:rPr>
          <w:rFonts w:hAnsi="仿宋"/>
          <w:szCs w:val="28"/>
        </w:rPr>
        <w:t>名称一致</w:t>
      </w:r>
      <w:r>
        <w:rPr>
          <w:rFonts w:hint="eastAsia" w:hAnsi="仿宋"/>
          <w:szCs w:val="28"/>
        </w:rPr>
        <w:t>，支付单位（购货</w:t>
      </w:r>
      <w:r>
        <w:rPr>
          <w:rFonts w:hAnsi="仿宋"/>
          <w:szCs w:val="28"/>
        </w:rPr>
        <w:t>单位）必须与合同签订的甲方名称一致，</w:t>
      </w:r>
      <w:r>
        <w:rPr>
          <w:rFonts w:hint="eastAsia" w:hAnsi="仿宋"/>
          <w:szCs w:val="28"/>
        </w:rPr>
        <w:t>乙方应就本合同约定之业务向甲方开具真实、合法、有效之票据（发票），若因乙方自身原因或所开票据（发票）本身之问题造成甲方日后发生税收风险而产生经济损失（包括重新开据、税负增加、被行政处罚等费用）由乙方全权承担，甲方将配合公安机关、税务机关依法打击乙方开据不合法之发票的违法行为。</w:t>
      </w:r>
    </w:p>
    <w:p>
      <w:pPr>
        <w:ind w:left="0" w:firstLine="640" w:firstLineChars="200"/>
        <w:rPr>
          <w:rFonts w:hAnsi="仿宋"/>
          <w:szCs w:val="28"/>
        </w:rPr>
      </w:pPr>
      <w:r>
        <w:rPr>
          <w:rFonts w:hint="eastAsia" w:hAnsi="仿宋"/>
          <w:szCs w:val="28"/>
        </w:rPr>
        <w:t>8</w:t>
      </w:r>
      <w:r>
        <w:rPr>
          <w:rFonts w:hAnsi="仿宋"/>
          <w:szCs w:val="28"/>
        </w:rPr>
        <w:t xml:space="preserve">.1.5 </w:t>
      </w:r>
      <w:r>
        <w:rPr>
          <w:rFonts w:hint="eastAsia" w:hAnsi="仿宋"/>
          <w:szCs w:val="28"/>
        </w:rPr>
        <w:t>本合同结算甲方实行二级审核制度。本分包工程完工并验收合格之日起</w:t>
      </w:r>
      <w:r>
        <w:rPr>
          <w:rFonts w:hAnsi="仿宋"/>
          <w:szCs w:val="28"/>
        </w:rPr>
        <w:t>14</w:t>
      </w:r>
      <w:r>
        <w:rPr>
          <w:rFonts w:hint="eastAsia" w:hAnsi="仿宋"/>
          <w:szCs w:val="28"/>
        </w:rPr>
        <w:t>天内，乙方向甲方递交完整的结算资料（应包括结算书明细、任何必要的证明文件和相关资料）。项目部对本合同结算进行一级审核（甲方项目部审核后的资料未经甲方上级单位进行二级审核的对甲乙方均不产生任何效力，甲方明确表示甲方项目部不具有对外结算的权力），项目部上级单位对工程结算进行二级审核。付款前乙方要提供符合本分包合同约定的足额合法税票。</w:t>
      </w:r>
    </w:p>
    <w:p>
      <w:pPr>
        <w:ind w:left="0" w:firstLine="640" w:firstLineChars="200"/>
        <w:rPr>
          <w:rFonts w:hAnsi="仿宋"/>
          <w:szCs w:val="28"/>
        </w:rPr>
      </w:pPr>
      <w:r>
        <w:rPr>
          <w:rFonts w:hAnsi="仿宋"/>
          <w:szCs w:val="28"/>
        </w:rPr>
        <w:t>8.</w:t>
      </w:r>
      <w:r>
        <w:rPr>
          <w:rFonts w:hint="eastAsia" w:hAnsi="仿宋"/>
          <w:szCs w:val="28"/>
        </w:rPr>
        <w:t>2 乙方</w:t>
      </w:r>
      <w:r>
        <w:rPr>
          <w:rFonts w:hAnsi="仿宋"/>
          <w:szCs w:val="28"/>
        </w:rPr>
        <w:t>工程量结算</w:t>
      </w:r>
      <w:r>
        <w:rPr>
          <w:rFonts w:hint="eastAsia" w:hAnsi="仿宋"/>
          <w:szCs w:val="28"/>
        </w:rPr>
        <w:t>，按实际完成且合格的实物工程量</w:t>
      </w:r>
      <w:r>
        <w:rPr>
          <w:rFonts w:hAnsi="仿宋"/>
          <w:szCs w:val="28"/>
        </w:rPr>
        <w:t>据实结算。</w:t>
      </w:r>
    </w:p>
    <w:p>
      <w:pPr>
        <w:ind w:left="0" w:firstLine="640" w:firstLineChars="200"/>
        <w:rPr>
          <w:rFonts w:hAnsi="仿宋"/>
          <w:szCs w:val="28"/>
        </w:rPr>
      </w:pPr>
      <w:r>
        <w:rPr>
          <w:rFonts w:hAnsi="仿宋"/>
          <w:szCs w:val="28"/>
        </w:rPr>
        <w:t xml:space="preserve">8.3 </w:t>
      </w:r>
      <w:r>
        <w:rPr>
          <w:rFonts w:hint="eastAsia" w:hAnsi="仿宋"/>
          <w:szCs w:val="28"/>
        </w:rPr>
        <w:t>分包价款由甲方与乙方核算，未经甲方同意，乙方不得向发包人主张任何权益，本合同签署时乙方承诺放弃本合同涉及项目的优先受偿权和代为求偿权。</w:t>
      </w:r>
    </w:p>
    <w:p>
      <w:pPr>
        <w:ind w:left="0" w:firstLine="640" w:firstLineChars="200"/>
        <w:rPr>
          <w:rFonts w:hAnsi="仿宋"/>
          <w:szCs w:val="28"/>
        </w:rPr>
      </w:pPr>
      <w:r>
        <w:rPr>
          <w:rFonts w:hAnsi="仿宋"/>
          <w:szCs w:val="28"/>
        </w:rPr>
        <w:t>8.4</w:t>
      </w:r>
      <w:r>
        <w:rPr>
          <w:rFonts w:hint="eastAsia" w:hAnsi="仿宋"/>
          <w:szCs w:val="28"/>
        </w:rPr>
        <w:t>本合同项下结算总金额不得超过本合同合同总价或综合单价乘以工程量所得总价，如发生追加工程量等情形，应另行签订补充协议予以明确约定追加工程量、单价及追加费用总价，否则甲方不认可高于合同总价款的任何费用。</w:t>
      </w:r>
    </w:p>
    <w:p>
      <w:pPr>
        <w:ind w:left="0" w:firstLine="640" w:firstLineChars="200"/>
        <w:rPr>
          <w:rFonts w:hAnsi="仿宋"/>
          <w:szCs w:val="28"/>
        </w:rPr>
      </w:pPr>
      <w:r>
        <w:rPr>
          <w:rFonts w:hAnsi="仿宋"/>
          <w:szCs w:val="28"/>
        </w:rPr>
        <w:t>8.5 乙方应按月考核农民工工作量并编制工资支付表，经农民工</w:t>
      </w:r>
      <w:r>
        <w:rPr>
          <w:rFonts w:hint="eastAsia" w:hAnsi="仿宋"/>
          <w:szCs w:val="28"/>
        </w:rPr>
        <w:t>本人签字确认后，与当月工程进度等情况一并交给甲方备案。</w:t>
      </w:r>
      <w:r>
        <w:rPr>
          <w:rFonts w:hAnsi="仿宋"/>
          <w:szCs w:val="28"/>
        </w:rPr>
        <w:t xml:space="preserve"> </w:t>
      </w:r>
    </w:p>
    <w:p>
      <w:pPr>
        <w:ind w:left="0" w:firstLine="643" w:firstLineChars="200"/>
        <w:rPr>
          <w:rFonts w:hAnsi="仿宋"/>
          <w:b/>
          <w:bCs/>
          <w:szCs w:val="28"/>
        </w:rPr>
      </w:pPr>
      <w:r>
        <w:rPr>
          <w:rFonts w:hint="eastAsia" w:hAnsi="仿宋"/>
          <w:b/>
          <w:bCs/>
          <w:szCs w:val="28"/>
        </w:rPr>
        <w:t>九、安全生产及文明施工</w:t>
      </w:r>
    </w:p>
    <w:p>
      <w:pPr>
        <w:ind w:left="0" w:firstLine="640" w:firstLineChars="200"/>
        <w:rPr>
          <w:rFonts w:hAnsi="仿宋"/>
          <w:szCs w:val="28"/>
        </w:rPr>
      </w:pPr>
      <w:r>
        <w:rPr>
          <w:rFonts w:hAnsi="仿宋"/>
          <w:szCs w:val="28"/>
        </w:rPr>
        <w:t xml:space="preserve">9.1 </w:t>
      </w:r>
      <w:r>
        <w:rPr>
          <w:rFonts w:hint="eastAsia" w:hAnsi="仿宋"/>
          <w:szCs w:val="28"/>
        </w:rPr>
        <w:t>乙方应遵守国家工程建设安全生产有关管理规定及甲方安全生产、文明施工规章制度，并接受甲方安全管理人员的监督检查。</w:t>
      </w:r>
    </w:p>
    <w:p>
      <w:pPr>
        <w:ind w:left="0" w:firstLine="640" w:firstLineChars="200"/>
        <w:rPr>
          <w:rFonts w:hAnsi="仿宋"/>
          <w:szCs w:val="28"/>
        </w:rPr>
      </w:pPr>
      <w:r>
        <w:rPr>
          <w:rFonts w:hAnsi="仿宋"/>
          <w:szCs w:val="28"/>
        </w:rPr>
        <w:t>9.</w:t>
      </w:r>
      <w:r>
        <w:rPr>
          <w:rFonts w:hint="eastAsia" w:hAnsi="仿宋"/>
          <w:szCs w:val="28"/>
        </w:rPr>
        <w:t>2</w:t>
      </w:r>
      <w:r>
        <w:rPr>
          <w:rFonts w:hAnsi="仿宋"/>
          <w:szCs w:val="28"/>
        </w:rPr>
        <w:t xml:space="preserve"> </w:t>
      </w:r>
      <w:r>
        <w:rPr>
          <w:rFonts w:hint="eastAsia" w:hAnsi="仿宋"/>
          <w:szCs w:val="28"/>
        </w:rPr>
        <w:t>乙方入场施工前，甲乙双方签订安全协议，明确双方的安全责任，作为本合同的附件，安全协议具有同等法律效力。</w:t>
      </w:r>
    </w:p>
    <w:p>
      <w:pPr>
        <w:ind w:left="0" w:firstLine="640" w:firstLineChars="200"/>
        <w:rPr>
          <w:rFonts w:hAnsi="仿宋"/>
          <w:szCs w:val="28"/>
        </w:rPr>
      </w:pPr>
      <w:r>
        <w:rPr>
          <w:rFonts w:hAnsi="仿宋"/>
          <w:szCs w:val="28"/>
        </w:rPr>
        <w:t>9.</w:t>
      </w:r>
      <w:r>
        <w:rPr>
          <w:rFonts w:hint="eastAsia" w:hAnsi="仿宋"/>
          <w:szCs w:val="28"/>
        </w:rPr>
        <w:t>3</w:t>
      </w:r>
      <w:r>
        <w:rPr>
          <w:rFonts w:hAnsi="仿宋"/>
          <w:szCs w:val="28"/>
        </w:rPr>
        <w:t xml:space="preserve"> </w:t>
      </w:r>
      <w:r>
        <w:rPr>
          <w:rFonts w:hint="eastAsia" w:hAnsi="仿宋"/>
          <w:szCs w:val="28"/>
        </w:rPr>
        <w:t>乙方应向甲方提交分包人主要的施工管理人员详细身份信息及执业资格证明（务工人员身份证复印件、发放工资的银行卡复印件、购买工伤及意外伤害保险凭证等资料），并对参与施工的所有人员进行实名制管理，包括但不限于进出场管理、登记造册、乙方提交的资料应由劳务作业人员签字、盖手印确认，必须人证合一，未提交不得入场作业。</w:t>
      </w:r>
    </w:p>
    <w:p>
      <w:pPr>
        <w:ind w:left="0" w:firstLine="640" w:firstLineChars="200"/>
        <w:rPr>
          <w:rFonts w:hAnsi="仿宋"/>
          <w:szCs w:val="28"/>
        </w:rPr>
      </w:pPr>
      <w:r>
        <w:rPr>
          <w:rFonts w:hAnsi="仿宋"/>
          <w:szCs w:val="28"/>
        </w:rPr>
        <w:t>9.</w:t>
      </w:r>
      <w:r>
        <w:rPr>
          <w:rFonts w:hint="eastAsia" w:hAnsi="仿宋"/>
          <w:szCs w:val="28"/>
        </w:rPr>
        <w:t>4</w:t>
      </w:r>
      <w:r>
        <w:rPr>
          <w:rFonts w:hAnsi="仿宋"/>
          <w:szCs w:val="28"/>
        </w:rPr>
        <w:t xml:space="preserve"> </w:t>
      </w:r>
      <w:r>
        <w:rPr>
          <w:rFonts w:hint="eastAsia" w:hAnsi="仿宋"/>
          <w:szCs w:val="28"/>
        </w:rPr>
        <w:t>乙方必须为劳务作业人员提供合格的劳动防护用品，并监督检查作业人员正确使用劳动防护用品。</w:t>
      </w:r>
    </w:p>
    <w:p>
      <w:pPr>
        <w:ind w:left="0" w:firstLine="640" w:firstLineChars="200"/>
        <w:rPr>
          <w:rFonts w:hAnsi="仿宋"/>
          <w:szCs w:val="28"/>
        </w:rPr>
      </w:pPr>
      <w:r>
        <w:rPr>
          <w:rFonts w:hAnsi="仿宋"/>
          <w:szCs w:val="28"/>
        </w:rPr>
        <w:t>9.</w:t>
      </w:r>
      <w:r>
        <w:rPr>
          <w:rFonts w:hint="eastAsia" w:hAnsi="仿宋"/>
          <w:szCs w:val="28"/>
        </w:rPr>
        <w:t>5 乙方的特种作业人员，必须持有效特种作业操作证上岗作业。特种作业人员应登记造册，报甲方备案。</w:t>
      </w:r>
    </w:p>
    <w:p>
      <w:pPr>
        <w:ind w:left="0" w:firstLine="640" w:firstLineChars="200"/>
        <w:rPr>
          <w:rFonts w:hAnsi="仿宋"/>
          <w:szCs w:val="28"/>
        </w:rPr>
      </w:pPr>
      <w:r>
        <w:rPr>
          <w:rFonts w:hAnsi="仿宋"/>
          <w:szCs w:val="28"/>
        </w:rPr>
        <w:t xml:space="preserve">9.6 </w:t>
      </w:r>
      <w:r>
        <w:rPr>
          <w:rFonts w:hint="eastAsia" w:hAnsi="仿宋"/>
          <w:szCs w:val="28"/>
        </w:rPr>
        <w:t>甲方为劳务作业人员购买工伤保险及其他保险，该项费用，于工程款直接予以扣除。乙方为劳务作业人员提供合格的劳动防护用品，并监督检查作业人员正确使用劳动防护用品。</w:t>
      </w:r>
    </w:p>
    <w:p>
      <w:pPr>
        <w:ind w:left="0" w:firstLine="643" w:firstLineChars="200"/>
        <w:rPr>
          <w:rFonts w:hAnsi="仿宋"/>
          <w:b/>
          <w:bCs/>
          <w:szCs w:val="28"/>
        </w:rPr>
      </w:pPr>
      <w:r>
        <w:rPr>
          <w:rFonts w:hint="eastAsia" w:hAnsi="仿宋"/>
          <w:b/>
          <w:bCs/>
          <w:szCs w:val="28"/>
        </w:rPr>
        <w:t>十、材料供应与管理</w:t>
      </w:r>
    </w:p>
    <w:p>
      <w:pPr>
        <w:ind w:left="0" w:firstLine="640" w:firstLineChars="200"/>
        <w:rPr>
          <w:rFonts w:hAnsi="仿宋"/>
          <w:szCs w:val="28"/>
        </w:rPr>
      </w:pPr>
      <w:r>
        <w:rPr>
          <w:rFonts w:hAnsi="仿宋"/>
          <w:szCs w:val="28"/>
        </w:rPr>
        <w:t>10.1</w:t>
      </w:r>
      <w:r>
        <w:rPr>
          <w:rFonts w:hint="eastAsia" w:hAnsi="仿宋"/>
          <w:szCs w:val="28"/>
        </w:rPr>
        <w:t>材料供应：本工程项下，甲方提供的材料在材料供应量清单中明确予以显示，除此之外的材料由乙方自行采购，费用由乙方自理。甲供材料乙方可根据清单到项目部领用材料，并办理材料领用的相关手续。材料供应量清单（见附表一）。</w:t>
      </w:r>
    </w:p>
    <w:p>
      <w:pPr>
        <w:ind w:left="0" w:firstLine="640" w:firstLineChars="200"/>
        <w:rPr>
          <w:rFonts w:hAnsi="仿宋"/>
          <w:szCs w:val="28"/>
        </w:rPr>
      </w:pPr>
      <w:r>
        <w:rPr>
          <w:rFonts w:hAnsi="仿宋"/>
          <w:szCs w:val="28"/>
        </w:rPr>
        <w:t>10.</w:t>
      </w:r>
      <w:r>
        <w:rPr>
          <w:rFonts w:hint="eastAsia" w:hAnsi="仿宋"/>
          <w:szCs w:val="28"/>
        </w:rPr>
        <w:t>2 材料管理：</w:t>
      </w:r>
    </w:p>
    <w:p>
      <w:pPr>
        <w:ind w:left="0" w:firstLine="640" w:firstLineChars="200"/>
        <w:rPr>
          <w:rFonts w:hAnsi="仿宋"/>
          <w:szCs w:val="28"/>
        </w:rPr>
      </w:pPr>
      <w:r>
        <w:rPr>
          <w:rFonts w:hAnsi="仿宋"/>
          <w:szCs w:val="28"/>
        </w:rPr>
        <w:t xml:space="preserve">10.2.1 </w:t>
      </w:r>
      <w:r>
        <w:rPr>
          <w:rFonts w:hint="eastAsia" w:hAnsi="仿宋"/>
          <w:szCs w:val="28"/>
        </w:rPr>
        <w:t>甲方提供的材料实行限额领料管理。</w:t>
      </w:r>
    </w:p>
    <w:p>
      <w:pPr>
        <w:ind w:left="0" w:firstLine="640" w:firstLineChars="200"/>
        <w:rPr>
          <w:rFonts w:hAnsi="仿宋"/>
          <w:szCs w:val="28"/>
        </w:rPr>
      </w:pPr>
      <w:r>
        <w:rPr>
          <w:rFonts w:hAnsi="仿宋"/>
          <w:szCs w:val="28"/>
        </w:rPr>
        <w:t xml:space="preserve">10.2.2 </w:t>
      </w:r>
      <w:r>
        <w:rPr>
          <w:rFonts w:hint="eastAsia" w:hAnsi="仿宋"/>
          <w:szCs w:val="28"/>
        </w:rPr>
        <w:t>由甲方根据施工图纸，计算乙方材料使用量，按乙方实际领用甲供材料核算出是否超额用料。若发生超额用料，所产生的超额费用由乙方承担。</w:t>
      </w:r>
    </w:p>
    <w:p>
      <w:pPr>
        <w:ind w:left="0" w:firstLine="640" w:firstLineChars="200"/>
        <w:rPr>
          <w:rFonts w:hAnsi="仿宋"/>
          <w:szCs w:val="28"/>
        </w:rPr>
      </w:pPr>
      <w:r>
        <w:rPr>
          <w:rFonts w:hAnsi="仿宋"/>
          <w:szCs w:val="28"/>
        </w:rPr>
        <w:t xml:space="preserve">10.2.3 </w:t>
      </w:r>
      <w:r>
        <w:rPr>
          <w:rFonts w:hint="eastAsia" w:hAnsi="仿宋"/>
          <w:szCs w:val="28"/>
        </w:rPr>
        <w:t>乙方入场后，应全面了解甲供材料使用情况，及时、准确的向甲方提交材料需求计划，如因乙方提供计划不及时、不准确造成工期延误或材料结余，甲方有权从结算价中扣除给甲方造成的损失。</w:t>
      </w:r>
    </w:p>
    <w:p>
      <w:pPr>
        <w:ind w:left="0" w:firstLine="643" w:firstLineChars="200"/>
        <w:rPr>
          <w:rFonts w:hAnsi="仿宋"/>
          <w:b/>
          <w:bCs/>
          <w:szCs w:val="28"/>
        </w:rPr>
      </w:pPr>
      <w:r>
        <w:rPr>
          <w:rFonts w:hint="eastAsia" w:hAnsi="仿宋"/>
          <w:b/>
          <w:bCs/>
          <w:szCs w:val="28"/>
        </w:rPr>
        <w:t xml:space="preserve">十一、双方的权利和义务 </w:t>
      </w:r>
    </w:p>
    <w:p>
      <w:pPr>
        <w:ind w:left="0" w:firstLine="640" w:firstLineChars="200"/>
        <w:rPr>
          <w:rFonts w:hAnsi="仿宋"/>
          <w:szCs w:val="28"/>
        </w:rPr>
      </w:pPr>
      <w:r>
        <w:rPr>
          <w:rFonts w:hAnsi="仿宋"/>
          <w:szCs w:val="28"/>
        </w:rPr>
        <w:t xml:space="preserve">11.1 </w:t>
      </w:r>
      <w:r>
        <w:rPr>
          <w:rFonts w:hint="eastAsia" w:hAnsi="仿宋"/>
          <w:szCs w:val="28"/>
        </w:rPr>
        <w:t>甲方的权利及义务</w:t>
      </w:r>
    </w:p>
    <w:p>
      <w:pPr>
        <w:ind w:left="0" w:firstLine="640" w:firstLineChars="200"/>
        <w:rPr>
          <w:rFonts w:hAnsi="仿宋"/>
          <w:b/>
          <w:bCs/>
          <w:szCs w:val="28"/>
        </w:rPr>
      </w:pPr>
      <w:r>
        <w:rPr>
          <w:rFonts w:hAnsi="仿宋"/>
          <w:szCs w:val="28"/>
        </w:rPr>
        <w:t xml:space="preserve">11.1.1 </w:t>
      </w:r>
      <w:r>
        <w:rPr>
          <w:rFonts w:hint="eastAsia" w:hAnsi="仿宋"/>
          <w:szCs w:val="28"/>
        </w:rPr>
        <w:t>甲方具有</w:t>
      </w:r>
      <w:r>
        <w:rPr>
          <w:rFonts w:hAnsi="仿宋"/>
          <w:szCs w:val="28"/>
        </w:rPr>
        <w:t>协调</w:t>
      </w:r>
      <w:r>
        <w:rPr>
          <w:rFonts w:hint="eastAsia" w:hAnsi="仿宋"/>
          <w:szCs w:val="28"/>
        </w:rPr>
        <w:t>除因</w:t>
      </w:r>
      <w:r>
        <w:rPr>
          <w:rFonts w:hAnsi="仿宋"/>
          <w:szCs w:val="28"/>
        </w:rPr>
        <w:t>由乙方完成承包任务及工程管理以外</w:t>
      </w:r>
      <w:r>
        <w:rPr>
          <w:rFonts w:hint="eastAsia" w:hAnsi="仿宋"/>
          <w:szCs w:val="28"/>
        </w:rPr>
        <w:t>事务</w:t>
      </w:r>
      <w:r>
        <w:rPr>
          <w:rFonts w:hAnsi="仿宋"/>
          <w:szCs w:val="28"/>
        </w:rPr>
        <w:t>的义务。</w:t>
      </w:r>
    </w:p>
    <w:p>
      <w:pPr>
        <w:ind w:left="0" w:firstLine="640" w:firstLineChars="200"/>
        <w:rPr>
          <w:rFonts w:hAnsi="仿宋"/>
          <w:szCs w:val="28"/>
        </w:rPr>
      </w:pPr>
      <w:r>
        <w:rPr>
          <w:rFonts w:hAnsi="仿宋"/>
          <w:szCs w:val="28"/>
        </w:rPr>
        <w:t>11.1.2 甲方应协助乙方对劳务人员进行</w:t>
      </w:r>
      <w:r>
        <w:rPr>
          <w:rFonts w:hint="eastAsia" w:hAnsi="仿宋"/>
          <w:szCs w:val="28"/>
        </w:rPr>
        <w:t>合同</w:t>
      </w:r>
      <w:r>
        <w:rPr>
          <w:rFonts w:hAnsi="仿宋"/>
          <w:szCs w:val="28"/>
        </w:rPr>
        <w:t>施工技术交底，</w:t>
      </w:r>
      <w:r>
        <w:rPr>
          <w:rFonts w:hint="eastAsia" w:hAnsi="仿宋"/>
          <w:szCs w:val="28"/>
        </w:rPr>
        <w:t>督促</w:t>
      </w:r>
      <w:r>
        <w:rPr>
          <w:rFonts w:hAnsi="仿宋"/>
          <w:szCs w:val="28"/>
        </w:rPr>
        <w:t>乙方对劳务人员进行岗前培训，使之熟练掌握技术标准和操作要点，做到文明施工、安全生产</w:t>
      </w:r>
      <w:r>
        <w:rPr>
          <w:rFonts w:hint="eastAsia" w:hAnsi="仿宋"/>
          <w:szCs w:val="28"/>
        </w:rPr>
        <w:t>。</w:t>
      </w:r>
    </w:p>
    <w:p>
      <w:pPr>
        <w:ind w:left="0" w:firstLine="640" w:firstLineChars="200"/>
        <w:rPr>
          <w:rFonts w:hAnsi="仿宋"/>
          <w:szCs w:val="28"/>
        </w:rPr>
      </w:pPr>
      <w:r>
        <w:rPr>
          <w:rFonts w:hAnsi="仿宋"/>
          <w:szCs w:val="28"/>
        </w:rPr>
        <w:t>11.1.3 由于乙方拖欠农民工工资、引发诉讼或非诉讼纠纷、安全事故等</w:t>
      </w:r>
      <w:r>
        <w:rPr>
          <w:rFonts w:hint="eastAsia" w:hAnsi="仿宋"/>
          <w:szCs w:val="28"/>
        </w:rPr>
        <w:t>，</w:t>
      </w:r>
      <w:r>
        <w:rPr>
          <w:rFonts w:hAnsi="仿宋"/>
          <w:szCs w:val="28"/>
        </w:rPr>
        <w:t>甲方依法、依规先行支付的，甲方有权扣留乙方应得的各种款项或向其单位及个人进行追偿。且有权利将乙方清除出场，由此而产生的一切经济、劳务纠纷，责任由乙方承担。</w:t>
      </w:r>
    </w:p>
    <w:p>
      <w:pPr>
        <w:ind w:left="0" w:firstLine="640" w:firstLineChars="200"/>
        <w:rPr>
          <w:rFonts w:hAnsi="仿宋"/>
          <w:szCs w:val="28"/>
        </w:rPr>
      </w:pPr>
      <w:r>
        <w:rPr>
          <w:rFonts w:hAnsi="仿宋"/>
          <w:szCs w:val="28"/>
        </w:rPr>
        <w:t xml:space="preserve">11.1.4 </w:t>
      </w:r>
      <w:r>
        <w:rPr>
          <w:rFonts w:hint="eastAsia" w:hAnsi="仿宋"/>
          <w:szCs w:val="28"/>
        </w:rPr>
        <w:t>有权根据工程进度监督</w:t>
      </w:r>
      <w:r>
        <w:rPr>
          <w:rFonts w:hAnsi="仿宋"/>
          <w:szCs w:val="28"/>
        </w:rPr>
        <w:t>乙方按照节点工期</w:t>
      </w:r>
      <w:r>
        <w:rPr>
          <w:rFonts w:hint="eastAsia" w:hAnsi="仿宋"/>
          <w:szCs w:val="28"/>
        </w:rPr>
        <w:t>及时完成</w:t>
      </w:r>
      <w:r>
        <w:rPr>
          <w:rFonts w:hAnsi="仿宋"/>
          <w:szCs w:val="28"/>
        </w:rPr>
        <w:t>工程施工任务，如乙方未按</w:t>
      </w:r>
      <w:r>
        <w:rPr>
          <w:rFonts w:hint="eastAsia" w:hAnsi="仿宋"/>
          <w:szCs w:val="28"/>
        </w:rPr>
        <w:t>节点</w:t>
      </w:r>
      <w:r>
        <w:rPr>
          <w:rFonts w:hAnsi="仿宋"/>
          <w:szCs w:val="28"/>
        </w:rPr>
        <w:t>工期要求拖延工期等</w:t>
      </w:r>
      <w:r>
        <w:rPr>
          <w:rFonts w:hint="eastAsia" w:hAnsi="仿宋"/>
          <w:szCs w:val="28"/>
        </w:rPr>
        <w:t>情况</w:t>
      </w:r>
      <w:r>
        <w:rPr>
          <w:rFonts w:hAnsi="仿宋"/>
          <w:szCs w:val="28"/>
        </w:rPr>
        <w:t>发生时，甲方有权要求或自行指派劳务人员参与施工，由此产生的劳务费用和其他费用由乙方承担。</w:t>
      </w:r>
    </w:p>
    <w:p>
      <w:pPr>
        <w:ind w:left="0" w:firstLine="640" w:firstLineChars="200"/>
        <w:rPr>
          <w:rFonts w:hAnsi="仿宋"/>
          <w:szCs w:val="28"/>
        </w:rPr>
      </w:pPr>
      <w:r>
        <w:rPr>
          <w:rFonts w:hAnsi="仿宋"/>
          <w:szCs w:val="28"/>
        </w:rPr>
        <w:t>11.1.5 乙方不服从甲方指挥、协调或不按照</w:t>
      </w:r>
      <w:r>
        <w:rPr>
          <w:rFonts w:hint="eastAsia" w:hAnsi="仿宋"/>
          <w:szCs w:val="28"/>
        </w:rPr>
        <w:t>建设单位</w:t>
      </w:r>
      <w:r>
        <w:rPr>
          <w:rFonts w:hAnsi="仿宋"/>
          <w:szCs w:val="28"/>
        </w:rPr>
        <w:t>、监理、设计及甲方质量要求施工，甲方有权根据实际情况对乙方采取警告、罚款、停工、返工、直至解除协议的</w:t>
      </w:r>
      <w:r>
        <w:rPr>
          <w:rFonts w:hint="eastAsia" w:hAnsi="仿宋"/>
          <w:szCs w:val="28"/>
        </w:rPr>
        <w:t>处罚</w:t>
      </w:r>
      <w:r>
        <w:rPr>
          <w:rFonts w:hAnsi="仿宋"/>
          <w:szCs w:val="28"/>
        </w:rPr>
        <w:t>，所造成</w:t>
      </w:r>
      <w:r>
        <w:rPr>
          <w:rFonts w:hint="eastAsia" w:hAnsi="仿宋"/>
          <w:szCs w:val="28"/>
        </w:rPr>
        <w:t>甲方</w:t>
      </w:r>
      <w:r>
        <w:rPr>
          <w:rFonts w:hAnsi="仿宋"/>
          <w:szCs w:val="28"/>
        </w:rPr>
        <w:t>的损失均由乙方</w:t>
      </w:r>
      <w:r>
        <w:rPr>
          <w:rFonts w:hint="eastAsia" w:hAnsi="仿宋"/>
          <w:szCs w:val="28"/>
        </w:rPr>
        <w:t>承担。</w:t>
      </w:r>
    </w:p>
    <w:p>
      <w:pPr>
        <w:ind w:left="0" w:firstLine="640" w:firstLineChars="200"/>
        <w:rPr>
          <w:rFonts w:hAnsi="仿宋"/>
          <w:szCs w:val="28"/>
        </w:rPr>
      </w:pPr>
      <w:r>
        <w:rPr>
          <w:rFonts w:hAnsi="仿宋"/>
          <w:szCs w:val="28"/>
        </w:rPr>
        <w:t xml:space="preserve">11.1.6 </w:t>
      </w:r>
      <w:r>
        <w:rPr>
          <w:rFonts w:hint="eastAsia" w:hAnsi="仿宋"/>
          <w:szCs w:val="28"/>
        </w:rPr>
        <w:t>与乙方签定</w:t>
      </w:r>
      <w:r>
        <w:rPr>
          <w:rFonts w:hAnsi="仿宋"/>
          <w:szCs w:val="28"/>
        </w:rPr>
        <w:t>“</w:t>
      </w:r>
      <w:r>
        <w:rPr>
          <w:rFonts w:hint="eastAsia" w:hAnsi="仿宋"/>
          <w:szCs w:val="28"/>
        </w:rPr>
        <w:t>工程</w:t>
      </w:r>
      <w:r>
        <w:rPr>
          <w:rFonts w:hAnsi="仿宋"/>
          <w:szCs w:val="28"/>
        </w:rPr>
        <w:t>施工安全协议书”</w:t>
      </w:r>
      <w:r>
        <w:rPr>
          <w:rFonts w:hint="eastAsia" w:hAnsi="仿宋"/>
          <w:szCs w:val="28"/>
        </w:rPr>
        <w:t>对乙方的安全生产进行监督检查，对违章或事故进行处罚，对存在的隐患要求整改，对存在的重大事故隐患有权责令乙方停工，甚至终止合同。</w:t>
      </w:r>
    </w:p>
    <w:p>
      <w:pPr>
        <w:ind w:left="0" w:firstLine="640" w:firstLineChars="200"/>
        <w:rPr>
          <w:rFonts w:hAnsi="仿宋"/>
          <w:szCs w:val="28"/>
        </w:rPr>
      </w:pPr>
      <w:r>
        <w:rPr>
          <w:rFonts w:hAnsi="仿宋"/>
          <w:szCs w:val="28"/>
        </w:rPr>
        <w:t>11.1.7 负责所有</w:t>
      </w:r>
      <w:r>
        <w:rPr>
          <w:rFonts w:hint="eastAsia" w:hAnsi="仿宋"/>
          <w:szCs w:val="28"/>
        </w:rPr>
        <w:t>甲供</w:t>
      </w:r>
      <w:r>
        <w:rPr>
          <w:rFonts w:hAnsi="仿宋"/>
          <w:szCs w:val="28"/>
        </w:rPr>
        <w:t>材料的检验、料场的选择、各种试验</w:t>
      </w:r>
      <w:r>
        <w:rPr>
          <w:rFonts w:hint="eastAsia" w:hAnsi="仿宋"/>
          <w:szCs w:val="28"/>
        </w:rPr>
        <w:t>。</w:t>
      </w:r>
    </w:p>
    <w:p>
      <w:pPr>
        <w:ind w:left="0" w:firstLine="640" w:firstLineChars="200"/>
        <w:rPr>
          <w:rFonts w:hAnsi="仿宋"/>
          <w:szCs w:val="28"/>
        </w:rPr>
      </w:pPr>
      <w:r>
        <w:rPr>
          <w:rFonts w:hAnsi="仿宋"/>
          <w:szCs w:val="28"/>
        </w:rPr>
        <w:t>11.1.8 负责按合同约定与建设单位及乙方进行计量支付工作，及时进行款项的申报和拨付。</w:t>
      </w:r>
    </w:p>
    <w:p>
      <w:pPr>
        <w:ind w:left="0" w:firstLine="640" w:firstLineChars="200"/>
        <w:rPr>
          <w:rFonts w:hAnsi="仿宋"/>
          <w:szCs w:val="28"/>
        </w:rPr>
      </w:pPr>
      <w:r>
        <w:rPr>
          <w:rFonts w:hAnsi="仿宋"/>
          <w:szCs w:val="28"/>
        </w:rPr>
        <w:t xml:space="preserve">11.1.9 </w:t>
      </w:r>
      <w:r>
        <w:rPr>
          <w:rFonts w:hint="eastAsia" w:hAnsi="仿宋"/>
          <w:szCs w:val="28"/>
        </w:rPr>
        <w:t>乙方由于工程质量、进度达不到合同要求，或因资金、人员投入不足，造成进度计划严重滞后，建设单位、监理为此提出书面警告，限期内又不及时改进时，甲方有权减少乙方施工范围，直至终止本合同，甲方书面通知乙方退场后，甲方可另行安排劳务队伍，由此造成的经济损失由乙方自负，同时乙方应承担新进场劳务队伍的调遣费用，该费用从未付乙方款项中扣除；如发生本合同约定的终止乙方施工事由，则乙方应按照甲方通知的日期及时退场，不得妨碍新劳务队伍入场施工。</w:t>
      </w:r>
    </w:p>
    <w:p>
      <w:pPr>
        <w:ind w:left="0" w:firstLine="640" w:firstLineChars="200"/>
        <w:rPr>
          <w:rFonts w:hAnsi="仿宋"/>
          <w:szCs w:val="28"/>
        </w:rPr>
      </w:pPr>
      <w:r>
        <w:rPr>
          <w:rFonts w:hAnsi="仿宋"/>
          <w:szCs w:val="28"/>
        </w:rPr>
        <w:t xml:space="preserve">11.1.10 </w:t>
      </w:r>
      <w:r>
        <w:rPr>
          <w:rFonts w:hint="eastAsia" w:hAnsi="仿宋"/>
          <w:szCs w:val="28"/>
        </w:rPr>
        <w:t>乙方未及时支付用工工人的工资或拖欠第三方费用导致甲方被追责的，所造成的一切损失，应由分包人承担，甲方均有权在应付工程款中予以扣除或者垫付的款项予以追偿。</w:t>
      </w:r>
    </w:p>
    <w:p>
      <w:pPr>
        <w:ind w:left="0" w:firstLine="640" w:firstLineChars="200"/>
        <w:rPr>
          <w:rFonts w:hAnsi="仿宋"/>
          <w:szCs w:val="28"/>
        </w:rPr>
      </w:pPr>
      <w:r>
        <w:rPr>
          <w:rFonts w:hAnsi="仿宋"/>
          <w:szCs w:val="28"/>
        </w:rPr>
        <w:t xml:space="preserve">11.2 </w:t>
      </w:r>
      <w:r>
        <w:rPr>
          <w:rFonts w:hAnsi="仿宋"/>
          <w:b/>
          <w:bCs/>
          <w:szCs w:val="28"/>
        </w:rPr>
        <w:t>乙</w:t>
      </w:r>
      <w:r>
        <w:rPr>
          <w:rFonts w:hint="eastAsia" w:hAnsi="仿宋"/>
          <w:b/>
          <w:bCs/>
          <w:szCs w:val="28"/>
        </w:rPr>
        <w:t>方的权利和义务</w:t>
      </w:r>
    </w:p>
    <w:p>
      <w:pPr>
        <w:ind w:left="0" w:firstLine="640" w:firstLineChars="200"/>
        <w:rPr>
          <w:rFonts w:hAnsi="仿宋"/>
          <w:szCs w:val="28"/>
        </w:rPr>
      </w:pPr>
      <w:r>
        <w:rPr>
          <w:rFonts w:hAnsi="仿宋"/>
          <w:szCs w:val="28"/>
        </w:rPr>
        <w:t xml:space="preserve">11.2.1 </w:t>
      </w:r>
      <w:r>
        <w:rPr>
          <w:rFonts w:hint="eastAsia" w:hAnsi="仿宋"/>
          <w:szCs w:val="28"/>
        </w:rPr>
        <w:t>乙方对本合同劳务范围内的工程质量向甲方负责，组织具有相应资格证书的熟练工人投入工作；乙方提供与其承担工程项目相适应的各类专业劳务人员及必要的辅助材料要满足工程施工进度需要，特殊工种应持有效证件，施工现场的主要负责人，未经甲方书面同意不得随意离开、调换。</w:t>
      </w:r>
    </w:p>
    <w:p>
      <w:pPr>
        <w:ind w:left="0" w:firstLine="640" w:firstLineChars="200"/>
        <w:rPr>
          <w:rFonts w:hAnsi="仿宋"/>
          <w:szCs w:val="28"/>
        </w:rPr>
      </w:pPr>
      <w:r>
        <w:rPr>
          <w:rFonts w:hAnsi="仿宋"/>
          <w:szCs w:val="28"/>
        </w:rPr>
        <w:t xml:space="preserve"> 11.2.2 </w:t>
      </w:r>
      <w:r>
        <w:rPr>
          <w:rFonts w:hint="eastAsia" w:hAnsi="仿宋"/>
          <w:szCs w:val="28"/>
        </w:rPr>
        <w:t>乙方</w:t>
      </w:r>
      <w:r>
        <w:rPr>
          <w:rFonts w:hAnsi="仿宋"/>
          <w:szCs w:val="28"/>
        </w:rPr>
        <w:t>承担全部安全责任并依法为其</w:t>
      </w:r>
      <w:r>
        <w:rPr>
          <w:rFonts w:hint="eastAsia" w:hAnsi="仿宋"/>
          <w:szCs w:val="28"/>
        </w:rPr>
        <w:t>雇佣</w:t>
      </w:r>
      <w:r>
        <w:rPr>
          <w:rFonts w:hAnsi="仿宋"/>
          <w:szCs w:val="28"/>
        </w:rPr>
        <w:t>人员办理</w:t>
      </w:r>
      <w:r>
        <w:rPr>
          <w:rFonts w:hint="eastAsia" w:hAnsi="仿宋"/>
          <w:szCs w:val="28"/>
        </w:rPr>
        <w:t>工伤保险</w:t>
      </w:r>
      <w:r>
        <w:rPr>
          <w:rFonts w:hAnsi="仿宋"/>
          <w:szCs w:val="28"/>
        </w:rPr>
        <w:t>并</w:t>
      </w:r>
      <w:r>
        <w:rPr>
          <w:rFonts w:hint="eastAsia" w:hAnsi="仿宋"/>
          <w:szCs w:val="28"/>
        </w:rPr>
        <w:t>购买团体意外伤害险；</w:t>
      </w:r>
      <w:r>
        <w:rPr>
          <w:rFonts w:hAnsi="仿宋"/>
          <w:szCs w:val="28"/>
        </w:rPr>
        <w:t>乙方对</w:t>
      </w:r>
      <w:r>
        <w:rPr>
          <w:rFonts w:hint="eastAsia" w:hAnsi="仿宋"/>
          <w:szCs w:val="28"/>
        </w:rPr>
        <w:t>用工</w:t>
      </w:r>
      <w:r>
        <w:rPr>
          <w:rFonts w:hAnsi="仿宋"/>
          <w:szCs w:val="28"/>
        </w:rPr>
        <w:t>人员的</w:t>
      </w:r>
      <w:r>
        <w:rPr>
          <w:rFonts w:hint="eastAsia" w:hAnsi="仿宋"/>
          <w:szCs w:val="28"/>
        </w:rPr>
        <w:t>管理</w:t>
      </w:r>
      <w:r>
        <w:rPr>
          <w:rFonts w:hAnsi="仿宋"/>
          <w:szCs w:val="28"/>
        </w:rPr>
        <w:t>应按《劳动合同法》及相关法律法规要求</w:t>
      </w:r>
      <w:r>
        <w:rPr>
          <w:rFonts w:hint="eastAsia" w:hAnsi="仿宋"/>
          <w:szCs w:val="28"/>
        </w:rPr>
        <w:t>及时</w:t>
      </w:r>
      <w:r>
        <w:rPr>
          <w:rFonts w:hAnsi="仿宋"/>
          <w:szCs w:val="28"/>
        </w:rPr>
        <w:t>签订</w:t>
      </w:r>
      <w:r>
        <w:rPr>
          <w:rFonts w:hint="eastAsia" w:hAnsi="仿宋"/>
          <w:szCs w:val="28"/>
        </w:rPr>
        <w:t>劳动合同，</w:t>
      </w:r>
      <w:r>
        <w:rPr>
          <w:rFonts w:hAnsi="仿宋"/>
          <w:szCs w:val="28"/>
        </w:rPr>
        <w:t>明确告知被</w:t>
      </w:r>
      <w:r>
        <w:rPr>
          <w:rFonts w:hint="eastAsia" w:hAnsi="仿宋"/>
          <w:szCs w:val="28"/>
        </w:rPr>
        <w:t>聘人员</w:t>
      </w:r>
      <w:r>
        <w:rPr>
          <w:rFonts w:hAnsi="仿宋"/>
          <w:szCs w:val="28"/>
        </w:rPr>
        <w:t>从事的劳</w:t>
      </w:r>
      <w:r>
        <w:rPr>
          <w:rFonts w:hint="eastAsia" w:hAnsi="仿宋"/>
          <w:szCs w:val="28"/>
        </w:rPr>
        <w:t>动</w:t>
      </w:r>
      <w:r>
        <w:rPr>
          <w:rFonts w:hAnsi="仿宋"/>
          <w:szCs w:val="28"/>
        </w:rPr>
        <w:t>过程中存在的</w:t>
      </w:r>
      <w:r>
        <w:rPr>
          <w:rFonts w:hint="eastAsia" w:hAnsi="仿宋"/>
          <w:szCs w:val="28"/>
        </w:rPr>
        <w:t>风险，并为受雇人员</w:t>
      </w:r>
      <w:r>
        <w:rPr>
          <w:rFonts w:hAnsi="仿宋"/>
          <w:szCs w:val="28"/>
        </w:rPr>
        <w:t>提供安全保护</w:t>
      </w:r>
      <w:r>
        <w:rPr>
          <w:rFonts w:hint="eastAsia" w:hAnsi="仿宋"/>
          <w:szCs w:val="28"/>
        </w:rPr>
        <w:t>和保障</w:t>
      </w:r>
      <w:r>
        <w:rPr>
          <w:rFonts w:hAnsi="仿宋"/>
          <w:szCs w:val="28"/>
        </w:rPr>
        <w:t>措施，防范职业病的发生，确保施工安全。</w:t>
      </w:r>
    </w:p>
    <w:p>
      <w:pPr>
        <w:ind w:left="0" w:firstLine="640" w:firstLineChars="200"/>
        <w:rPr>
          <w:rFonts w:hAnsi="仿宋"/>
          <w:szCs w:val="28"/>
        </w:rPr>
      </w:pPr>
      <w:r>
        <w:rPr>
          <w:rFonts w:hint="eastAsia" w:hAnsi="仿宋"/>
          <w:szCs w:val="28"/>
        </w:rPr>
        <w:t xml:space="preserve"> </w:t>
      </w:r>
      <w:r>
        <w:rPr>
          <w:rFonts w:hAnsi="仿宋"/>
          <w:szCs w:val="28"/>
        </w:rPr>
        <w:t xml:space="preserve">11.2.3 </w:t>
      </w:r>
      <w:r>
        <w:rPr>
          <w:rFonts w:hint="eastAsia" w:hAnsi="仿宋"/>
          <w:szCs w:val="28"/>
        </w:rPr>
        <w:t>建设单位和监理有关质量、进度方面的指令及处罚，乙方有执行的义务。严格按照设计图纸、施工验收规范、有关技术要求及施工组织设计精心组织施工，确保工程质量达到约定的标准，做到文明施工，承担由于现场脏乱造成的各种罚款。</w:t>
      </w:r>
    </w:p>
    <w:p>
      <w:pPr>
        <w:ind w:left="0" w:firstLine="640" w:firstLineChars="200"/>
        <w:rPr>
          <w:rFonts w:hAnsi="仿宋"/>
          <w:szCs w:val="28"/>
        </w:rPr>
      </w:pPr>
      <w:r>
        <w:rPr>
          <w:rFonts w:hAnsi="仿宋"/>
          <w:szCs w:val="28"/>
        </w:rPr>
        <w:t xml:space="preserve">11.2.4 </w:t>
      </w:r>
      <w:r>
        <w:rPr>
          <w:rFonts w:hint="eastAsia" w:hAnsi="仿宋"/>
          <w:szCs w:val="28"/>
        </w:rPr>
        <w:t>乙方严格按甲方提供的施工方案和进度计划组织施工，乙方每完成一道工序，须有甲方施工技术人员签字后，方能进入下一道工序施工，并配合甲方办理交工验收等各种检查及资料收集。</w:t>
      </w:r>
    </w:p>
    <w:p>
      <w:pPr>
        <w:ind w:left="0" w:firstLine="640" w:firstLineChars="200"/>
        <w:rPr>
          <w:rFonts w:hAnsi="仿宋"/>
          <w:szCs w:val="28"/>
        </w:rPr>
      </w:pPr>
      <w:r>
        <w:rPr>
          <w:rFonts w:hAnsi="仿宋"/>
          <w:szCs w:val="28"/>
        </w:rPr>
        <w:t xml:space="preserve">11.2.5 </w:t>
      </w:r>
      <w:r>
        <w:rPr>
          <w:rFonts w:hint="eastAsia" w:hAnsi="仿宋"/>
          <w:szCs w:val="28"/>
        </w:rPr>
        <w:t>乙方在施工中，如果发生安全事故，应及时报告甲方，并采取相应的应急处理措施，积极向受伤人员及其家属作出赔偿。如乙方消极应付、拖延赔偿，由此给甲方造成的损失，甲方有权从应付工程款中扣除，不足部分有权向乙方追偿。</w:t>
      </w:r>
    </w:p>
    <w:p>
      <w:pPr>
        <w:ind w:left="0" w:firstLine="640" w:firstLineChars="200"/>
        <w:rPr>
          <w:rFonts w:hAnsi="仿宋"/>
          <w:szCs w:val="28"/>
        </w:rPr>
      </w:pPr>
      <w:r>
        <w:rPr>
          <w:rFonts w:hAnsi="仿宋"/>
          <w:szCs w:val="28"/>
        </w:rPr>
        <w:t>11.2.6</w:t>
      </w:r>
      <w:r>
        <w:rPr>
          <w:rFonts w:hint="eastAsia" w:hAnsi="仿宋"/>
          <w:szCs w:val="28"/>
        </w:rPr>
        <w:t>乙方应及时发放民工工资，不得拖欠。如因拖欠民工工资影响本合同履行，乙方应承担法律责任。</w:t>
      </w:r>
    </w:p>
    <w:p>
      <w:pPr>
        <w:ind w:left="0" w:firstLine="640" w:firstLineChars="200"/>
        <w:rPr>
          <w:rFonts w:hAnsi="仿宋"/>
          <w:szCs w:val="28"/>
        </w:rPr>
      </w:pPr>
      <w:r>
        <w:rPr>
          <w:rFonts w:hAnsi="仿宋"/>
          <w:szCs w:val="28"/>
        </w:rPr>
        <w:t xml:space="preserve">11.2.7 </w:t>
      </w:r>
      <w:r>
        <w:rPr>
          <w:rFonts w:hint="eastAsia" w:hAnsi="仿宋"/>
          <w:szCs w:val="28"/>
        </w:rPr>
        <w:t>乙方不得将本劳务工程再次分包或转包，否则，甲方有权收回分包的全部工程或终止合同，并有权将</w:t>
      </w:r>
      <w:r>
        <w:rPr>
          <w:rFonts w:hAnsi="仿宋"/>
          <w:szCs w:val="28"/>
        </w:rPr>
        <w:t>所有履约保证金视同违约金</w:t>
      </w:r>
      <w:r>
        <w:rPr>
          <w:rFonts w:hint="eastAsia" w:hAnsi="仿宋"/>
          <w:szCs w:val="28"/>
        </w:rPr>
        <w:t>从</w:t>
      </w:r>
      <w:r>
        <w:rPr>
          <w:rFonts w:hAnsi="仿宋"/>
          <w:szCs w:val="28"/>
        </w:rPr>
        <w:t>承包价款中</w:t>
      </w:r>
      <w:r>
        <w:rPr>
          <w:rFonts w:hint="eastAsia" w:hAnsi="仿宋"/>
          <w:szCs w:val="28"/>
        </w:rPr>
        <w:t>予以</w:t>
      </w:r>
      <w:r>
        <w:rPr>
          <w:rFonts w:hAnsi="仿宋"/>
          <w:szCs w:val="28"/>
        </w:rPr>
        <w:t>扣除</w:t>
      </w:r>
      <w:r>
        <w:rPr>
          <w:rFonts w:hint="eastAsia" w:hAnsi="仿宋"/>
          <w:szCs w:val="28"/>
        </w:rPr>
        <w:t>。</w:t>
      </w:r>
    </w:p>
    <w:p>
      <w:pPr>
        <w:ind w:left="0" w:firstLine="640" w:firstLineChars="200"/>
        <w:rPr>
          <w:rFonts w:hAnsi="仿宋"/>
          <w:szCs w:val="28"/>
        </w:rPr>
      </w:pPr>
      <w:r>
        <w:rPr>
          <w:rFonts w:hAnsi="仿宋"/>
          <w:szCs w:val="28"/>
        </w:rPr>
        <w:t xml:space="preserve">11.2.8 </w:t>
      </w:r>
      <w:r>
        <w:rPr>
          <w:rFonts w:hint="eastAsia" w:hAnsi="仿宋"/>
          <w:szCs w:val="28"/>
        </w:rPr>
        <w:t>凡不属于甲方的原因，尤其是不以甲方意志为转移的情况（如征地拆迁不及时，建设单位资金不到位，地方干扰，建设方不及时通知开工等）造成不能如期开工或停工，甲方与乙方有义务共同承担风险，乙方不得向甲方进行费用追加或索赔，乙方出现提前退场或被清理退出本工程，乙方不能向甲方进行费用追加或索赔。</w:t>
      </w:r>
    </w:p>
    <w:p>
      <w:pPr>
        <w:ind w:left="0" w:firstLine="640" w:firstLineChars="200"/>
        <w:rPr>
          <w:rFonts w:hAnsi="仿宋"/>
          <w:szCs w:val="28"/>
        </w:rPr>
      </w:pPr>
      <w:r>
        <w:rPr>
          <w:rFonts w:hAnsi="仿宋"/>
          <w:szCs w:val="28"/>
        </w:rPr>
        <w:t xml:space="preserve">11.2.9 </w:t>
      </w:r>
      <w:r>
        <w:rPr>
          <w:rFonts w:hint="eastAsia" w:hAnsi="仿宋"/>
          <w:szCs w:val="28"/>
        </w:rPr>
        <w:t>乙方</w:t>
      </w:r>
      <w:r>
        <w:rPr>
          <w:rFonts w:hAnsi="仿宋"/>
          <w:szCs w:val="28"/>
        </w:rPr>
        <w:t>应</w:t>
      </w:r>
      <w:r>
        <w:rPr>
          <w:rFonts w:hint="eastAsia" w:hAnsi="仿宋"/>
          <w:szCs w:val="28"/>
        </w:rPr>
        <w:t>遵守</w:t>
      </w:r>
      <w:r>
        <w:rPr>
          <w:rFonts w:hAnsi="仿宋"/>
          <w:szCs w:val="28"/>
        </w:rPr>
        <w:t>合同约定，保质保量按期完成本合同</w:t>
      </w:r>
      <w:r>
        <w:rPr>
          <w:rFonts w:hint="eastAsia" w:hAnsi="仿宋"/>
          <w:szCs w:val="28"/>
        </w:rPr>
        <w:t>约定</w:t>
      </w:r>
      <w:r>
        <w:rPr>
          <w:rFonts w:hAnsi="仿宋"/>
          <w:szCs w:val="28"/>
        </w:rPr>
        <w:t>的施工</w:t>
      </w:r>
      <w:r>
        <w:rPr>
          <w:rFonts w:hint="eastAsia" w:hAnsi="仿宋"/>
          <w:szCs w:val="28"/>
        </w:rPr>
        <w:t>任务</w:t>
      </w:r>
      <w:r>
        <w:rPr>
          <w:rFonts w:hAnsi="仿宋"/>
          <w:szCs w:val="28"/>
        </w:rPr>
        <w:t>，签订合同后不得以成本测算失误、劳务费上涨、工程施工难度大等乙方可提前预见的风险发生</w:t>
      </w:r>
      <w:r>
        <w:rPr>
          <w:rFonts w:hint="eastAsia" w:hAnsi="仿宋"/>
          <w:szCs w:val="28"/>
        </w:rPr>
        <w:t>为由向甲方索要额外费用。</w:t>
      </w:r>
    </w:p>
    <w:p>
      <w:pPr>
        <w:ind w:left="0" w:firstLine="640" w:firstLineChars="200"/>
        <w:rPr>
          <w:rFonts w:hAnsi="仿宋"/>
          <w:szCs w:val="28"/>
        </w:rPr>
      </w:pPr>
      <w:r>
        <w:rPr>
          <w:rFonts w:hAnsi="仿宋"/>
          <w:szCs w:val="28"/>
        </w:rPr>
        <w:t xml:space="preserve">11.2.10 </w:t>
      </w:r>
      <w:r>
        <w:rPr>
          <w:rFonts w:hint="eastAsia" w:hAnsi="仿宋"/>
          <w:szCs w:val="28"/>
        </w:rPr>
        <w:t>乙方在签订本合同前，乙方应充分考虑施工</w:t>
      </w:r>
      <w:r>
        <w:rPr>
          <w:rFonts w:hAnsi="仿宋"/>
          <w:szCs w:val="28"/>
        </w:rPr>
        <w:t>区域的</w:t>
      </w:r>
      <w:r>
        <w:rPr>
          <w:rFonts w:hint="eastAsia" w:hAnsi="仿宋"/>
          <w:szCs w:val="28"/>
        </w:rPr>
        <w:t>气候</w:t>
      </w:r>
      <w:r>
        <w:rPr>
          <w:rFonts w:hAnsi="仿宋"/>
          <w:szCs w:val="28"/>
        </w:rPr>
        <w:t>、水文、</w:t>
      </w:r>
      <w:r>
        <w:rPr>
          <w:rFonts w:hint="eastAsia" w:hAnsi="仿宋"/>
          <w:szCs w:val="28"/>
        </w:rPr>
        <w:t>地质</w:t>
      </w:r>
      <w:r>
        <w:rPr>
          <w:rFonts w:hAnsi="仿宋"/>
          <w:szCs w:val="28"/>
        </w:rPr>
        <w:t>及</w:t>
      </w:r>
      <w:r>
        <w:rPr>
          <w:rFonts w:hint="eastAsia" w:hAnsi="仿宋"/>
          <w:szCs w:val="28"/>
        </w:rPr>
        <w:t>周围</w:t>
      </w:r>
      <w:r>
        <w:rPr>
          <w:rFonts w:hAnsi="仿宋"/>
          <w:szCs w:val="28"/>
        </w:rPr>
        <w:t>环境</w:t>
      </w:r>
      <w:r>
        <w:rPr>
          <w:rFonts w:hint="eastAsia" w:hAnsi="仿宋"/>
          <w:szCs w:val="28"/>
        </w:rPr>
        <w:t>等</w:t>
      </w:r>
      <w:r>
        <w:rPr>
          <w:rFonts w:hAnsi="仿宋"/>
          <w:szCs w:val="28"/>
        </w:rPr>
        <w:t>方面造成的</w:t>
      </w:r>
      <w:r>
        <w:rPr>
          <w:rFonts w:hint="eastAsia" w:hAnsi="仿宋"/>
          <w:szCs w:val="28"/>
        </w:rPr>
        <w:t>影响合同</w:t>
      </w:r>
      <w:r>
        <w:rPr>
          <w:rFonts w:hAnsi="仿宋"/>
          <w:szCs w:val="28"/>
        </w:rPr>
        <w:t>工期</w:t>
      </w:r>
      <w:r>
        <w:rPr>
          <w:rFonts w:hint="eastAsia" w:hAnsi="仿宋"/>
          <w:szCs w:val="28"/>
        </w:rPr>
        <w:t>（</w:t>
      </w:r>
      <w:r>
        <w:rPr>
          <w:rFonts w:hAnsi="仿宋"/>
          <w:szCs w:val="28"/>
        </w:rPr>
        <w:t>或阶段工期</w:t>
      </w:r>
      <w:r>
        <w:rPr>
          <w:rFonts w:hint="eastAsia" w:hAnsi="仿宋"/>
          <w:szCs w:val="28"/>
        </w:rPr>
        <w:t>）</w:t>
      </w:r>
      <w:r>
        <w:rPr>
          <w:rFonts w:hAnsi="仿宋"/>
          <w:szCs w:val="28"/>
        </w:rPr>
        <w:t>对</w:t>
      </w:r>
      <w:r>
        <w:rPr>
          <w:rFonts w:hint="eastAsia" w:hAnsi="仿宋"/>
          <w:szCs w:val="28"/>
        </w:rPr>
        <w:t>施工</w:t>
      </w:r>
      <w:r>
        <w:rPr>
          <w:rFonts w:hAnsi="仿宋"/>
          <w:szCs w:val="28"/>
        </w:rPr>
        <w:t>进度的</w:t>
      </w:r>
      <w:r>
        <w:rPr>
          <w:rFonts w:hint="eastAsia" w:hAnsi="仿宋"/>
          <w:szCs w:val="28"/>
        </w:rPr>
        <w:t>不利因素</w:t>
      </w:r>
      <w:r>
        <w:rPr>
          <w:rFonts w:hAnsi="仿宋"/>
          <w:szCs w:val="28"/>
        </w:rPr>
        <w:t>，</w:t>
      </w:r>
      <w:r>
        <w:rPr>
          <w:rFonts w:hint="eastAsia" w:hAnsi="仿宋"/>
          <w:szCs w:val="28"/>
        </w:rPr>
        <w:t>乙方应</w:t>
      </w:r>
      <w:r>
        <w:rPr>
          <w:rFonts w:hAnsi="仿宋"/>
          <w:szCs w:val="28"/>
        </w:rPr>
        <w:t>利用</w:t>
      </w:r>
      <w:r>
        <w:rPr>
          <w:rFonts w:hint="eastAsia" w:hAnsi="仿宋"/>
          <w:szCs w:val="28"/>
        </w:rPr>
        <w:t>自身</w:t>
      </w:r>
      <w:r>
        <w:rPr>
          <w:rFonts w:hAnsi="仿宋"/>
          <w:szCs w:val="28"/>
        </w:rPr>
        <w:t>技术</w:t>
      </w:r>
      <w:r>
        <w:rPr>
          <w:rFonts w:hint="eastAsia" w:hAnsi="仿宋"/>
          <w:szCs w:val="28"/>
        </w:rPr>
        <w:t>组织</w:t>
      </w:r>
      <w:r>
        <w:rPr>
          <w:rFonts w:hAnsi="仿宋"/>
          <w:szCs w:val="28"/>
        </w:rPr>
        <w:t>能力和人员</w:t>
      </w:r>
      <w:r>
        <w:rPr>
          <w:rFonts w:hint="eastAsia" w:hAnsi="仿宋"/>
          <w:szCs w:val="28"/>
        </w:rPr>
        <w:t>组织能力予以</w:t>
      </w:r>
      <w:r>
        <w:rPr>
          <w:rFonts w:hAnsi="仿宋"/>
          <w:szCs w:val="28"/>
        </w:rPr>
        <w:t>克服，</w:t>
      </w:r>
      <w:r>
        <w:rPr>
          <w:rFonts w:hint="eastAsia" w:hAnsi="仿宋"/>
          <w:szCs w:val="28"/>
        </w:rPr>
        <w:t>对</w:t>
      </w:r>
      <w:r>
        <w:rPr>
          <w:rFonts w:hAnsi="仿宋"/>
          <w:szCs w:val="28"/>
        </w:rPr>
        <w:t>出现</w:t>
      </w:r>
      <w:r>
        <w:rPr>
          <w:rFonts w:hint="eastAsia" w:hAnsi="仿宋"/>
          <w:szCs w:val="28"/>
        </w:rPr>
        <w:t>气候</w:t>
      </w:r>
      <w:r>
        <w:rPr>
          <w:rFonts w:hAnsi="仿宋"/>
          <w:szCs w:val="28"/>
        </w:rPr>
        <w:t>、水文、</w:t>
      </w:r>
      <w:r>
        <w:rPr>
          <w:rFonts w:hint="eastAsia" w:hAnsi="仿宋"/>
          <w:szCs w:val="28"/>
        </w:rPr>
        <w:t>地质</w:t>
      </w:r>
      <w:r>
        <w:rPr>
          <w:rFonts w:hAnsi="仿宋"/>
          <w:szCs w:val="28"/>
        </w:rPr>
        <w:t>及</w:t>
      </w:r>
      <w:r>
        <w:rPr>
          <w:rFonts w:hint="eastAsia" w:hAnsi="仿宋"/>
          <w:szCs w:val="28"/>
        </w:rPr>
        <w:t>周围</w:t>
      </w:r>
      <w:r>
        <w:rPr>
          <w:rFonts w:hAnsi="仿宋"/>
          <w:szCs w:val="28"/>
        </w:rPr>
        <w:t>环境</w:t>
      </w:r>
      <w:r>
        <w:rPr>
          <w:rFonts w:hint="eastAsia" w:hAnsi="仿宋"/>
          <w:szCs w:val="28"/>
        </w:rPr>
        <w:t>等</w:t>
      </w:r>
      <w:r>
        <w:rPr>
          <w:rFonts w:hAnsi="仿宋"/>
          <w:szCs w:val="28"/>
        </w:rPr>
        <w:t>方面</w:t>
      </w:r>
      <w:r>
        <w:rPr>
          <w:rFonts w:hint="eastAsia" w:hAnsi="仿宋"/>
          <w:szCs w:val="28"/>
        </w:rPr>
        <w:t>影响</w:t>
      </w:r>
      <w:r>
        <w:rPr>
          <w:rFonts w:hAnsi="仿宋"/>
          <w:szCs w:val="28"/>
        </w:rPr>
        <w:t>工程进度，</w:t>
      </w:r>
      <w:r>
        <w:rPr>
          <w:rFonts w:hint="eastAsia" w:hAnsi="仿宋"/>
          <w:szCs w:val="28"/>
        </w:rPr>
        <w:t>乙方的</w:t>
      </w:r>
      <w:r>
        <w:rPr>
          <w:rFonts w:hAnsi="仿宋"/>
          <w:szCs w:val="28"/>
        </w:rPr>
        <w:t>工期</w:t>
      </w:r>
      <w:r>
        <w:rPr>
          <w:rFonts w:hint="eastAsia" w:hAnsi="仿宋"/>
          <w:szCs w:val="28"/>
        </w:rPr>
        <w:t>不</w:t>
      </w:r>
      <w:r>
        <w:rPr>
          <w:rFonts w:hAnsi="仿宋"/>
          <w:szCs w:val="28"/>
        </w:rPr>
        <w:t>顺延</w:t>
      </w:r>
      <w:r>
        <w:rPr>
          <w:rFonts w:hint="eastAsia" w:hAnsi="仿宋"/>
          <w:szCs w:val="28"/>
        </w:rPr>
        <w:t>。</w:t>
      </w:r>
    </w:p>
    <w:p>
      <w:pPr>
        <w:ind w:left="0" w:firstLine="640" w:firstLineChars="200"/>
        <w:rPr>
          <w:rFonts w:hAnsi="仿宋"/>
          <w:szCs w:val="28"/>
        </w:rPr>
      </w:pPr>
      <w:r>
        <w:rPr>
          <w:rFonts w:hAnsi="仿宋"/>
          <w:szCs w:val="28"/>
        </w:rPr>
        <w:t xml:space="preserve">11.2.11 </w:t>
      </w:r>
      <w:r>
        <w:rPr>
          <w:rFonts w:hint="eastAsia" w:hAnsi="仿宋"/>
          <w:szCs w:val="28"/>
        </w:rPr>
        <w:t>因乙方工作进程缓慢，达不到甲方或建设单位要求时，乙方应及时调整计划，经建设单位、监理或甲方书面通知限期改进时，乙方在限期内仍不能保证进度，甲方可以采取减少乙方工程量、解除合同、更换劳务队伍或采取其他必要措施以保证工程进度，因此导致甲方的经济损失均由乙方承担。</w:t>
      </w:r>
    </w:p>
    <w:p>
      <w:pPr>
        <w:ind w:left="0" w:firstLine="640" w:firstLineChars="200"/>
        <w:rPr>
          <w:rFonts w:hAnsi="仿宋"/>
          <w:szCs w:val="28"/>
        </w:rPr>
      </w:pPr>
      <w:r>
        <w:rPr>
          <w:rFonts w:hAnsi="仿宋"/>
          <w:szCs w:val="28"/>
        </w:rPr>
        <w:t xml:space="preserve">11.2.12 </w:t>
      </w:r>
      <w:r>
        <w:rPr>
          <w:rFonts w:hint="eastAsia" w:hAnsi="仿宋"/>
          <w:szCs w:val="28"/>
        </w:rPr>
        <w:t>在施工中发生安全事故时，乙方应及时向甲方书面报告，提出处理意见，并承担相应的责任和费用。</w:t>
      </w:r>
    </w:p>
    <w:p>
      <w:pPr>
        <w:ind w:left="0" w:firstLine="640" w:firstLineChars="200"/>
        <w:rPr>
          <w:rFonts w:hAnsi="仿宋"/>
          <w:szCs w:val="28"/>
        </w:rPr>
      </w:pPr>
      <w:r>
        <w:rPr>
          <w:rFonts w:hAnsi="仿宋"/>
          <w:szCs w:val="28"/>
        </w:rPr>
        <w:t xml:space="preserve">11.2.13 </w:t>
      </w:r>
      <w:r>
        <w:rPr>
          <w:rFonts w:hint="eastAsia" w:hAnsi="仿宋"/>
          <w:szCs w:val="28"/>
        </w:rPr>
        <w:t>施工期间或保修期间，乙方遇见紧急事故（安全、质量）或接到处理紧急事故（安全、质量）通知后，应立即到达事故现场处理、抢修，否则，甲方可委托其他人员代为处理，发生费用从保证金、质保金内扣除，不足部分甲方有权追偿。</w:t>
      </w:r>
    </w:p>
    <w:p>
      <w:pPr>
        <w:ind w:left="0" w:firstLine="640" w:firstLineChars="200"/>
        <w:rPr>
          <w:rFonts w:hAnsi="仿宋"/>
          <w:szCs w:val="28"/>
        </w:rPr>
      </w:pPr>
      <w:r>
        <w:rPr>
          <w:rFonts w:hAnsi="仿宋"/>
          <w:szCs w:val="28"/>
        </w:rPr>
        <w:t xml:space="preserve">11.2.14 </w:t>
      </w:r>
      <w:r>
        <w:rPr>
          <w:rFonts w:hint="eastAsia" w:hAnsi="仿宋"/>
          <w:szCs w:val="28"/>
        </w:rPr>
        <w:t>做好施工场地周围建筑、构筑物、地下管道和已完结工程的成品保护工作，在项目未移交前发生毁损的，乙方承担维修、更换、赔偿的义务。</w:t>
      </w:r>
    </w:p>
    <w:p>
      <w:pPr>
        <w:ind w:left="0" w:firstLine="640" w:firstLineChars="200"/>
        <w:rPr>
          <w:rFonts w:hAnsi="仿宋"/>
          <w:szCs w:val="28"/>
        </w:rPr>
      </w:pPr>
      <w:r>
        <w:rPr>
          <w:rFonts w:hAnsi="仿宋"/>
          <w:szCs w:val="28"/>
        </w:rPr>
        <w:t xml:space="preserve">11.2.15 </w:t>
      </w:r>
      <w:r>
        <w:rPr>
          <w:rFonts w:hint="eastAsia" w:hAnsi="仿宋"/>
          <w:szCs w:val="28"/>
        </w:rPr>
        <w:t>保密条款：乙方在甲方获取的文件、资料、表格等信息（包括但不限于有关技术资料、图纸等）、甲、乙之间的结算单价、结算总价均属于甲方商业秘密。乙方在合同期内及合同终止后均必须遵守保密约定，不得向本合同外的任何个人和组织透露（包括建设方），除甲方书面允许外绝对禁止使用这些商业秘密为自己或他人谋取利益，或损害甲方利益，如因泄密造成对甲方损害的，除赔偿甲方损失外，还应承担违约责任。</w:t>
      </w:r>
    </w:p>
    <w:p>
      <w:pPr>
        <w:ind w:left="0" w:firstLine="643" w:firstLineChars="200"/>
        <w:rPr>
          <w:rFonts w:hAnsi="仿宋"/>
          <w:szCs w:val="28"/>
        </w:rPr>
      </w:pPr>
      <w:r>
        <w:rPr>
          <w:rFonts w:hAnsi="仿宋"/>
          <w:b/>
          <w:bCs/>
          <w:szCs w:val="28"/>
        </w:rPr>
        <w:t>十二、</w:t>
      </w:r>
      <w:r>
        <w:rPr>
          <w:rFonts w:hint="eastAsia" w:hAnsi="仿宋"/>
          <w:b/>
          <w:bCs/>
          <w:szCs w:val="28"/>
        </w:rPr>
        <w:t>履约保证金</w:t>
      </w:r>
    </w:p>
    <w:p>
      <w:pPr>
        <w:ind w:left="0" w:firstLine="640" w:firstLineChars="200"/>
        <w:rPr>
          <w:rFonts w:hAnsi="仿宋"/>
          <w:szCs w:val="28"/>
        </w:rPr>
      </w:pPr>
      <w:r>
        <w:rPr>
          <w:rFonts w:hAnsi="仿宋"/>
          <w:szCs w:val="28"/>
        </w:rPr>
        <w:t xml:space="preserve">12.1 </w:t>
      </w:r>
      <w:r>
        <w:rPr>
          <w:rFonts w:hint="eastAsia" w:hAnsi="仿宋"/>
          <w:szCs w:val="28"/>
        </w:rPr>
        <w:t>本合同签订前乙方向甲方足额缴纳本合同履约保证金，缴纳比例为总造价的</w:t>
      </w:r>
      <w:r>
        <w:rPr>
          <w:rFonts w:hint="eastAsia" w:hAnsi="仿宋"/>
          <w:szCs w:val="28"/>
          <w:u w:val="single"/>
        </w:rPr>
        <w:t xml:space="preserve">  </w:t>
      </w:r>
      <w:r>
        <w:rPr>
          <w:rFonts w:hAnsi="仿宋"/>
          <w:szCs w:val="28"/>
          <w:u w:val="single"/>
        </w:rPr>
        <w:t>5</w:t>
      </w:r>
      <w:r>
        <w:rPr>
          <w:rFonts w:hint="eastAsia" w:hAnsi="仿宋"/>
          <w:szCs w:val="28"/>
          <w:u w:val="single"/>
        </w:rPr>
        <w:t xml:space="preserve">   </w:t>
      </w:r>
      <w:r>
        <w:rPr>
          <w:rFonts w:hint="eastAsia" w:hAnsi="仿宋"/>
          <w:szCs w:val="28"/>
        </w:rPr>
        <w:t>%，金额为</w:t>
      </w:r>
      <w:r>
        <w:rPr>
          <w:rFonts w:hint="eastAsia" w:hAnsi="仿宋"/>
          <w:szCs w:val="28"/>
          <w:u w:val="single"/>
        </w:rPr>
        <w:t xml:space="preserve">       </w:t>
      </w:r>
      <w:r>
        <w:rPr>
          <w:rFonts w:hint="eastAsia" w:hAnsi="仿宋"/>
          <w:szCs w:val="28"/>
        </w:rPr>
        <w:t>元（大写：</w:t>
      </w:r>
      <w:r>
        <w:rPr>
          <w:rFonts w:hint="eastAsia" w:hAnsi="仿宋"/>
          <w:szCs w:val="28"/>
          <w:u w:val="single"/>
        </w:rPr>
        <w:t xml:space="preserve">          </w:t>
      </w:r>
      <w:r>
        <w:rPr>
          <w:rFonts w:hint="eastAsia" w:hAnsi="仿宋"/>
          <w:szCs w:val="28"/>
        </w:rPr>
        <w:t>元），缴纳方式为银行转账至指定银行账户。</w:t>
      </w:r>
    </w:p>
    <w:p>
      <w:pPr>
        <w:ind w:left="0" w:firstLine="640" w:firstLineChars="200"/>
        <w:rPr>
          <w:rFonts w:hAnsi="仿宋"/>
          <w:szCs w:val="28"/>
        </w:rPr>
      </w:pPr>
      <w:r>
        <w:rPr>
          <w:rFonts w:hAnsi="仿宋"/>
          <w:szCs w:val="28"/>
        </w:rPr>
        <w:t xml:space="preserve">12.2 </w:t>
      </w:r>
      <w:r>
        <w:rPr>
          <w:rFonts w:hint="eastAsia" w:hAnsi="仿宋"/>
          <w:szCs w:val="28"/>
        </w:rPr>
        <w:t>履约保证金的返还时间：履约保证金自缴纳之日起至整个工程全部通过竣工验收之日后30日内无息返还。</w:t>
      </w:r>
    </w:p>
    <w:p>
      <w:pPr>
        <w:ind w:left="0" w:firstLine="643" w:firstLineChars="200"/>
        <w:rPr>
          <w:rFonts w:hAnsi="仿宋"/>
          <w:b/>
          <w:bCs/>
          <w:szCs w:val="28"/>
        </w:rPr>
      </w:pPr>
      <w:r>
        <w:rPr>
          <w:rFonts w:hAnsi="仿宋"/>
          <w:b/>
          <w:bCs/>
          <w:szCs w:val="28"/>
        </w:rPr>
        <w:t>十三、</w:t>
      </w:r>
      <w:r>
        <w:rPr>
          <w:rFonts w:hint="eastAsia" w:hAnsi="仿宋"/>
          <w:b/>
          <w:bCs/>
          <w:szCs w:val="28"/>
        </w:rPr>
        <w:t>违约责任</w:t>
      </w:r>
    </w:p>
    <w:p>
      <w:pPr>
        <w:ind w:left="0" w:firstLine="643" w:firstLineChars="200"/>
        <w:rPr>
          <w:rFonts w:hAnsi="仿宋"/>
          <w:b/>
          <w:bCs/>
          <w:szCs w:val="28"/>
        </w:rPr>
      </w:pPr>
      <w:r>
        <w:rPr>
          <w:rFonts w:hAnsi="仿宋"/>
          <w:b/>
          <w:bCs/>
          <w:szCs w:val="28"/>
        </w:rPr>
        <w:t xml:space="preserve">13.1 </w:t>
      </w:r>
      <w:r>
        <w:rPr>
          <w:rFonts w:hint="eastAsia" w:hAnsi="仿宋"/>
          <w:b/>
          <w:bCs/>
          <w:szCs w:val="28"/>
        </w:rPr>
        <w:t>甲方违约</w:t>
      </w:r>
    </w:p>
    <w:p>
      <w:pPr>
        <w:ind w:left="0" w:firstLine="640" w:firstLineChars="200"/>
        <w:rPr>
          <w:rFonts w:hAnsi="仿宋"/>
          <w:szCs w:val="28"/>
        </w:rPr>
      </w:pPr>
      <w:r>
        <w:rPr>
          <w:rFonts w:hint="eastAsia" w:hAnsi="仿宋"/>
          <w:szCs w:val="28"/>
        </w:rPr>
        <w:t>1</w:t>
      </w:r>
      <w:r>
        <w:rPr>
          <w:rFonts w:hAnsi="仿宋"/>
          <w:szCs w:val="28"/>
        </w:rPr>
        <w:t xml:space="preserve">3.1.1 </w:t>
      </w:r>
      <w:r>
        <w:rPr>
          <w:rFonts w:hint="eastAsia" w:hAnsi="仿宋"/>
          <w:szCs w:val="28"/>
        </w:rPr>
        <w:t>甲方违约的情形</w:t>
      </w:r>
    </w:p>
    <w:p>
      <w:pPr>
        <w:ind w:left="0" w:firstLine="640" w:firstLineChars="200"/>
        <w:rPr>
          <w:rFonts w:hAnsi="仿宋"/>
          <w:szCs w:val="28"/>
        </w:rPr>
      </w:pPr>
      <w:r>
        <w:rPr>
          <w:rFonts w:hint="eastAsia" w:hAnsi="仿宋"/>
          <w:szCs w:val="28"/>
        </w:rPr>
        <w:t>（1）因甲方原因导致开始工作日期延误的；</w:t>
      </w:r>
    </w:p>
    <w:p>
      <w:pPr>
        <w:ind w:left="0" w:firstLine="640" w:firstLineChars="200"/>
        <w:rPr>
          <w:rFonts w:hAnsi="仿宋"/>
          <w:szCs w:val="28"/>
        </w:rPr>
      </w:pPr>
      <w:r>
        <w:rPr>
          <w:rFonts w:hint="eastAsia" w:hAnsi="仿宋"/>
          <w:szCs w:val="28"/>
        </w:rPr>
        <w:t>（2）因甲方单方原因未能按照合同约定支付合同价款的；</w:t>
      </w:r>
    </w:p>
    <w:p>
      <w:pPr>
        <w:ind w:left="0" w:firstLine="640" w:firstLineChars="200"/>
        <w:rPr>
          <w:rFonts w:hAnsi="仿宋"/>
          <w:szCs w:val="28"/>
        </w:rPr>
      </w:pPr>
      <w:r>
        <w:rPr>
          <w:rFonts w:hAnsi="仿宋"/>
          <w:szCs w:val="28"/>
        </w:rPr>
        <w:t>（3）</w:t>
      </w:r>
      <w:r>
        <w:rPr>
          <w:rFonts w:hint="eastAsia" w:hAnsi="仿宋"/>
          <w:szCs w:val="28"/>
        </w:rPr>
        <w:t>甲方将签约合同项下工程未经乙方同意或乙方无违约行为发生的情况下单方转由他人完成的；</w:t>
      </w:r>
    </w:p>
    <w:p>
      <w:pPr>
        <w:ind w:left="0" w:firstLine="640" w:firstLineChars="200"/>
        <w:rPr>
          <w:rFonts w:hAnsi="仿宋"/>
          <w:szCs w:val="28"/>
        </w:rPr>
      </w:pPr>
      <w:r>
        <w:rPr>
          <w:rFonts w:hAnsi="仿宋"/>
          <w:szCs w:val="28"/>
        </w:rPr>
        <w:t>（</w:t>
      </w:r>
      <w:r>
        <w:rPr>
          <w:rFonts w:hint="eastAsia" w:hAnsi="仿宋"/>
          <w:szCs w:val="28"/>
        </w:rPr>
        <w:t>4</w:t>
      </w:r>
      <w:r>
        <w:rPr>
          <w:rFonts w:hAnsi="仿宋"/>
          <w:szCs w:val="28"/>
        </w:rPr>
        <w:t>）</w:t>
      </w:r>
      <w:r>
        <w:rPr>
          <w:rFonts w:hint="eastAsia" w:hAnsi="仿宋"/>
          <w:szCs w:val="28"/>
        </w:rPr>
        <w:t>因甲方违反合同约定造成工程暂停施工的；或暂停施工原因消除后甲方在合理期限内未发出复工指示的；</w:t>
      </w:r>
    </w:p>
    <w:p>
      <w:pPr>
        <w:ind w:left="0" w:firstLine="640" w:firstLineChars="200"/>
        <w:rPr>
          <w:rFonts w:hAnsi="仿宋"/>
          <w:szCs w:val="28"/>
        </w:rPr>
      </w:pPr>
      <w:r>
        <w:rPr>
          <w:rFonts w:hAnsi="仿宋"/>
          <w:szCs w:val="28"/>
        </w:rPr>
        <w:t>（</w:t>
      </w:r>
      <w:r>
        <w:rPr>
          <w:rFonts w:hint="eastAsia" w:hAnsi="仿宋"/>
          <w:szCs w:val="28"/>
        </w:rPr>
        <w:t>5</w:t>
      </w:r>
      <w:r>
        <w:rPr>
          <w:rFonts w:hAnsi="仿宋"/>
          <w:szCs w:val="28"/>
        </w:rPr>
        <w:t>）</w:t>
      </w:r>
      <w:r>
        <w:rPr>
          <w:rFonts w:hint="eastAsia" w:hAnsi="仿宋"/>
          <w:szCs w:val="28"/>
        </w:rPr>
        <w:t>甲方明确表示或者以其行为表明不履行合同主要义务的；</w:t>
      </w:r>
    </w:p>
    <w:p>
      <w:pPr>
        <w:ind w:left="0" w:firstLine="640" w:firstLineChars="200"/>
        <w:rPr>
          <w:rFonts w:hAnsi="仿宋"/>
          <w:szCs w:val="28"/>
        </w:rPr>
      </w:pPr>
      <w:r>
        <w:rPr>
          <w:rFonts w:hAnsi="仿宋"/>
          <w:szCs w:val="28"/>
        </w:rPr>
        <w:t>（</w:t>
      </w:r>
      <w:r>
        <w:rPr>
          <w:rFonts w:hint="eastAsia" w:hAnsi="仿宋"/>
          <w:szCs w:val="28"/>
        </w:rPr>
        <w:t>6</w:t>
      </w:r>
      <w:r>
        <w:rPr>
          <w:rFonts w:hAnsi="仿宋"/>
          <w:szCs w:val="28"/>
        </w:rPr>
        <w:t>）</w:t>
      </w:r>
      <w:r>
        <w:rPr>
          <w:rFonts w:hint="eastAsia" w:hAnsi="仿宋"/>
          <w:szCs w:val="28"/>
        </w:rPr>
        <w:t>甲方未按照合同约定履行其他义务的；</w:t>
      </w:r>
    </w:p>
    <w:p>
      <w:pPr>
        <w:ind w:left="0" w:firstLine="640" w:firstLineChars="200"/>
        <w:rPr>
          <w:rFonts w:hAnsi="仿宋"/>
          <w:szCs w:val="28"/>
        </w:rPr>
      </w:pPr>
      <w:r>
        <w:rPr>
          <w:rFonts w:hAnsi="仿宋"/>
          <w:szCs w:val="28"/>
        </w:rPr>
        <w:t xml:space="preserve">13.1.2 </w:t>
      </w:r>
      <w:r>
        <w:rPr>
          <w:rFonts w:hint="eastAsia" w:hAnsi="仿宋"/>
          <w:szCs w:val="28"/>
        </w:rPr>
        <w:t>通知改正</w:t>
      </w:r>
    </w:p>
    <w:p>
      <w:pPr>
        <w:ind w:left="0" w:firstLine="640" w:firstLineChars="200"/>
        <w:rPr>
          <w:rFonts w:hAnsi="仿宋"/>
          <w:szCs w:val="28"/>
        </w:rPr>
      </w:pPr>
      <w:r>
        <w:rPr>
          <w:rFonts w:hint="eastAsia" w:hAnsi="仿宋"/>
          <w:szCs w:val="28"/>
        </w:rPr>
        <w:t>甲方发生上述违约情况，乙方可向甲方发出通知，要求甲方采取有效措施纠正违约行为。甲方收到乙方通知后28天内仍不纠正违约行为的，乙方有权暂停相应部位的施工；</w:t>
      </w:r>
    </w:p>
    <w:p>
      <w:pPr>
        <w:ind w:left="0" w:firstLine="640" w:firstLineChars="200"/>
        <w:rPr>
          <w:rFonts w:hAnsi="仿宋"/>
          <w:szCs w:val="28"/>
        </w:rPr>
      </w:pPr>
      <w:r>
        <w:rPr>
          <w:rFonts w:hint="eastAsia" w:hAnsi="仿宋"/>
          <w:szCs w:val="28"/>
        </w:rPr>
        <w:t>1</w:t>
      </w:r>
      <w:r>
        <w:rPr>
          <w:rFonts w:hAnsi="仿宋"/>
          <w:szCs w:val="28"/>
        </w:rPr>
        <w:t xml:space="preserve">3.1.3 </w:t>
      </w:r>
      <w:r>
        <w:rPr>
          <w:rFonts w:hint="eastAsia" w:hAnsi="仿宋"/>
          <w:szCs w:val="28"/>
        </w:rPr>
        <w:t>甲方违约的责任</w:t>
      </w:r>
    </w:p>
    <w:p>
      <w:pPr>
        <w:ind w:left="0" w:firstLine="640" w:firstLineChars="200"/>
        <w:rPr>
          <w:rFonts w:hAnsi="仿宋"/>
          <w:szCs w:val="28"/>
        </w:rPr>
      </w:pPr>
      <w:r>
        <w:rPr>
          <w:rFonts w:hint="eastAsia" w:hAnsi="仿宋"/>
          <w:szCs w:val="28"/>
        </w:rPr>
        <w:t>甲方应承担因其违约给乙方增加的费用和（或）延误的工期，并支付给乙方合理的利润。</w:t>
      </w:r>
    </w:p>
    <w:p>
      <w:pPr>
        <w:ind w:left="0" w:firstLine="643" w:firstLineChars="200"/>
        <w:rPr>
          <w:rFonts w:hAnsi="仿宋"/>
          <w:b/>
          <w:bCs/>
          <w:szCs w:val="28"/>
        </w:rPr>
      </w:pPr>
      <w:r>
        <w:rPr>
          <w:rFonts w:hint="eastAsia" w:hAnsi="仿宋"/>
          <w:b/>
          <w:bCs/>
          <w:szCs w:val="28"/>
        </w:rPr>
        <w:t>13.2 乙方违约</w:t>
      </w:r>
    </w:p>
    <w:p>
      <w:pPr>
        <w:ind w:left="0" w:firstLine="640" w:firstLineChars="200"/>
        <w:rPr>
          <w:rFonts w:hAnsi="仿宋"/>
          <w:szCs w:val="28"/>
        </w:rPr>
      </w:pPr>
      <w:r>
        <w:rPr>
          <w:rFonts w:hint="eastAsia" w:hAnsi="仿宋"/>
          <w:szCs w:val="28"/>
        </w:rPr>
        <w:t>13.2.1 乙方违约的情形</w:t>
      </w:r>
    </w:p>
    <w:p>
      <w:pPr>
        <w:numPr>
          <w:ilvl w:val="0"/>
          <w:numId w:val="1"/>
        </w:numPr>
        <w:ind w:left="0" w:firstLine="640" w:firstLineChars="200"/>
        <w:rPr>
          <w:rFonts w:hAnsi="仿宋"/>
          <w:szCs w:val="28"/>
        </w:rPr>
      </w:pPr>
      <w:r>
        <w:rPr>
          <w:rFonts w:hint="eastAsia" w:hAnsi="仿宋"/>
          <w:szCs w:val="28"/>
        </w:rPr>
        <w:t>乙方的原因导致的乙方文件、实施、和竣工的工程不符合法律法规、工程质量验收标准以及合同约定；</w:t>
      </w:r>
    </w:p>
    <w:p>
      <w:pPr>
        <w:numPr>
          <w:ilvl w:val="0"/>
          <w:numId w:val="1"/>
        </w:numPr>
        <w:ind w:left="0" w:firstLine="640" w:firstLineChars="200"/>
        <w:rPr>
          <w:rFonts w:hAnsi="仿宋"/>
          <w:szCs w:val="28"/>
        </w:rPr>
      </w:pPr>
      <w:r>
        <w:rPr>
          <w:rFonts w:hint="eastAsia" w:hAnsi="仿宋"/>
          <w:szCs w:val="28"/>
        </w:rPr>
        <w:t>乙方违反合同约定进行二次转包或违法分包、实施挂靠的；</w:t>
      </w:r>
    </w:p>
    <w:p>
      <w:pPr>
        <w:numPr>
          <w:ilvl w:val="0"/>
          <w:numId w:val="1"/>
        </w:numPr>
        <w:ind w:left="0" w:firstLine="640" w:firstLineChars="200"/>
        <w:rPr>
          <w:rFonts w:hAnsi="仿宋"/>
          <w:szCs w:val="28"/>
        </w:rPr>
      </w:pPr>
      <w:r>
        <w:rPr>
          <w:rFonts w:hint="eastAsia" w:hAnsi="仿宋"/>
          <w:szCs w:val="28"/>
        </w:rPr>
        <w:t>乙方违反约定采购和使用不合格材料或工程设备；</w:t>
      </w:r>
    </w:p>
    <w:p>
      <w:pPr>
        <w:numPr>
          <w:ilvl w:val="0"/>
          <w:numId w:val="1"/>
        </w:numPr>
        <w:ind w:left="0" w:firstLine="640" w:firstLineChars="200"/>
        <w:rPr>
          <w:rFonts w:hAnsi="仿宋"/>
          <w:szCs w:val="28"/>
        </w:rPr>
      </w:pPr>
      <w:r>
        <w:rPr>
          <w:rFonts w:hAnsi="仿宋"/>
          <w:szCs w:val="28"/>
        </w:rPr>
        <w:t>乙方</w:t>
      </w:r>
      <w:r>
        <w:rPr>
          <w:rFonts w:hint="eastAsia" w:hAnsi="仿宋"/>
          <w:szCs w:val="28"/>
        </w:rPr>
        <w:t>串通</w:t>
      </w:r>
      <w:r>
        <w:rPr>
          <w:rFonts w:hAnsi="仿宋"/>
          <w:szCs w:val="28"/>
        </w:rPr>
        <w:t>他人扰乱甲方施工现场</w:t>
      </w:r>
      <w:r>
        <w:rPr>
          <w:rFonts w:hint="eastAsia" w:hAnsi="仿宋"/>
          <w:szCs w:val="28"/>
        </w:rPr>
        <w:t>、</w:t>
      </w:r>
      <w:r>
        <w:rPr>
          <w:rFonts w:hAnsi="仿宋"/>
          <w:szCs w:val="28"/>
        </w:rPr>
        <w:t>哄抬承包单价的</w:t>
      </w:r>
      <w:r>
        <w:rPr>
          <w:rFonts w:hint="eastAsia" w:hAnsi="仿宋"/>
          <w:szCs w:val="28"/>
        </w:rPr>
        <w:t>；</w:t>
      </w:r>
    </w:p>
    <w:p>
      <w:pPr>
        <w:numPr>
          <w:ilvl w:val="0"/>
          <w:numId w:val="1"/>
        </w:numPr>
        <w:ind w:left="0" w:firstLine="640" w:firstLineChars="200"/>
        <w:rPr>
          <w:rFonts w:hAnsi="仿宋"/>
          <w:szCs w:val="28"/>
        </w:rPr>
      </w:pPr>
      <w:r>
        <w:rPr>
          <w:rFonts w:hint="eastAsia" w:hAnsi="仿宋"/>
          <w:szCs w:val="28"/>
        </w:rPr>
        <w:t>乙方未经甲方批准，擅自进场作业或将已经进场作业的设备、临时设施或材料撤离现场；</w:t>
      </w:r>
    </w:p>
    <w:p>
      <w:pPr>
        <w:numPr>
          <w:ilvl w:val="0"/>
          <w:numId w:val="1"/>
        </w:numPr>
        <w:ind w:left="0" w:firstLine="640" w:firstLineChars="200"/>
        <w:rPr>
          <w:rFonts w:hAnsi="仿宋"/>
          <w:szCs w:val="28"/>
        </w:rPr>
      </w:pPr>
      <w:r>
        <w:rPr>
          <w:rFonts w:hint="eastAsia" w:hAnsi="仿宋"/>
          <w:szCs w:val="28"/>
        </w:rPr>
        <w:t>乙方未能按项目进度计划及时完成合同约定的工作，造成工期延误的；</w:t>
      </w:r>
    </w:p>
    <w:p>
      <w:pPr>
        <w:numPr>
          <w:ilvl w:val="0"/>
          <w:numId w:val="1"/>
        </w:numPr>
        <w:ind w:left="0" w:firstLine="640" w:firstLineChars="200"/>
        <w:rPr>
          <w:rFonts w:hAnsi="仿宋"/>
          <w:szCs w:val="28"/>
        </w:rPr>
      </w:pPr>
      <w:r>
        <w:rPr>
          <w:rFonts w:hint="eastAsia" w:hAnsi="仿宋"/>
          <w:szCs w:val="28"/>
        </w:rPr>
        <w:t>由于乙方的原因本合同项下工程未能通过完工移交、竣工验收、试用期试用的；</w:t>
      </w:r>
    </w:p>
    <w:p>
      <w:pPr>
        <w:numPr>
          <w:ilvl w:val="0"/>
          <w:numId w:val="1"/>
        </w:numPr>
        <w:ind w:left="0" w:firstLine="640" w:firstLineChars="200"/>
        <w:rPr>
          <w:rFonts w:hAnsi="仿宋"/>
          <w:szCs w:val="28"/>
        </w:rPr>
      </w:pPr>
      <w:r>
        <w:rPr>
          <w:rFonts w:hint="eastAsia" w:hAnsi="仿宋"/>
          <w:szCs w:val="28"/>
        </w:rPr>
        <w:t>超额领用甲供材料或虚报施工进度，造成甲供材料积压或浪费的；</w:t>
      </w:r>
    </w:p>
    <w:p>
      <w:pPr>
        <w:numPr>
          <w:ilvl w:val="0"/>
          <w:numId w:val="1"/>
        </w:numPr>
        <w:ind w:left="0" w:firstLine="640" w:firstLineChars="200"/>
        <w:rPr>
          <w:rFonts w:hAnsi="仿宋"/>
          <w:szCs w:val="28"/>
        </w:rPr>
      </w:pPr>
      <w:r>
        <w:rPr>
          <w:rFonts w:hint="eastAsia" w:hAnsi="仿宋"/>
          <w:szCs w:val="28"/>
        </w:rPr>
        <w:t>乙方在缺陷责任期或保修期内，未能在合理期限对工程缺陷、瑕疵进行修复，或拒绝按照甲方的指示进行修复的；</w:t>
      </w:r>
    </w:p>
    <w:p>
      <w:pPr>
        <w:numPr>
          <w:ilvl w:val="0"/>
          <w:numId w:val="1"/>
        </w:numPr>
        <w:ind w:left="0" w:firstLine="640" w:firstLineChars="200"/>
        <w:rPr>
          <w:rFonts w:hAnsi="仿宋"/>
          <w:szCs w:val="28"/>
        </w:rPr>
      </w:pPr>
      <w:r>
        <w:rPr>
          <w:rFonts w:hint="eastAsia" w:hAnsi="仿宋"/>
          <w:szCs w:val="28"/>
        </w:rPr>
        <w:t>乙方拖欠务工人员工资或第三方费用，致使务工人员、第三方上访、缠诉、影响甲方正常生产经营和工作的；</w:t>
      </w:r>
    </w:p>
    <w:p>
      <w:pPr>
        <w:numPr>
          <w:ilvl w:val="0"/>
          <w:numId w:val="1"/>
        </w:numPr>
        <w:ind w:left="0" w:firstLine="640" w:firstLineChars="200"/>
        <w:rPr>
          <w:rFonts w:hAnsi="仿宋"/>
          <w:szCs w:val="28"/>
        </w:rPr>
      </w:pPr>
      <w:r>
        <w:rPr>
          <w:rFonts w:hint="eastAsia" w:hAnsi="仿宋"/>
          <w:szCs w:val="28"/>
        </w:rPr>
        <w:t>乙方在实施项目时对外声称甲方或者以甲方名义对外举债，给甲方造成不良影响或承担不利后果的；</w:t>
      </w:r>
    </w:p>
    <w:p>
      <w:pPr>
        <w:numPr>
          <w:ilvl w:val="0"/>
          <w:numId w:val="1"/>
        </w:numPr>
        <w:ind w:left="0" w:firstLine="640" w:firstLineChars="200"/>
        <w:rPr>
          <w:rFonts w:hAnsi="仿宋"/>
          <w:szCs w:val="28"/>
        </w:rPr>
      </w:pPr>
      <w:r>
        <w:rPr>
          <w:rFonts w:hint="eastAsia" w:hAnsi="仿宋"/>
          <w:szCs w:val="28"/>
        </w:rPr>
        <w:t>乙方明确表示或者以其行为表明不履行合同主要义务的；</w:t>
      </w:r>
    </w:p>
    <w:p>
      <w:pPr>
        <w:numPr>
          <w:ilvl w:val="0"/>
          <w:numId w:val="1"/>
        </w:numPr>
        <w:ind w:left="0" w:firstLine="640" w:firstLineChars="200"/>
        <w:rPr>
          <w:rFonts w:hAnsi="仿宋"/>
          <w:szCs w:val="28"/>
        </w:rPr>
      </w:pPr>
      <w:r>
        <w:rPr>
          <w:rFonts w:hint="eastAsia" w:hAnsi="仿宋"/>
          <w:szCs w:val="28"/>
        </w:rPr>
        <w:t>乙方未能按照合同约定履行其他义务的。</w:t>
      </w:r>
    </w:p>
    <w:p>
      <w:pPr>
        <w:ind w:left="640" w:leftChars="200" w:firstLine="640" w:firstLineChars="200"/>
        <w:rPr>
          <w:rFonts w:hAnsi="仿宋"/>
          <w:szCs w:val="28"/>
        </w:rPr>
      </w:pPr>
      <w:r>
        <w:rPr>
          <w:rFonts w:hint="eastAsia" w:hAnsi="仿宋"/>
          <w:szCs w:val="28"/>
        </w:rPr>
        <w:t>13.2.2 通知改正</w:t>
      </w:r>
    </w:p>
    <w:p>
      <w:pPr>
        <w:ind w:left="640" w:leftChars="200" w:firstLine="640" w:firstLineChars="200"/>
        <w:rPr>
          <w:rFonts w:hAnsi="仿宋"/>
          <w:szCs w:val="28"/>
        </w:rPr>
      </w:pPr>
      <w:r>
        <w:rPr>
          <w:rFonts w:hint="eastAsia" w:hAnsi="仿宋"/>
          <w:szCs w:val="28"/>
        </w:rPr>
        <w:t>乙方发生前述违约情形，甲方可书面通知或以电子数据等方式</w:t>
      </w:r>
    </w:p>
    <w:p>
      <w:pPr>
        <w:ind w:left="0" w:firstLine="640" w:firstLineChars="200"/>
        <w:rPr>
          <w:rFonts w:hAnsi="仿宋"/>
          <w:szCs w:val="28"/>
        </w:rPr>
      </w:pPr>
      <w:r>
        <w:rPr>
          <w:rFonts w:hint="eastAsia" w:hAnsi="仿宋"/>
          <w:szCs w:val="28"/>
        </w:rPr>
        <w:t>通知乙方在限定期限内改正。</w:t>
      </w:r>
    </w:p>
    <w:p>
      <w:pPr>
        <w:ind w:left="0" w:firstLine="640" w:firstLineChars="200"/>
        <w:rPr>
          <w:rFonts w:hAnsi="仿宋"/>
          <w:szCs w:val="28"/>
        </w:rPr>
      </w:pPr>
      <w:r>
        <w:rPr>
          <w:rFonts w:hint="eastAsia" w:hAnsi="仿宋"/>
          <w:szCs w:val="28"/>
        </w:rPr>
        <w:t>13.2.3  乙方违约的责任</w:t>
      </w:r>
    </w:p>
    <w:p>
      <w:pPr>
        <w:ind w:left="0" w:firstLine="640" w:firstLineChars="200"/>
        <w:rPr>
          <w:rFonts w:hAnsi="仿宋"/>
          <w:szCs w:val="28"/>
        </w:rPr>
      </w:pPr>
      <w:r>
        <w:rPr>
          <w:rFonts w:hint="eastAsia" w:hAnsi="仿宋"/>
          <w:szCs w:val="28"/>
        </w:rPr>
        <w:t>乙方应承担因其违约行为给甲方或自身增加的费用和（或）延误的工期。甲方每书面通知乙方纠正违约行为一次，乙方支付违约金3000元，甲方对同一违约行为累计通知乙方三次后乙方仍不纠正的，乙方应另承担惩罚性违约金（标准为合同总金额的5%，惩罚性违约金小于20万时以20万计），同时甲方有权立即解除本合同，乙方立即撤离现场。</w:t>
      </w:r>
    </w:p>
    <w:p>
      <w:pPr>
        <w:ind w:left="0" w:firstLine="643" w:firstLineChars="200"/>
        <w:rPr>
          <w:rFonts w:hAnsi="仿宋"/>
          <w:b/>
          <w:bCs/>
          <w:szCs w:val="28"/>
        </w:rPr>
      </w:pPr>
      <w:r>
        <w:rPr>
          <w:rFonts w:hAnsi="仿宋"/>
          <w:b/>
          <w:bCs/>
          <w:szCs w:val="28"/>
        </w:rPr>
        <w:t>十四、合同解除</w:t>
      </w:r>
    </w:p>
    <w:p>
      <w:pPr>
        <w:ind w:left="0" w:firstLine="640" w:firstLineChars="200"/>
        <w:rPr>
          <w:rFonts w:hAnsi="仿宋"/>
          <w:szCs w:val="28"/>
        </w:rPr>
      </w:pPr>
      <w:r>
        <w:rPr>
          <w:rFonts w:hint="eastAsia" w:hAnsi="仿宋"/>
          <w:szCs w:val="28"/>
        </w:rPr>
        <w:t>14.1合同解除方式：解除通知送达即解除，通知送达至本合同登记的账号、邮箱地址即视为送达。</w:t>
      </w:r>
    </w:p>
    <w:p>
      <w:pPr>
        <w:ind w:left="0" w:firstLine="640" w:firstLineChars="200"/>
        <w:rPr>
          <w:rFonts w:hAnsi="仿宋"/>
          <w:szCs w:val="28"/>
        </w:rPr>
      </w:pPr>
      <w:r>
        <w:rPr>
          <w:rFonts w:hint="eastAsia" w:hAnsi="仿宋"/>
          <w:szCs w:val="28"/>
        </w:rPr>
        <w:t>1</w:t>
      </w:r>
      <w:r>
        <w:rPr>
          <w:rFonts w:hAnsi="仿宋"/>
          <w:szCs w:val="28"/>
        </w:rPr>
        <w:t xml:space="preserve">4.2 </w:t>
      </w:r>
      <w:r>
        <w:rPr>
          <w:rFonts w:hint="eastAsia" w:hAnsi="仿宋"/>
          <w:szCs w:val="28"/>
        </w:rPr>
        <w:t>本合同自解除通知到达时立即解除情形如下：</w:t>
      </w:r>
    </w:p>
    <w:p>
      <w:pPr>
        <w:numPr>
          <w:ilvl w:val="0"/>
          <w:numId w:val="2"/>
        </w:numPr>
        <w:ind w:left="0" w:firstLine="640" w:firstLineChars="200"/>
        <w:rPr>
          <w:rFonts w:hAnsi="仿宋"/>
          <w:szCs w:val="28"/>
        </w:rPr>
      </w:pPr>
      <w:r>
        <w:rPr>
          <w:rFonts w:hint="eastAsia" w:hAnsi="仿宋"/>
          <w:szCs w:val="28"/>
        </w:rPr>
        <w:t xml:space="preserve">乙方以欺诈、瞒报手段获得签署本合同资格的； </w:t>
      </w:r>
    </w:p>
    <w:p>
      <w:pPr>
        <w:numPr>
          <w:ilvl w:val="0"/>
          <w:numId w:val="2"/>
        </w:numPr>
        <w:ind w:left="0" w:firstLine="640" w:firstLineChars="200"/>
        <w:rPr>
          <w:rFonts w:hAnsi="仿宋"/>
          <w:szCs w:val="28"/>
        </w:rPr>
      </w:pPr>
      <w:r>
        <w:rPr>
          <w:rFonts w:hint="eastAsia" w:hAnsi="仿宋"/>
          <w:szCs w:val="28"/>
        </w:rPr>
        <w:t>乙方签署本协议时隐瞒自身施工能力和承揽资质，进场作业时甲方查实其备案的相关资质资料系挂靠、冒用、伪造的；</w:t>
      </w:r>
    </w:p>
    <w:p>
      <w:pPr>
        <w:numPr>
          <w:ilvl w:val="0"/>
          <w:numId w:val="2"/>
        </w:numPr>
        <w:ind w:left="0" w:firstLine="640" w:firstLineChars="200"/>
        <w:rPr>
          <w:rFonts w:hAnsi="仿宋"/>
          <w:szCs w:val="28"/>
        </w:rPr>
      </w:pPr>
      <w:r>
        <w:rPr>
          <w:rFonts w:hint="eastAsia" w:hAnsi="仿宋"/>
          <w:szCs w:val="28"/>
        </w:rPr>
        <w:t>乙方暂停工作或失去联系超过30天，甲方无法送达相关材料和通知的，甲方可以在本合同工程所在地登报送达的方式予以送达，公告送达30日期满后，解除合同通知书视为已送达；</w:t>
      </w:r>
    </w:p>
    <w:p>
      <w:pPr>
        <w:numPr>
          <w:ilvl w:val="0"/>
          <w:numId w:val="2"/>
        </w:numPr>
        <w:ind w:left="0" w:firstLine="640" w:firstLineChars="200"/>
        <w:rPr>
          <w:rFonts w:hAnsi="仿宋"/>
          <w:szCs w:val="28"/>
        </w:rPr>
      </w:pPr>
      <w:r>
        <w:rPr>
          <w:rFonts w:hint="eastAsia" w:hAnsi="仿宋"/>
          <w:szCs w:val="28"/>
        </w:rPr>
        <w:t>乙方同一违约行为经甲方三次通知纠正后，乙方拒不纠正的；</w:t>
      </w:r>
    </w:p>
    <w:p>
      <w:pPr>
        <w:numPr>
          <w:ilvl w:val="0"/>
          <w:numId w:val="2"/>
        </w:numPr>
        <w:ind w:left="0" w:firstLine="640" w:firstLineChars="200"/>
        <w:rPr>
          <w:rFonts w:hAnsi="仿宋"/>
          <w:szCs w:val="28"/>
        </w:rPr>
      </w:pPr>
      <w:r>
        <w:rPr>
          <w:rFonts w:hint="eastAsia" w:hAnsi="仿宋"/>
          <w:szCs w:val="28"/>
        </w:rPr>
        <w:t>乙方实施的工程存在严重缺陷，乙方无正当理由使修复开始日期拖延达28天以上的；</w:t>
      </w:r>
    </w:p>
    <w:p>
      <w:pPr>
        <w:numPr>
          <w:ilvl w:val="0"/>
          <w:numId w:val="2"/>
        </w:numPr>
        <w:ind w:left="0" w:firstLine="640" w:firstLineChars="200"/>
        <w:rPr>
          <w:rFonts w:hAnsi="仿宋"/>
          <w:szCs w:val="28"/>
        </w:rPr>
      </w:pPr>
      <w:r>
        <w:rPr>
          <w:rFonts w:hint="eastAsia" w:hAnsi="仿宋"/>
          <w:szCs w:val="28"/>
        </w:rPr>
        <w:t>乙方破产、停业整顿或进入清算、或被托管、被接受的，或发生前述相似事件的；</w:t>
      </w:r>
    </w:p>
    <w:p>
      <w:pPr>
        <w:ind w:left="0" w:firstLine="640" w:firstLineChars="200"/>
        <w:rPr>
          <w:rFonts w:hAnsi="仿宋"/>
          <w:szCs w:val="28"/>
        </w:rPr>
      </w:pPr>
      <w:r>
        <w:rPr>
          <w:rFonts w:hint="eastAsia" w:hAnsi="仿宋"/>
          <w:szCs w:val="28"/>
        </w:rPr>
        <w:t>14.3 合同解除后应执行如下约定：</w:t>
      </w:r>
    </w:p>
    <w:p>
      <w:pPr>
        <w:ind w:left="0" w:firstLine="640" w:firstLineChars="200"/>
        <w:rPr>
          <w:rFonts w:hAnsi="仿宋"/>
          <w:szCs w:val="28"/>
        </w:rPr>
      </w:pPr>
      <w:r>
        <w:rPr>
          <w:rFonts w:hint="eastAsia" w:hAnsi="仿宋"/>
          <w:szCs w:val="28"/>
        </w:rPr>
        <w:t>（1）乙方应主动办理工程材料、设备及完工工程的设计文件、图纸、资料、产品合格证、质检资料等；</w:t>
      </w:r>
    </w:p>
    <w:p>
      <w:pPr>
        <w:ind w:left="0" w:firstLine="640" w:firstLineChars="200"/>
        <w:rPr>
          <w:rFonts w:hAnsi="仿宋"/>
          <w:szCs w:val="28"/>
        </w:rPr>
      </w:pPr>
      <w:r>
        <w:rPr>
          <w:rFonts w:hint="eastAsia" w:hAnsi="仿宋"/>
          <w:szCs w:val="28"/>
        </w:rPr>
        <w:t>（2）合同解除后，应支付违约金，赔偿给甲方造成的损失，按照甲方的指示完成现场的清理和撤离；清理和撤离现场所发生的费用乙方自理；</w:t>
      </w:r>
    </w:p>
    <w:p>
      <w:pPr>
        <w:ind w:left="0" w:firstLine="640" w:firstLineChars="200"/>
        <w:rPr>
          <w:rFonts w:hAnsi="仿宋"/>
          <w:szCs w:val="28"/>
        </w:rPr>
      </w:pPr>
      <w:r>
        <w:rPr>
          <w:rFonts w:hint="eastAsia" w:hAnsi="仿宋"/>
          <w:szCs w:val="28"/>
        </w:rPr>
        <w:t>（3）合同解除后的付款条件应按照本合同关于工程款支付的相应条款执行，乙方不得以解除合同为由提前索要已完成工程款。</w:t>
      </w:r>
    </w:p>
    <w:p>
      <w:pPr>
        <w:ind w:left="0" w:firstLine="643" w:firstLineChars="200"/>
        <w:rPr>
          <w:rFonts w:hAnsi="仿宋"/>
          <w:b/>
          <w:bCs/>
          <w:szCs w:val="28"/>
        </w:rPr>
      </w:pPr>
      <w:r>
        <w:rPr>
          <w:rFonts w:hAnsi="仿宋"/>
          <w:b/>
          <w:bCs/>
          <w:szCs w:val="28"/>
        </w:rPr>
        <w:t>十五、</w:t>
      </w:r>
      <w:r>
        <w:rPr>
          <w:rFonts w:hint="eastAsia" w:hAnsi="仿宋"/>
          <w:b/>
          <w:bCs/>
          <w:szCs w:val="28"/>
        </w:rPr>
        <w:t>争议的解决</w:t>
      </w:r>
    </w:p>
    <w:p>
      <w:pPr>
        <w:ind w:left="0" w:firstLine="640" w:firstLineChars="200"/>
        <w:rPr>
          <w:rFonts w:hAnsi="仿宋"/>
          <w:szCs w:val="28"/>
        </w:rPr>
      </w:pPr>
      <w:r>
        <w:rPr>
          <w:rFonts w:hint="eastAsia" w:hAnsi="仿宋"/>
          <w:szCs w:val="28"/>
        </w:rPr>
        <w:t>双方约定，在履行本合同过程中发生争议，由双方友好协商解决，无法协调解决的，可提交工程所在地人民法院裁决。</w:t>
      </w:r>
    </w:p>
    <w:p>
      <w:pPr>
        <w:ind w:left="0" w:firstLine="643" w:firstLineChars="200"/>
        <w:rPr>
          <w:rFonts w:hAnsi="仿宋"/>
          <w:b/>
          <w:bCs/>
          <w:szCs w:val="28"/>
        </w:rPr>
      </w:pPr>
      <w:r>
        <w:rPr>
          <w:rFonts w:hAnsi="仿宋"/>
          <w:b/>
          <w:bCs/>
          <w:szCs w:val="28"/>
        </w:rPr>
        <w:t>十六、</w:t>
      </w:r>
      <w:r>
        <w:rPr>
          <w:rFonts w:hint="eastAsia" w:hAnsi="仿宋"/>
          <w:b/>
          <w:bCs/>
          <w:szCs w:val="28"/>
        </w:rPr>
        <w:t>其他约定</w:t>
      </w:r>
    </w:p>
    <w:p>
      <w:pPr>
        <w:ind w:left="0" w:firstLine="640" w:firstLineChars="200"/>
        <w:rPr>
          <w:rFonts w:hAnsi="仿宋"/>
          <w:szCs w:val="28"/>
        </w:rPr>
      </w:pPr>
      <w:r>
        <w:rPr>
          <w:rFonts w:hAnsi="仿宋"/>
          <w:szCs w:val="28"/>
        </w:rPr>
        <w:t>16</w:t>
      </w:r>
      <w:r>
        <w:rPr>
          <w:rFonts w:hint="eastAsia" w:hAnsi="仿宋"/>
          <w:szCs w:val="28"/>
        </w:rPr>
        <w:t>.1 附件作为本合同的组成部分，与本合同具有同等法律效力。</w:t>
      </w:r>
    </w:p>
    <w:p>
      <w:pPr>
        <w:ind w:left="0" w:firstLine="640" w:firstLineChars="200"/>
        <w:rPr>
          <w:rFonts w:hAnsi="仿宋"/>
          <w:szCs w:val="28"/>
        </w:rPr>
      </w:pPr>
      <w:r>
        <w:rPr>
          <w:rFonts w:hAnsi="仿宋"/>
          <w:szCs w:val="28"/>
        </w:rPr>
        <w:t>16</w:t>
      </w:r>
      <w:r>
        <w:rPr>
          <w:rFonts w:hint="eastAsia" w:hAnsi="仿宋"/>
          <w:szCs w:val="28"/>
        </w:rPr>
        <w:t>.2 凡对工程计量、材料领取数量等的认定，须由现场负责人签字，经甲方项目经理审核签字并加盖甲方印章后方可有效。</w:t>
      </w:r>
    </w:p>
    <w:p>
      <w:pPr>
        <w:ind w:left="0" w:firstLine="640" w:firstLineChars="200"/>
        <w:rPr>
          <w:rFonts w:hAnsi="仿宋"/>
          <w:szCs w:val="28"/>
        </w:rPr>
      </w:pPr>
      <w:r>
        <w:rPr>
          <w:rFonts w:hAnsi="仿宋"/>
          <w:szCs w:val="28"/>
        </w:rPr>
        <w:t>16</w:t>
      </w:r>
      <w:r>
        <w:rPr>
          <w:rFonts w:hint="eastAsia" w:hAnsi="仿宋"/>
          <w:szCs w:val="28"/>
        </w:rPr>
        <w:t>.3 本合同约定的乙方应承担各项违约金及其他费用，甲方均有权在应付款或履约保证金中直接扣除。</w:t>
      </w:r>
    </w:p>
    <w:p>
      <w:pPr>
        <w:ind w:left="0" w:firstLine="640" w:firstLineChars="200"/>
        <w:rPr>
          <w:rFonts w:hAnsi="仿宋"/>
          <w:szCs w:val="28"/>
        </w:rPr>
      </w:pPr>
      <w:r>
        <w:rPr>
          <w:rFonts w:hAnsi="仿宋"/>
          <w:szCs w:val="28"/>
        </w:rPr>
        <w:t>16</w:t>
      </w:r>
      <w:r>
        <w:rPr>
          <w:rFonts w:hint="eastAsia" w:hAnsi="仿宋"/>
          <w:szCs w:val="28"/>
        </w:rPr>
        <w:t>.</w:t>
      </w:r>
      <w:r>
        <w:rPr>
          <w:rFonts w:hAnsi="仿宋"/>
          <w:szCs w:val="28"/>
        </w:rPr>
        <w:t xml:space="preserve">4 </w:t>
      </w:r>
      <w:r>
        <w:rPr>
          <w:rFonts w:hint="eastAsia" w:hAnsi="仿宋"/>
          <w:szCs w:val="28"/>
        </w:rPr>
        <w:t>由于国家政策性变化或业主的原因造成工程停建、缓建等，使合同中途终止，因此产生的乙方预期收益不能实现的，甲方不承担责任，乙方不得以任何理由提出索赔。</w:t>
      </w:r>
    </w:p>
    <w:p>
      <w:pPr>
        <w:ind w:left="0" w:firstLine="640" w:firstLineChars="200"/>
        <w:rPr>
          <w:rFonts w:hAnsi="仿宋"/>
          <w:szCs w:val="28"/>
        </w:rPr>
      </w:pPr>
      <w:r>
        <w:rPr>
          <w:rFonts w:hAnsi="仿宋"/>
          <w:szCs w:val="28"/>
        </w:rPr>
        <w:t>16</w:t>
      </w:r>
      <w:r>
        <w:rPr>
          <w:rFonts w:hint="eastAsia" w:hAnsi="仿宋"/>
          <w:szCs w:val="28"/>
        </w:rPr>
        <w:t>.</w:t>
      </w:r>
      <w:r>
        <w:rPr>
          <w:rFonts w:hAnsi="仿宋"/>
          <w:szCs w:val="28"/>
        </w:rPr>
        <w:t>5</w:t>
      </w:r>
      <w:r>
        <w:rPr>
          <w:rFonts w:hint="eastAsia" w:hAnsi="仿宋"/>
          <w:szCs w:val="28"/>
        </w:rPr>
        <w:t xml:space="preserve"> 由甲方原因造成的变更导致合同价款的增加及造成的乙方损失，由甲方承担，延误的工期相应顺延。</w:t>
      </w:r>
    </w:p>
    <w:p>
      <w:pPr>
        <w:ind w:left="0" w:firstLine="643" w:firstLineChars="200"/>
        <w:rPr>
          <w:rFonts w:hAnsi="仿宋"/>
          <w:b/>
          <w:bCs/>
          <w:szCs w:val="28"/>
        </w:rPr>
      </w:pPr>
      <w:r>
        <w:rPr>
          <w:rFonts w:hAnsi="仿宋"/>
          <w:b/>
          <w:bCs/>
          <w:szCs w:val="28"/>
        </w:rPr>
        <w:t>十七、附则</w:t>
      </w:r>
    </w:p>
    <w:p>
      <w:pPr>
        <w:ind w:left="0" w:firstLine="640" w:firstLineChars="200"/>
        <w:rPr>
          <w:rFonts w:hAnsi="仿宋"/>
          <w:szCs w:val="28"/>
        </w:rPr>
      </w:pPr>
      <w:r>
        <w:rPr>
          <w:rFonts w:hAnsi="仿宋"/>
          <w:szCs w:val="28"/>
        </w:rPr>
        <w:t xml:space="preserve">17.1 </w:t>
      </w:r>
      <w:r>
        <w:rPr>
          <w:rFonts w:hint="eastAsia" w:hAnsi="仿宋"/>
          <w:szCs w:val="28"/>
        </w:rPr>
        <w:t>本合同签订后一切与本合同相抵触的协议或约定自始无效。</w:t>
      </w:r>
    </w:p>
    <w:p>
      <w:pPr>
        <w:ind w:left="0" w:firstLine="640" w:firstLineChars="200"/>
        <w:rPr>
          <w:rFonts w:hAnsi="仿宋"/>
          <w:szCs w:val="28"/>
        </w:rPr>
      </w:pPr>
      <w:r>
        <w:rPr>
          <w:rFonts w:hAnsi="仿宋"/>
          <w:szCs w:val="28"/>
        </w:rPr>
        <w:t xml:space="preserve">17.2 </w:t>
      </w:r>
      <w:r>
        <w:rPr>
          <w:rFonts w:hint="eastAsia" w:hAnsi="仿宋"/>
          <w:szCs w:val="28"/>
        </w:rPr>
        <w:t>本合同一式三份，甲方执两份，乙方执一份，自双方签订之日起生效。</w:t>
      </w:r>
    </w:p>
    <w:p>
      <w:pPr>
        <w:ind w:left="0" w:firstLine="640" w:firstLineChars="200"/>
        <w:rPr>
          <w:rFonts w:hAnsi="仿宋"/>
          <w:szCs w:val="28"/>
        </w:rPr>
      </w:pPr>
      <w:r>
        <w:rPr>
          <w:rFonts w:hAnsi="仿宋"/>
          <w:szCs w:val="28"/>
        </w:rPr>
        <w:t xml:space="preserve">17.3 </w:t>
      </w:r>
      <w:r>
        <w:rPr>
          <w:rFonts w:hint="eastAsia" w:hAnsi="仿宋"/>
          <w:szCs w:val="28"/>
        </w:rPr>
        <w:t>合同未尽事宜，由双方协商议定补充条款，该补充条款与本合同具有同等法律效力。</w:t>
      </w:r>
    </w:p>
    <w:p>
      <w:pPr>
        <w:ind w:left="0" w:firstLine="640" w:firstLineChars="200"/>
        <w:rPr>
          <w:rFonts w:hAnsi="仿宋"/>
          <w:szCs w:val="28"/>
        </w:rPr>
      </w:pPr>
      <w:r>
        <w:rPr>
          <w:rFonts w:hint="eastAsia" w:hAnsi="仿宋"/>
          <w:szCs w:val="28"/>
        </w:rPr>
        <w:t>（后附本合同签署页及相应附件，本合同签署时应同时加盖骑缝章）</w:t>
      </w:r>
    </w:p>
    <w:p>
      <w:pPr>
        <w:widowControl/>
        <w:spacing w:line="240" w:lineRule="auto"/>
        <w:ind w:left="0" w:firstLine="0" w:firstLineChars="0"/>
        <w:jc w:val="left"/>
        <w:rPr>
          <w:rFonts w:hAnsi="仿宋"/>
          <w:szCs w:val="28"/>
        </w:rPr>
      </w:pPr>
      <w:r>
        <w:rPr>
          <w:rFonts w:hAnsi="仿宋"/>
          <w:szCs w:val="28"/>
        </w:rPr>
        <w:br w:type="page"/>
      </w:r>
    </w:p>
    <w:p>
      <w:pPr>
        <w:ind w:left="0" w:firstLine="640" w:firstLineChars="200"/>
        <w:rPr>
          <w:rFonts w:hAnsi="仿宋"/>
          <w:szCs w:val="28"/>
        </w:rPr>
      </w:pPr>
      <w:r>
        <w:rPr>
          <w:rFonts w:hint="eastAsia" w:hAnsi="仿宋"/>
          <w:szCs w:val="28"/>
        </w:rPr>
        <w:t>本合同签署页</w:t>
      </w:r>
    </w:p>
    <w:p>
      <w:pPr>
        <w:ind w:left="0" w:firstLine="640" w:firstLineChars="200"/>
        <w:rPr>
          <w:rFonts w:hAnsi="仿宋"/>
          <w:szCs w:val="28"/>
        </w:rPr>
      </w:pPr>
    </w:p>
    <w:p>
      <w:pPr>
        <w:ind w:left="0" w:firstLine="640" w:firstLineChars="200"/>
        <w:rPr>
          <w:rFonts w:hAnsi="仿宋"/>
          <w:szCs w:val="28"/>
          <w:u w:val="single"/>
        </w:rPr>
      </w:pPr>
      <w:r>
        <w:rPr>
          <w:rFonts w:hint="eastAsia" w:hAnsi="仿宋"/>
          <w:szCs w:val="28"/>
        </w:rPr>
        <w:t>甲方（公章）：</w:t>
      </w:r>
      <w:r>
        <w:rPr>
          <w:rFonts w:hint="eastAsia" w:hAnsi="仿宋"/>
          <w:szCs w:val="28"/>
          <w:u w:val="single"/>
        </w:rPr>
        <w:t xml:space="preserve">                                </w:t>
      </w:r>
    </w:p>
    <w:p>
      <w:pPr>
        <w:ind w:left="0" w:firstLine="640" w:firstLineChars="200"/>
        <w:rPr>
          <w:rFonts w:hAnsi="仿宋"/>
          <w:szCs w:val="28"/>
          <w:u w:val="single"/>
        </w:rPr>
      </w:pPr>
      <w:r>
        <w:rPr>
          <w:rFonts w:hint="eastAsia" w:hAnsi="仿宋"/>
          <w:szCs w:val="28"/>
        </w:rPr>
        <w:t>住       所：</w:t>
      </w:r>
      <w:r>
        <w:rPr>
          <w:rFonts w:hint="eastAsia" w:hAnsi="仿宋"/>
          <w:szCs w:val="28"/>
          <w:u w:val="single"/>
        </w:rPr>
        <w:t xml:space="preserve">                                </w:t>
      </w:r>
    </w:p>
    <w:p>
      <w:pPr>
        <w:ind w:left="0" w:firstLine="640" w:firstLineChars="200"/>
        <w:rPr>
          <w:rFonts w:hAnsi="仿宋"/>
          <w:szCs w:val="28"/>
          <w:u w:val="single"/>
        </w:rPr>
      </w:pPr>
      <w:r>
        <w:rPr>
          <w:rFonts w:hint="eastAsia" w:hAnsi="仿宋"/>
          <w:szCs w:val="28"/>
        </w:rPr>
        <w:t>法定代表人（委托代理人）：</w:t>
      </w:r>
      <w:r>
        <w:rPr>
          <w:rFonts w:hint="eastAsia" w:hAnsi="仿宋"/>
          <w:szCs w:val="28"/>
          <w:u w:val="single"/>
        </w:rPr>
        <w:t xml:space="preserve">                    </w:t>
      </w:r>
    </w:p>
    <w:p>
      <w:pPr>
        <w:ind w:left="0" w:firstLine="640" w:firstLineChars="200"/>
        <w:rPr>
          <w:rFonts w:hAnsi="仿宋"/>
          <w:szCs w:val="28"/>
          <w:u w:val="single"/>
        </w:rPr>
      </w:pPr>
      <w:r>
        <w:rPr>
          <w:rFonts w:hint="eastAsia" w:hAnsi="仿宋"/>
          <w:szCs w:val="28"/>
        </w:rPr>
        <w:t>电       话：</w:t>
      </w:r>
      <w:r>
        <w:rPr>
          <w:rFonts w:hint="eastAsia" w:hAnsi="仿宋"/>
          <w:szCs w:val="28"/>
          <w:u w:val="single"/>
        </w:rPr>
        <w:t xml:space="preserve">                                </w:t>
      </w:r>
    </w:p>
    <w:p>
      <w:pPr>
        <w:ind w:left="0" w:firstLine="640" w:firstLineChars="200"/>
        <w:rPr>
          <w:rFonts w:hAnsi="仿宋"/>
          <w:szCs w:val="28"/>
          <w:u w:val="single"/>
        </w:rPr>
      </w:pPr>
      <w:r>
        <w:rPr>
          <w:rFonts w:hint="eastAsia" w:hAnsi="仿宋"/>
          <w:szCs w:val="28"/>
        </w:rPr>
        <w:t>开 户 银 行：</w:t>
      </w:r>
      <w:r>
        <w:rPr>
          <w:rFonts w:hint="eastAsia" w:hAnsi="仿宋"/>
          <w:szCs w:val="28"/>
          <w:u w:val="single"/>
        </w:rPr>
        <w:t xml:space="preserve">                                </w:t>
      </w:r>
    </w:p>
    <w:p>
      <w:pPr>
        <w:ind w:left="0" w:firstLine="640" w:firstLineChars="200"/>
        <w:rPr>
          <w:rFonts w:hAnsi="仿宋"/>
          <w:szCs w:val="28"/>
          <w:u w:val="single"/>
        </w:rPr>
      </w:pPr>
      <w:r>
        <w:rPr>
          <w:rFonts w:hint="eastAsia" w:hAnsi="仿宋"/>
          <w:szCs w:val="28"/>
        </w:rPr>
        <w:t>帐       号：</w:t>
      </w:r>
      <w:r>
        <w:rPr>
          <w:rFonts w:hint="eastAsia" w:hAnsi="仿宋"/>
          <w:szCs w:val="28"/>
          <w:u w:val="single"/>
        </w:rPr>
        <w:t xml:space="preserve">                                </w:t>
      </w:r>
    </w:p>
    <w:p>
      <w:pPr>
        <w:ind w:left="0" w:firstLine="640" w:firstLineChars="200"/>
        <w:rPr>
          <w:rFonts w:hAnsi="仿宋"/>
          <w:szCs w:val="28"/>
        </w:rPr>
      </w:pPr>
    </w:p>
    <w:p>
      <w:pPr>
        <w:ind w:left="0" w:firstLine="640" w:firstLineChars="200"/>
        <w:rPr>
          <w:rFonts w:hAnsi="仿宋"/>
          <w:szCs w:val="28"/>
          <w:u w:val="single"/>
        </w:rPr>
      </w:pPr>
      <w:r>
        <w:rPr>
          <w:rFonts w:hint="eastAsia" w:hAnsi="仿宋"/>
          <w:szCs w:val="28"/>
        </w:rPr>
        <w:t>乙方（公章）：</w:t>
      </w:r>
      <w:r>
        <w:rPr>
          <w:rFonts w:hint="eastAsia" w:hAnsi="仿宋"/>
          <w:szCs w:val="28"/>
          <w:u w:val="single"/>
        </w:rPr>
        <w:t xml:space="preserve">                                </w:t>
      </w:r>
    </w:p>
    <w:p>
      <w:pPr>
        <w:ind w:left="0" w:firstLine="640" w:firstLineChars="200"/>
        <w:rPr>
          <w:rFonts w:hAnsi="仿宋"/>
          <w:szCs w:val="28"/>
          <w:u w:val="single"/>
        </w:rPr>
      </w:pPr>
      <w:r>
        <w:rPr>
          <w:rFonts w:hint="eastAsia" w:hAnsi="仿宋"/>
          <w:szCs w:val="28"/>
        </w:rPr>
        <w:t>住       所：</w:t>
      </w:r>
      <w:r>
        <w:rPr>
          <w:rFonts w:hint="eastAsia" w:hAnsi="仿宋"/>
          <w:szCs w:val="28"/>
          <w:u w:val="single"/>
        </w:rPr>
        <w:t xml:space="preserve">                                </w:t>
      </w:r>
    </w:p>
    <w:p>
      <w:pPr>
        <w:ind w:left="0" w:firstLine="640" w:firstLineChars="200"/>
        <w:rPr>
          <w:rFonts w:hAnsi="仿宋"/>
          <w:szCs w:val="28"/>
          <w:u w:val="single"/>
        </w:rPr>
      </w:pPr>
      <w:r>
        <w:rPr>
          <w:rFonts w:hint="eastAsia" w:hAnsi="仿宋"/>
          <w:szCs w:val="28"/>
        </w:rPr>
        <w:t xml:space="preserve">法定代表人（委托代理人）： </w:t>
      </w:r>
      <w:r>
        <w:rPr>
          <w:rFonts w:hint="eastAsia" w:hAnsi="仿宋"/>
          <w:szCs w:val="28"/>
          <w:u w:val="single"/>
        </w:rPr>
        <w:t xml:space="preserve">                   </w:t>
      </w:r>
    </w:p>
    <w:p>
      <w:pPr>
        <w:ind w:left="0" w:firstLine="640" w:firstLineChars="200"/>
        <w:rPr>
          <w:rFonts w:hAnsi="仿宋"/>
          <w:szCs w:val="28"/>
          <w:u w:val="single"/>
        </w:rPr>
      </w:pPr>
      <w:r>
        <w:rPr>
          <w:rFonts w:hint="eastAsia" w:hAnsi="仿宋"/>
          <w:szCs w:val="28"/>
        </w:rPr>
        <w:t>电       话：</w:t>
      </w:r>
      <w:r>
        <w:rPr>
          <w:rFonts w:hint="eastAsia" w:hAnsi="仿宋"/>
          <w:szCs w:val="28"/>
          <w:u w:val="single"/>
        </w:rPr>
        <w:t xml:space="preserve">                                </w:t>
      </w:r>
    </w:p>
    <w:p>
      <w:pPr>
        <w:ind w:left="0" w:firstLine="640" w:firstLineChars="200"/>
        <w:rPr>
          <w:rFonts w:hAnsi="仿宋"/>
          <w:szCs w:val="28"/>
          <w:u w:val="single"/>
        </w:rPr>
      </w:pPr>
      <w:r>
        <w:rPr>
          <w:rFonts w:hint="eastAsia" w:hAnsi="仿宋"/>
          <w:szCs w:val="28"/>
        </w:rPr>
        <w:t>开 户 银 行：</w:t>
      </w:r>
      <w:r>
        <w:rPr>
          <w:rFonts w:hint="eastAsia" w:hAnsi="仿宋"/>
          <w:szCs w:val="28"/>
          <w:u w:val="single"/>
        </w:rPr>
        <w:t xml:space="preserve">                                </w:t>
      </w:r>
    </w:p>
    <w:p>
      <w:pPr>
        <w:ind w:left="0" w:firstLine="640" w:firstLineChars="200"/>
        <w:rPr>
          <w:rFonts w:hAnsi="仿宋"/>
          <w:szCs w:val="28"/>
          <w:u w:val="single"/>
        </w:rPr>
      </w:pPr>
      <w:r>
        <w:rPr>
          <w:rFonts w:hint="eastAsia" w:hAnsi="仿宋"/>
          <w:szCs w:val="28"/>
        </w:rPr>
        <w:t>帐       号：</w:t>
      </w:r>
      <w:r>
        <w:rPr>
          <w:rFonts w:hint="eastAsia" w:hAnsi="仿宋"/>
          <w:szCs w:val="28"/>
          <w:u w:val="single"/>
        </w:rPr>
        <w:t xml:space="preserve">                                </w:t>
      </w:r>
    </w:p>
    <w:p>
      <w:pPr>
        <w:ind w:left="0" w:firstLine="640" w:firstLineChars="200"/>
        <w:rPr>
          <w:rFonts w:hAnsi="仿宋"/>
          <w:szCs w:val="28"/>
          <w:u w:val="single"/>
        </w:rPr>
      </w:pPr>
      <w:r>
        <w:rPr>
          <w:rFonts w:hint="eastAsia" w:hAnsi="仿宋"/>
          <w:szCs w:val="28"/>
        </w:rPr>
        <w:t>签 约 时 间：</w:t>
      </w:r>
      <w:r>
        <w:rPr>
          <w:rFonts w:hint="eastAsia" w:hAnsi="仿宋"/>
          <w:szCs w:val="28"/>
          <w:u w:val="single"/>
        </w:rPr>
        <w:t xml:space="preserve">                                </w:t>
      </w:r>
    </w:p>
    <w:p>
      <w:pPr>
        <w:ind w:left="0" w:firstLine="640" w:firstLineChars="200"/>
        <w:rPr>
          <w:rFonts w:hAnsi="仿宋"/>
        </w:rPr>
      </w:pPr>
      <w:r>
        <w:rPr>
          <w:rFonts w:hint="eastAsia" w:hAnsi="仿宋"/>
          <w:szCs w:val="28"/>
        </w:rPr>
        <w:t>签 约 地 点：</w:t>
      </w:r>
      <w:r>
        <w:rPr>
          <w:rFonts w:hint="eastAsia" w:hAnsi="仿宋"/>
          <w:szCs w:val="28"/>
          <w:u w:val="single"/>
        </w:rPr>
        <w:t xml:space="preserve">                                </w:t>
      </w:r>
      <w:r>
        <w:rPr>
          <w:rFonts w:hint="eastAsia" w:hAnsi="仿宋"/>
          <w:szCs w:val="28"/>
        </w:rPr>
        <w:t xml:space="preserve"> </w:t>
      </w:r>
      <w:r>
        <w:rPr>
          <w:rFonts w:hint="eastAsia" w:hAnsi="仿宋"/>
          <w:szCs w:val="28"/>
        </w:rPr>
        <w:br w:type="page"/>
      </w:r>
      <w:r>
        <w:rPr>
          <w:rFonts w:hint="eastAsia" w:hAnsi="仿宋"/>
          <w:szCs w:val="28"/>
        </w:rPr>
        <w:t>合同</w:t>
      </w:r>
      <w:r>
        <w:rPr>
          <w:rFonts w:hint="eastAsia" w:hAnsi="仿宋"/>
        </w:rPr>
        <w:t>附件1：</w:t>
      </w:r>
    </w:p>
    <w:p>
      <w:pPr>
        <w:ind w:left="0" w:firstLine="640" w:firstLineChars="200"/>
        <w:jc w:val="center"/>
        <w:rPr>
          <w:rFonts w:hAnsi="仿宋"/>
        </w:rPr>
      </w:pPr>
      <w:r>
        <w:rPr>
          <w:rFonts w:hint="eastAsia" w:hAnsi="仿宋"/>
        </w:rPr>
        <w:t>材料供应量清单</w:t>
      </w:r>
    </w:p>
    <w:tbl>
      <w:tblPr>
        <w:tblStyle w:val="1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6"/>
        <w:gridCol w:w="1933"/>
        <w:gridCol w:w="1460"/>
        <w:gridCol w:w="978"/>
        <w:gridCol w:w="1894"/>
        <w:gridCol w:w="1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序号</w:t>
            </w:r>
          </w:p>
        </w:tc>
        <w:tc>
          <w:tcPr>
            <w:tcW w:w="1933" w:type="dxa"/>
            <w:vAlign w:val="center"/>
          </w:tcPr>
          <w:p>
            <w:pPr>
              <w:pStyle w:val="48"/>
              <w:jc w:val="center"/>
            </w:pPr>
            <w:r>
              <w:rPr>
                <w:rFonts w:hint="eastAsia"/>
              </w:rPr>
              <w:t>材料名称</w:t>
            </w:r>
          </w:p>
        </w:tc>
        <w:tc>
          <w:tcPr>
            <w:tcW w:w="1460" w:type="dxa"/>
            <w:vAlign w:val="center"/>
          </w:tcPr>
          <w:p>
            <w:pPr>
              <w:pStyle w:val="48"/>
              <w:jc w:val="center"/>
            </w:pPr>
            <w:r>
              <w:rPr>
                <w:rFonts w:hint="eastAsia"/>
              </w:rPr>
              <w:t>规格型号</w:t>
            </w:r>
          </w:p>
        </w:tc>
        <w:tc>
          <w:tcPr>
            <w:tcW w:w="978" w:type="dxa"/>
            <w:vAlign w:val="center"/>
          </w:tcPr>
          <w:p>
            <w:pPr>
              <w:pStyle w:val="48"/>
              <w:jc w:val="center"/>
            </w:pPr>
            <w:r>
              <w:rPr>
                <w:rFonts w:hint="eastAsia"/>
              </w:rPr>
              <w:t>单位</w:t>
            </w:r>
          </w:p>
        </w:tc>
        <w:tc>
          <w:tcPr>
            <w:tcW w:w="1894" w:type="dxa"/>
            <w:vAlign w:val="center"/>
          </w:tcPr>
          <w:p>
            <w:pPr>
              <w:pStyle w:val="48"/>
              <w:jc w:val="center"/>
            </w:pPr>
            <w:r>
              <w:rPr>
                <w:rFonts w:hint="eastAsia"/>
              </w:rPr>
              <w:t>数量</w:t>
            </w:r>
          </w:p>
        </w:tc>
        <w:tc>
          <w:tcPr>
            <w:tcW w:w="1509" w:type="dxa"/>
            <w:vAlign w:val="center"/>
          </w:tcPr>
          <w:p>
            <w:pPr>
              <w:pStyle w:val="48"/>
              <w:jc w:val="cente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1</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2</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3</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4</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5</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6</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7</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8</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9</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10</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11</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12</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13</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14</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15</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16</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17</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18</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19</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86" w:type="dxa"/>
            <w:vAlign w:val="center"/>
          </w:tcPr>
          <w:p>
            <w:pPr>
              <w:pStyle w:val="48"/>
              <w:jc w:val="center"/>
            </w:pPr>
            <w:r>
              <w:rPr>
                <w:rFonts w:hint="eastAsia"/>
              </w:rPr>
              <w:t>20</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exact"/>
          <w:jc w:val="center"/>
        </w:trPr>
        <w:tc>
          <w:tcPr>
            <w:tcW w:w="986" w:type="dxa"/>
            <w:vAlign w:val="center"/>
          </w:tcPr>
          <w:p>
            <w:pPr>
              <w:pStyle w:val="48"/>
              <w:jc w:val="center"/>
            </w:pPr>
            <w:r>
              <w:rPr>
                <w:rFonts w:hint="eastAsia"/>
              </w:rPr>
              <w:t>…</w:t>
            </w:r>
          </w:p>
        </w:tc>
        <w:tc>
          <w:tcPr>
            <w:tcW w:w="1933" w:type="dxa"/>
            <w:vAlign w:val="center"/>
          </w:tcPr>
          <w:p>
            <w:pPr>
              <w:pStyle w:val="48"/>
              <w:jc w:val="center"/>
            </w:pPr>
          </w:p>
        </w:tc>
        <w:tc>
          <w:tcPr>
            <w:tcW w:w="1460" w:type="dxa"/>
            <w:vAlign w:val="center"/>
          </w:tcPr>
          <w:p>
            <w:pPr>
              <w:pStyle w:val="48"/>
              <w:jc w:val="center"/>
            </w:pPr>
          </w:p>
        </w:tc>
        <w:tc>
          <w:tcPr>
            <w:tcW w:w="978" w:type="dxa"/>
            <w:vAlign w:val="center"/>
          </w:tcPr>
          <w:p>
            <w:pPr>
              <w:pStyle w:val="48"/>
              <w:jc w:val="center"/>
            </w:pPr>
          </w:p>
        </w:tc>
        <w:tc>
          <w:tcPr>
            <w:tcW w:w="1894" w:type="dxa"/>
            <w:vAlign w:val="center"/>
          </w:tcPr>
          <w:p>
            <w:pPr>
              <w:pStyle w:val="48"/>
              <w:jc w:val="center"/>
            </w:pPr>
          </w:p>
        </w:tc>
        <w:tc>
          <w:tcPr>
            <w:tcW w:w="1509" w:type="dxa"/>
            <w:vAlign w:val="center"/>
          </w:tcPr>
          <w:p>
            <w:pPr>
              <w:pStyle w:val="48"/>
              <w:jc w:val="center"/>
            </w:pPr>
          </w:p>
        </w:tc>
      </w:tr>
    </w:tbl>
    <w:p>
      <w:pPr>
        <w:ind w:left="0" w:firstLine="640" w:firstLineChars="200"/>
        <w:rPr>
          <w:rFonts w:hAnsi="仿宋"/>
        </w:rPr>
      </w:pPr>
    </w:p>
    <w:p>
      <w:pPr>
        <w:ind w:left="0" w:firstLine="640" w:firstLineChars="200"/>
        <w:rPr>
          <w:rFonts w:hAnsi="仿宋"/>
        </w:rPr>
      </w:pPr>
      <w:r>
        <w:rPr>
          <w:rFonts w:hint="eastAsia" w:hAnsi="仿宋"/>
        </w:rPr>
        <w:t>甲方：（盖章）               乙 方：（盖章）</w:t>
      </w:r>
    </w:p>
    <w:p>
      <w:pPr>
        <w:ind w:left="640" w:hanging="640"/>
      </w:pPr>
    </w:p>
    <w:p>
      <w:pPr>
        <w:ind w:left="640" w:hanging="640"/>
      </w:pPr>
      <w:r>
        <w:rPr>
          <w:rFonts w:hint="eastAsia"/>
        </w:rPr>
        <w:t>合同附件2：</w:t>
      </w:r>
    </w:p>
    <w:p>
      <w:pPr>
        <w:ind w:left="0" w:firstLine="640" w:firstLineChars="200"/>
        <w:jc w:val="center"/>
        <w:rPr>
          <w:rFonts w:hAnsi="仿宋"/>
        </w:rPr>
      </w:pPr>
      <w:r>
        <w:rPr>
          <w:rFonts w:hint="eastAsia" w:hAnsi="仿宋"/>
        </w:rPr>
        <w:t>工程施工安全协议书</w:t>
      </w:r>
    </w:p>
    <w:p>
      <w:pPr>
        <w:ind w:left="0" w:firstLine="0" w:firstLineChars="0"/>
        <w:rPr>
          <w:rFonts w:hAnsi="仿宋"/>
        </w:rPr>
      </w:pPr>
      <w:r>
        <w:rPr>
          <w:rFonts w:hint="eastAsia" w:hAnsi="仿宋"/>
        </w:rPr>
        <w:t xml:space="preserve">甲方：                                    </w:t>
      </w:r>
    </w:p>
    <w:p>
      <w:pPr>
        <w:ind w:left="0" w:firstLine="0" w:firstLineChars="0"/>
        <w:rPr>
          <w:rFonts w:hAnsi="仿宋"/>
        </w:rPr>
      </w:pPr>
      <w:r>
        <w:rPr>
          <w:rFonts w:hint="eastAsia" w:hAnsi="仿宋"/>
        </w:rPr>
        <w:t xml:space="preserve">乙方：                                    </w:t>
      </w:r>
    </w:p>
    <w:p>
      <w:pPr>
        <w:ind w:left="0" w:firstLine="640" w:firstLineChars="200"/>
        <w:rPr>
          <w:rFonts w:hAnsi="仿宋"/>
        </w:rPr>
      </w:pPr>
      <w:r>
        <w:rPr>
          <w:rFonts w:hint="eastAsia" w:hAnsi="仿宋"/>
        </w:rPr>
        <w:t>为加强工程施工安全管理，明确安全职责，落实安全责任，确保施工安全，切实保护劳务作业人员的生命安全和身体健康，经甲乙双方协商一致，签订本协议。</w:t>
      </w:r>
    </w:p>
    <w:p>
      <w:pPr>
        <w:ind w:left="0" w:firstLine="640" w:firstLineChars="200"/>
        <w:rPr>
          <w:rFonts w:hAnsi="仿宋"/>
        </w:rPr>
      </w:pPr>
      <w:r>
        <w:rPr>
          <w:rFonts w:hint="eastAsia" w:hAnsi="仿宋"/>
        </w:rPr>
        <w:t>一、工程概况</w:t>
      </w:r>
    </w:p>
    <w:p>
      <w:pPr>
        <w:ind w:left="0" w:firstLine="640" w:firstLineChars="200"/>
        <w:rPr>
          <w:rFonts w:hAnsi="仿宋"/>
        </w:rPr>
      </w:pPr>
      <w:r>
        <w:rPr>
          <w:rFonts w:hint="eastAsia" w:hAnsi="仿宋"/>
        </w:rPr>
        <w:t xml:space="preserve">1、工程名称：                                              </w:t>
      </w:r>
      <w:r>
        <w:rPr>
          <w:rFonts w:hAnsi="仿宋"/>
        </w:rPr>
        <w:t xml:space="preserve">  </w:t>
      </w:r>
      <w:r>
        <w:rPr>
          <w:rFonts w:hint="eastAsia" w:hAnsi="仿宋"/>
        </w:rPr>
        <w:t xml:space="preserve">                                                 </w:t>
      </w:r>
    </w:p>
    <w:p>
      <w:pPr>
        <w:ind w:left="0" w:firstLine="640" w:firstLineChars="200"/>
        <w:rPr>
          <w:rFonts w:hAnsi="仿宋"/>
        </w:rPr>
      </w:pPr>
      <w:r>
        <w:rPr>
          <w:rFonts w:hint="eastAsia" w:hAnsi="仿宋"/>
        </w:rPr>
        <w:t xml:space="preserve">2、施工地点：                                                   </w:t>
      </w:r>
    </w:p>
    <w:p>
      <w:pPr>
        <w:ind w:left="0" w:firstLine="640" w:firstLineChars="200"/>
        <w:rPr>
          <w:rFonts w:hAnsi="仿宋"/>
        </w:rPr>
      </w:pPr>
      <w:r>
        <w:rPr>
          <w:rFonts w:hint="eastAsia" w:hAnsi="仿宋"/>
        </w:rPr>
        <w:t xml:space="preserve">3、工程承包内容：                                               </w:t>
      </w:r>
    </w:p>
    <w:p>
      <w:pPr>
        <w:ind w:left="0" w:firstLine="640" w:firstLineChars="200"/>
        <w:rPr>
          <w:rFonts w:hAnsi="仿宋"/>
        </w:rPr>
      </w:pPr>
      <w:r>
        <w:rPr>
          <w:rFonts w:hint="eastAsia" w:hAnsi="仿宋"/>
        </w:rPr>
        <w:t>二、甲方的安全责任</w:t>
      </w:r>
    </w:p>
    <w:p>
      <w:pPr>
        <w:ind w:left="0" w:firstLine="640" w:firstLineChars="200"/>
        <w:rPr>
          <w:rFonts w:hAnsi="仿宋"/>
        </w:rPr>
      </w:pPr>
      <w:r>
        <w:rPr>
          <w:rFonts w:hAnsi="仿宋"/>
        </w:rPr>
        <w:t>1、甲方应要求乙方制定施工安全</w:t>
      </w:r>
      <w:r>
        <w:rPr>
          <w:rFonts w:hint="eastAsia" w:hAnsi="仿宋"/>
        </w:rPr>
        <w:t>方案和保证</w:t>
      </w:r>
      <w:r>
        <w:rPr>
          <w:rFonts w:hAnsi="仿宋"/>
        </w:rPr>
        <w:t>措施，</w:t>
      </w:r>
      <w:r>
        <w:rPr>
          <w:rFonts w:hint="eastAsia" w:hAnsi="仿宋"/>
        </w:rPr>
        <w:t>并在工程开</w:t>
      </w:r>
      <w:r>
        <w:rPr>
          <w:rFonts w:hAnsi="仿宋"/>
        </w:rPr>
        <w:t>工前报甲方备案。</w:t>
      </w:r>
    </w:p>
    <w:p>
      <w:pPr>
        <w:ind w:left="0" w:firstLine="640" w:firstLineChars="200"/>
        <w:rPr>
          <w:rFonts w:hAnsi="仿宋"/>
        </w:rPr>
      </w:pPr>
      <w:r>
        <w:rPr>
          <w:rFonts w:hAnsi="仿宋"/>
        </w:rPr>
        <w:t>2、甲方有协助乙方搞好安全</w:t>
      </w:r>
      <w:r>
        <w:rPr>
          <w:rFonts w:hint="eastAsia" w:hAnsi="仿宋"/>
        </w:rPr>
        <w:t>施工</w:t>
      </w:r>
      <w:r>
        <w:rPr>
          <w:rFonts w:hAnsi="仿宋"/>
        </w:rPr>
        <w:t>及督促检查的义务</w:t>
      </w:r>
      <w:r>
        <w:rPr>
          <w:rFonts w:hint="eastAsia" w:hAnsi="仿宋"/>
        </w:rPr>
        <w:t>，</w:t>
      </w:r>
      <w:r>
        <w:rPr>
          <w:rFonts w:hAnsi="仿宋"/>
        </w:rPr>
        <w:t>甲方有权检查</w:t>
      </w:r>
      <w:r>
        <w:rPr>
          <w:rFonts w:hint="eastAsia" w:hAnsi="仿宋"/>
        </w:rPr>
        <w:t>、</w:t>
      </w:r>
      <w:r>
        <w:rPr>
          <w:rFonts w:hAnsi="仿宋"/>
        </w:rPr>
        <w:t>督促乙方执行有关安全</w:t>
      </w:r>
      <w:r>
        <w:rPr>
          <w:rFonts w:hint="eastAsia" w:hAnsi="仿宋"/>
        </w:rPr>
        <w:t>施工</w:t>
      </w:r>
      <w:r>
        <w:rPr>
          <w:rFonts w:hAnsi="仿宋"/>
        </w:rPr>
        <w:t>方面的工作规定，对乙方不符合安全文明施工的行为进行制止、纠正并发出安全整改通知书，直至清退出场。</w:t>
      </w:r>
    </w:p>
    <w:p>
      <w:pPr>
        <w:ind w:left="0" w:firstLine="640" w:firstLineChars="200"/>
        <w:rPr>
          <w:rFonts w:hAnsi="仿宋"/>
        </w:rPr>
      </w:pPr>
      <w:r>
        <w:rPr>
          <w:rFonts w:hAnsi="仿宋"/>
        </w:rPr>
        <w:t>3、乙方在施工中发生的</w:t>
      </w:r>
      <w:r>
        <w:rPr>
          <w:rFonts w:hint="eastAsia" w:hAnsi="仿宋"/>
        </w:rPr>
        <w:t>施工安全</w:t>
      </w:r>
      <w:r>
        <w:rPr>
          <w:rFonts w:hAnsi="仿宋"/>
        </w:rPr>
        <w:t>事故，甲方有责任负责调查、上报。</w:t>
      </w:r>
    </w:p>
    <w:p>
      <w:pPr>
        <w:ind w:left="0" w:firstLine="640" w:firstLineChars="200"/>
        <w:rPr>
          <w:rFonts w:hAnsi="仿宋"/>
        </w:rPr>
      </w:pPr>
      <w:r>
        <w:rPr>
          <w:rFonts w:hAnsi="仿宋"/>
        </w:rPr>
        <w:t>4、甲方不得要求乙方违反安全管理规定进行施工。</w:t>
      </w:r>
    </w:p>
    <w:p>
      <w:pPr>
        <w:ind w:left="0" w:firstLine="640" w:firstLineChars="200"/>
        <w:rPr>
          <w:rFonts w:hAnsi="仿宋"/>
        </w:rPr>
      </w:pPr>
      <w:r>
        <w:rPr>
          <w:rFonts w:hint="eastAsia" w:hAnsi="仿宋"/>
        </w:rPr>
        <w:t>三、乙方的安全责任</w:t>
      </w:r>
    </w:p>
    <w:p>
      <w:pPr>
        <w:ind w:left="0" w:firstLine="640" w:firstLineChars="200"/>
        <w:rPr>
          <w:rFonts w:hAnsi="仿宋"/>
        </w:rPr>
      </w:pPr>
      <w:r>
        <w:rPr>
          <w:rFonts w:hAnsi="仿宋"/>
        </w:rPr>
        <w:t>1、乙方施工应遵守国家和地方关于劳动安全</w:t>
      </w:r>
      <w:r>
        <w:rPr>
          <w:rFonts w:hint="eastAsia" w:hAnsi="仿宋"/>
        </w:rPr>
        <w:t>、</w:t>
      </w:r>
      <w:r>
        <w:rPr>
          <w:rFonts w:hAnsi="仿宋"/>
        </w:rPr>
        <w:t>劳务用工</w:t>
      </w:r>
      <w:r>
        <w:rPr>
          <w:rFonts w:hint="eastAsia" w:hAnsi="仿宋"/>
        </w:rPr>
        <w:t>的</w:t>
      </w:r>
      <w:r>
        <w:rPr>
          <w:rFonts w:hAnsi="仿宋"/>
        </w:rPr>
        <w:t>法律法规及规章制度，保证用工的合法性</w:t>
      </w:r>
      <w:r>
        <w:rPr>
          <w:rFonts w:hint="eastAsia" w:hAnsi="仿宋"/>
        </w:rPr>
        <w:t>；</w:t>
      </w:r>
      <w:r>
        <w:rPr>
          <w:rFonts w:hAnsi="仿宋"/>
        </w:rPr>
        <w:t>乙方必须按国家有关规定，为施工人员</w:t>
      </w:r>
      <w:r>
        <w:rPr>
          <w:rFonts w:hint="eastAsia" w:hAnsi="仿宋"/>
        </w:rPr>
        <w:t>办理</w:t>
      </w:r>
      <w:r>
        <w:rPr>
          <w:rFonts w:hAnsi="仿宋"/>
        </w:rPr>
        <w:t>人身保险，配备合格的劳动防护用品</w:t>
      </w:r>
      <w:r>
        <w:rPr>
          <w:rFonts w:hint="eastAsia" w:hAnsi="仿宋"/>
        </w:rPr>
        <w:t>和</w:t>
      </w:r>
      <w:r>
        <w:rPr>
          <w:rFonts w:hAnsi="仿宋"/>
        </w:rPr>
        <w:t>安全</w:t>
      </w:r>
      <w:r>
        <w:rPr>
          <w:rFonts w:hint="eastAsia" w:hAnsi="仿宋"/>
        </w:rPr>
        <w:t>施工</w:t>
      </w:r>
      <w:r>
        <w:rPr>
          <w:rFonts w:hAnsi="仿宋"/>
        </w:rPr>
        <w:t>用具。</w:t>
      </w:r>
    </w:p>
    <w:p>
      <w:pPr>
        <w:ind w:left="0" w:firstLine="640" w:firstLineChars="200"/>
        <w:rPr>
          <w:rFonts w:hAnsi="仿宋"/>
        </w:rPr>
      </w:pPr>
      <w:r>
        <w:rPr>
          <w:rFonts w:hint="eastAsia" w:hAnsi="仿宋"/>
        </w:rPr>
        <w:t>2</w:t>
      </w:r>
      <w:r>
        <w:rPr>
          <w:rFonts w:hAnsi="仿宋"/>
        </w:rPr>
        <w:t>、施工前</w:t>
      </w:r>
      <w:r>
        <w:rPr>
          <w:rFonts w:hint="eastAsia" w:hAnsi="仿宋"/>
        </w:rPr>
        <w:t>必须</w:t>
      </w:r>
      <w:r>
        <w:rPr>
          <w:rFonts w:hAnsi="仿宋"/>
        </w:rPr>
        <w:t>对全体施工人员进行安全技术交底，组织全体施工人员进行安全教育，特种作业人员必须</w:t>
      </w:r>
      <w:r>
        <w:rPr>
          <w:rFonts w:hint="eastAsia" w:hAnsi="仿宋"/>
        </w:rPr>
        <w:t>持有有</w:t>
      </w:r>
      <w:r>
        <w:rPr>
          <w:rFonts w:hAnsi="仿宋"/>
        </w:rPr>
        <w:t>关部门核发的合格有效的上岗资格证书。</w:t>
      </w:r>
    </w:p>
    <w:p>
      <w:pPr>
        <w:ind w:left="0" w:firstLine="640" w:firstLineChars="200"/>
        <w:rPr>
          <w:rFonts w:hAnsi="仿宋"/>
        </w:rPr>
      </w:pPr>
      <w:r>
        <w:rPr>
          <w:rFonts w:hint="eastAsia" w:hAnsi="仿宋"/>
        </w:rPr>
        <w:t>3</w:t>
      </w:r>
      <w:r>
        <w:rPr>
          <w:rFonts w:hAnsi="仿宋"/>
        </w:rPr>
        <w:t>、乙方用于本工程项目的施工机械、工器具及安全防护用具的数量和质量必须满足施工需要，并经有资质</w:t>
      </w:r>
      <w:r>
        <w:rPr>
          <w:rFonts w:hint="eastAsia" w:hAnsi="仿宋"/>
        </w:rPr>
        <w:t>的</w:t>
      </w:r>
      <w:r>
        <w:rPr>
          <w:rFonts w:hAnsi="仿宋"/>
        </w:rPr>
        <w:t>检验单位检验符合安全规定，乙方对因使用工器具不当所造成的人员伤害及设备损坏负责。</w:t>
      </w:r>
    </w:p>
    <w:p>
      <w:pPr>
        <w:ind w:left="0" w:firstLine="640" w:firstLineChars="200"/>
        <w:rPr>
          <w:rFonts w:hAnsi="仿宋"/>
        </w:rPr>
      </w:pPr>
      <w:r>
        <w:rPr>
          <w:rFonts w:hint="eastAsia" w:hAnsi="仿宋"/>
        </w:rPr>
        <w:t>4</w:t>
      </w:r>
      <w:r>
        <w:rPr>
          <w:rFonts w:hAnsi="仿宋"/>
        </w:rPr>
        <w:t>、乙方应在施工范围装设临时围栏</w:t>
      </w:r>
      <w:r>
        <w:rPr>
          <w:rFonts w:hint="eastAsia" w:hAnsi="仿宋"/>
        </w:rPr>
        <w:t>、安全标识和警示牌</w:t>
      </w:r>
      <w:r>
        <w:rPr>
          <w:rFonts w:hAnsi="仿宋"/>
        </w:rPr>
        <w:t>，不得超越指定的施工范围进行施工，禁止无关人员进入施工现场。</w:t>
      </w:r>
    </w:p>
    <w:p>
      <w:pPr>
        <w:ind w:left="0" w:firstLine="640" w:firstLineChars="200"/>
        <w:rPr>
          <w:rFonts w:hAnsi="仿宋"/>
        </w:rPr>
      </w:pPr>
      <w:r>
        <w:rPr>
          <w:rFonts w:hint="eastAsia" w:hAnsi="仿宋"/>
        </w:rPr>
        <w:t>5</w:t>
      </w:r>
      <w:r>
        <w:rPr>
          <w:rFonts w:hAnsi="仿宋"/>
        </w:rPr>
        <w:t>、乙方施工过程中应做到工完、料尽、场地清，确保安全文明施工。</w:t>
      </w:r>
    </w:p>
    <w:p>
      <w:pPr>
        <w:ind w:left="0" w:firstLine="640" w:firstLineChars="200"/>
        <w:rPr>
          <w:rFonts w:hAnsi="仿宋"/>
        </w:rPr>
      </w:pPr>
      <w:r>
        <w:rPr>
          <w:rFonts w:hint="eastAsia" w:hAnsi="仿宋"/>
        </w:rPr>
        <w:t>6</w:t>
      </w:r>
      <w:r>
        <w:rPr>
          <w:rFonts w:hAnsi="仿宋"/>
        </w:rPr>
        <w:t>、乙方必须接受甲方的监督、检查，对甲方提出的安全整改意见必须及时整改。</w:t>
      </w:r>
    </w:p>
    <w:p>
      <w:pPr>
        <w:ind w:left="0" w:firstLine="640" w:firstLineChars="200"/>
        <w:rPr>
          <w:rFonts w:hAnsi="仿宋"/>
        </w:rPr>
      </w:pPr>
      <w:r>
        <w:rPr>
          <w:rFonts w:hint="eastAsia" w:hAnsi="仿宋"/>
        </w:rPr>
        <w:t>四、违约责任</w:t>
      </w:r>
    </w:p>
    <w:p>
      <w:pPr>
        <w:ind w:left="0" w:firstLine="640" w:firstLineChars="200"/>
        <w:rPr>
          <w:rFonts w:hAnsi="仿宋"/>
        </w:rPr>
      </w:pPr>
      <w:r>
        <w:rPr>
          <w:rFonts w:hint="eastAsia" w:hAnsi="仿宋"/>
        </w:rPr>
        <w:t>1、下列安全事故由甲方承担全部责任：</w:t>
      </w:r>
    </w:p>
    <w:p>
      <w:pPr>
        <w:ind w:left="0" w:firstLine="640" w:firstLineChars="200"/>
        <w:rPr>
          <w:rFonts w:hAnsi="仿宋"/>
        </w:rPr>
      </w:pPr>
      <w:r>
        <w:rPr>
          <w:rFonts w:hint="eastAsia" w:hAnsi="仿宋"/>
        </w:rPr>
        <w:t>（1）甲方强迫乙方在高危区域、高危时段进行工程施工造成的安全事故；</w:t>
      </w:r>
    </w:p>
    <w:p>
      <w:pPr>
        <w:ind w:left="0" w:firstLine="640" w:firstLineChars="200"/>
        <w:rPr>
          <w:rFonts w:hAnsi="仿宋"/>
        </w:rPr>
      </w:pPr>
      <w:r>
        <w:rPr>
          <w:rFonts w:hint="eastAsia" w:hAnsi="仿宋"/>
        </w:rPr>
        <w:t>（2）甲方违章指挥造成的安全事故。</w:t>
      </w:r>
    </w:p>
    <w:p>
      <w:pPr>
        <w:ind w:left="0" w:firstLine="640" w:firstLineChars="200"/>
        <w:rPr>
          <w:rFonts w:hAnsi="仿宋"/>
        </w:rPr>
      </w:pPr>
      <w:r>
        <w:rPr>
          <w:rFonts w:hint="eastAsia" w:hAnsi="仿宋"/>
        </w:rPr>
        <w:t>2</w:t>
      </w:r>
      <w:r>
        <w:rPr>
          <w:rFonts w:hAnsi="仿宋"/>
        </w:rPr>
        <w:t>、</w:t>
      </w:r>
      <w:r>
        <w:rPr>
          <w:rFonts w:hint="eastAsia" w:hAnsi="仿宋"/>
        </w:rPr>
        <w:t>下列安全事故由乙方承担全部责任：</w:t>
      </w:r>
    </w:p>
    <w:p>
      <w:pPr>
        <w:ind w:left="0" w:firstLine="640" w:firstLineChars="200"/>
        <w:rPr>
          <w:rFonts w:hAnsi="仿宋"/>
        </w:rPr>
      </w:pPr>
      <w:r>
        <w:rPr>
          <w:rFonts w:hAnsi="仿宋"/>
        </w:rPr>
        <w:t>（1</w:t>
      </w:r>
      <w:r>
        <w:rPr>
          <w:rFonts w:hint="eastAsia" w:hAnsi="仿宋"/>
        </w:rPr>
        <w:t>）作业人员</w:t>
      </w:r>
      <w:r>
        <w:rPr>
          <w:rFonts w:hAnsi="仿宋"/>
        </w:rPr>
        <w:t>违章作业、冒险作业</w:t>
      </w:r>
      <w:r>
        <w:rPr>
          <w:rFonts w:hint="eastAsia" w:hAnsi="仿宋"/>
        </w:rPr>
        <w:t>发生的安全事故；</w:t>
      </w:r>
    </w:p>
    <w:p>
      <w:pPr>
        <w:ind w:left="0" w:firstLine="640" w:firstLineChars="200"/>
        <w:rPr>
          <w:rFonts w:hAnsi="仿宋"/>
        </w:rPr>
      </w:pPr>
      <w:r>
        <w:rPr>
          <w:rFonts w:hint="eastAsia" w:hAnsi="仿宋"/>
        </w:rPr>
        <w:t>（2）因施工现场防护措施不到位造成作业人员发生人身伤害，或造成经济损失的；</w:t>
      </w:r>
    </w:p>
    <w:p>
      <w:pPr>
        <w:ind w:left="0" w:firstLine="640" w:firstLineChars="200"/>
        <w:rPr>
          <w:rFonts w:hAnsi="仿宋"/>
        </w:rPr>
      </w:pPr>
      <w:r>
        <w:rPr>
          <w:rFonts w:hAnsi="仿宋"/>
        </w:rPr>
        <w:t>（</w:t>
      </w:r>
      <w:r>
        <w:rPr>
          <w:rFonts w:hint="eastAsia" w:hAnsi="仿宋"/>
        </w:rPr>
        <w:t>3</w:t>
      </w:r>
      <w:r>
        <w:rPr>
          <w:rFonts w:hAnsi="仿宋"/>
        </w:rPr>
        <w:t>）</w:t>
      </w:r>
      <w:r>
        <w:rPr>
          <w:rFonts w:hint="eastAsia" w:hAnsi="仿宋"/>
        </w:rPr>
        <w:t>施工现场未进行安全防护，未设安全警示牌，造成作业人员或他人发生人身伤害的；</w:t>
      </w:r>
    </w:p>
    <w:p>
      <w:pPr>
        <w:ind w:left="0" w:firstLine="640" w:firstLineChars="200"/>
        <w:rPr>
          <w:rFonts w:hAnsi="仿宋"/>
        </w:rPr>
      </w:pPr>
      <w:r>
        <w:rPr>
          <w:rFonts w:hint="eastAsia" w:hAnsi="仿宋"/>
        </w:rPr>
        <w:t>（4）乙方</w:t>
      </w:r>
      <w:r>
        <w:rPr>
          <w:rFonts w:hAnsi="仿宋"/>
        </w:rPr>
        <w:t>对工程施工可能造成损害的毗邻建筑物、构筑物和地下管线、电力、</w:t>
      </w:r>
      <w:r>
        <w:rPr>
          <w:rFonts w:hint="eastAsia" w:hAnsi="仿宋"/>
        </w:rPr>
        <w:t>通信线路等，应当采取专项防护措施，若没有防护，或防护不当而导致既有设施损坏的，由乙方承担全部责任。</w:t>
      </w:r>
    </w:p>
    <w:p>
      <w:pPr>
        <w:ind w:left="0" w:firstLine="640" w:firstLineChars="200"/>
        <w:rPr>
          <w:rFonts w:hAnsi="仿宋"/>
        </w:rPr>
      </w:pPr>
      <w:r>
        <w:rPr>
          <w:rFonts w:hint="eastAsia" w:hAnsi="仿宋"/>
        </w:rPr>
        <w:t>五、</w:t>
      </w:r>
      <w:r>
        <w:rPr>
          <w:rFonts w:hAnsi="仿宋"/>
        </w:rPr>
        <w:t>施工安全保证金</w:t>
      </w:r>
    </w:p>
    <w:p>
      <w:pPr>
        <w:ind w:left="0" w:firstLine="640" w:firstLineChars="200"/>
        <w:rPr>
          <w:rFonts w:hAnsi="仿宋"/>
        </w:rPr>
      </w:pPr>
      <w:r>
        <w:rPr>
          <w:rFonts w:hint="eastAsia" w:hAnsi="仿宋"/>
        </w:rPr>
        <w:t>1、</w:t>
      </w:r>
      <w:r>
        <w:rPr>
          <w:rFonts w:hAnsi="仿宋"/>
        </w:rPr>
        <w:t>甲方</w:t>
      </w:r>
      <w:r>
        <w:rPr>
          <w:rFonts w:hint="eastAsia" w:hAnsi="仿宋"/>
        </w:rPr>
        <w:t>在向乙方支付工程款时，必须</w:t>
      </w:r>
      <w:r>
        <w:rPr>
          <w:rFonts w:hAnsi="仿宋"/>
        </w:rPr>
        <w:t>预留工程款的10%作为乙方的安全保证金。</w:t>
      </w:r>
    </w:p>
    <w:p>
      <w:pPr>
        <w:ind w:left="0" w:firstLine="640" w:firstLineChars="200"/>
        <w:rPr>
          <w:rFonts w:hAnsi="仿宋"/>
        </w:rPr>
      </w:pPr>
      <w:r>
        <w:rPr>
          <w:rFonts w:hint="eastAsia" w:hAnsi="仿宋"/>
        </w:rPr>
        <w:t>2、</w:t>
      </w:r>
      <w:r>
        <w:rPr>
          <w:rFonts w:hAnsi="仿宋"/>
        </w:rPr>
        <w:t>乙方在施工过程中未发生</w:t>
      </w:r>
      <w:r>
        <w:rPr>
          <w:rFonts w:hint="eastAsia" w:hAnsi="仿宋"/>
        </w:rPr>
        <w:t>安全</w:t>
      </w:r>
      <w:r>
        <w:rPr>
          <w:rFonts w:hAnsi="仿宋"/>
        </w:rPr>
        <w:t>事故，于工程竣工验收后将该保证金全额退还；若施工过程中发生下列</w:t>
      </w:r>
      <w:r>
        <w:rPr>
          <w:rFonts w:hint="eastAsia" w:hAnsi="仿宋"/>
        </w:rPr>
        <w:t>由</w:t>
      </w:r>
      <w:r>
        <w:rPr>
          <w:rFonts w:hAnsi="仿宋"/>
        </w:rPr>
        <w:t>乙方责任</w:t>
      </w:r>
      <w:r>
        <w:rPr>
          <w:rFonts w:hint="eastAsia" w:hAnsi="仿宋"/>
        </w:rPr>
        <w:t>造成</w:t>
      </w:r>
      <w:r>
        <w:rPr>
          <w:rFonts w:hAnsi="仿宋"/>
        </w:rPr>
        <w:t>的安全事故，</w:t>
      </w:r>
      <w:r>
        <w:rPr>
          <w:rFonts w:hint="eastAsia" w:hAnsi="仿宋"/>
        </w:rPr>
        <w:t>除乙方承担全部责任外，</w:t>
      </w:r>
      <w:r>
        <w:rPr>
          <w:rFonts w:hAnsi="仿宋"/>
        </w:rPr>
        <w:t>扣除相应数额的安全保证金：</w:t>
      </w:r>
    </w:p>
    <w:p>
      <w:pPr>
        <w:ind w:left="0" w:firstLine="640" w:firstLineChars="200"/>
        <w:rPr>
          <w:rFonts w:hAnsi="仿宋"/>
        </w:rPr>
      </w:pPr>
      <w:r>
        <w:rPr>
          <w:rFonts w:hAnsi="仿宋"/>
        </w:rPr>
        <w:t>（1）发生人身死亡事故</w:t>
      </w:r>
      <w:r>
        <w:rPr>
          <w:rFonts w:hint="eastAsia" w:hAnsi="仿宋"/>
        </w:rPr>
        <w:t>的</w:t>
      </w:r>
      <w:r>
        <w:rPr>
          <w:rFonts w:hAnsi="仿宋"/>
        </w:rPr>
        <w:t>，扣除全部安全保证金；</w:t>
      </w:r>
    </w:p>
    <w:p>
      <w:pPr>
        <w:ind w:left="0" w:firstLine="640" w:firstLineChars="200"/>
        <w:rPr>
          <w:rFonts w:hAnsi="仿宋"/>
        </w:rPr>
      </w:pPr>
      <w:r>
        <w:rPr>
          <w:rFonts w:hAnsi="仿宋"/>
        </w:rPr>
        <w:t>（2）发生人身重伤事故</w:t>
      </w:r>
      <w:r>
        <w:rPr>
          <w:rFonts w:hint="eastAsia" w:hAnsi="仿宋"/>
        </w:rPr>
        <w:t>的</w:t>
      </w:r>
      <w:r>
        <w:rPr>
          <w:rFonts w:hAnsi="仿宋"/>
        </w:rPr>
        <w:t>，扣除50%安全保证金；</w:t>
      </w:r>
    </w:p>
    <w:p>
      <w:pPr>
        <w:ind w:left="0" w:firstLine="640" w:firstLineChars="200"/>
        <w:rPr>
          <w:rFonts w:hAnsi="仿宋"/>
        </w:rPr>
      </w:pPr>
      <w:r>
        <w:rPr>
          <w:rFonts w:hAnsi="仿宋"/>
        </w:rPr>
        <w:t>（3）</w:t>
      </w:r>
      <w:r>
        <w:rPr>
          <w:rFonts w:hint="eastAsia" w:hAnsi="仿宋"/>
        </w:rPr>
        <w:t>发生一般安全事故并造成经济损失超过1万元的，扣除20%安全保证金</w:t>
      </w:r>
      <w:r>
        <w:rPr>
          <w:rFonts w:hAnsi="仿宋"/>
        </w:rPr>
        <w:t>。</w:t>
      </w:r>
    </w:p>
    <w:p>
      <w:pPr>
        <w:ind w:left="0" w:firstLine="640" w:firstLineChars="200"/>
        <w:rPr>
          <w:rFonts w:hAnsi="仿宋"/>
        </w:rPr>
      </w:pPr>
    </w:p>
    <w:p>
      <w:pPr>
        <w:ind w:left="0" w:firstLine="640" w:firstLineChars="200"/>
        <w:rPr>
          <w:rFonts w:hAnsi="仿宋"/>
          <w:u w:val="single"/>
        </w:rPr>
      </w:pPr>
      <w:r>
        <w:rPr>
          <w:rFonts w:hint="eastAsia" w:hAnsi="仿宋"/>
        </w:rPr>
        <w:t>甲  方 ：(盖章)</w:t>
      </w:r>
      <w:r>
        <w:rPr>
          <w:rFonts w:hint="eastAsia" w:hAnsi="仿宋"/>
          <w:u w:val="single"/>
        </w:rPr>
        <w:t xml:space="preserve">                            </w:t>
      </w:r>
    </w:p>
    <w:p>
      <w:pPr>
        <w:ind w:left="0" w:firstLine="640" w:firstLineChars="200"/>
        <w:rPr>
          <w:rFonts w:hAnsi="仿宋"/>
          <w:u w:val="single"/>
        </w:rPr>
      </w:pPr>
      <w:r>
        <w:rPr>
          <w:rFonts w:hint="eastAsia" w:hAnsi="仿宋"/>
        </w:rPr>
        <w:t>法定代表人（或委托代理人）：</w:t>
      </w:r>
      <w:r>
        <w:rPr>
          <w:rFonts w:hint="eastAsia" w:hAnsi="仿宋"/>
          <w:u w:val="single"/>
        </w:rPr>
        <w:t xml:space="preserve">                </w:t>
      </w:r>
    </w:p>
    <w:p>
      <w:pPr>
        <w:ind w:left="0" w:firstLine="640" w:firstLineChars="200"/>
        <w:rPr>
          <w:rFonts w:hAnsi="仿宋"/>
        </w:rPr>
      </w:pPr>
      <w:r>
        <w:rPr>
          <w:rFonts w:hint="eastAsia" w:hAnsi="仿宋"/>
        </w:rPr>
        <w:t>签订时间：</w:t>
      </w:r>
      <w:r>
        <w:rPr>
          <w:rFonts w:hint="eastAsia" w:hAnsi="仿宋"/>
          <w:u w:val="single"/>
        </w:rPr>
        <w:t xml:space="preserve">           </w:t>
      </w:r>
      <w:r>
        <w:rPr>
          <w:rFonts w:hint="eastAsia" w:hAnsi="仿宋"/>
        </w:rPr>
        <w:t>年</w:t>
      </w:r>
      <w:r>
        <w:rPr>
          <w:rFonts w:hint="eastAsia" w:hAnsi="仿宋"/>
          <w:u w:val="single"/>
        </w:rPr>
        <w:t xml:space="preserve">       </w:t>
      </w:r>
      <w:r>
        <w:rPr>
          <w:rFonts w:hint="eastAsia" w:hAnsi="仿宋"/>
        </w:rPr>
        <w:t>月</w:t>
      </w:r>
      <w:r>
        <w:rPr>
          <w:rFonts w:hint="eastAsia" w:hAnsi="仿宋"/>
          <w:u w:val="single"/>
        </w:rPr>
        <w:t xml:space="preserve">      </w:t>
      </w:r>
      <w:r>
        <w:rPr>
          <w:rFonts w:hint="eastAsia" w:hAnsi="仿宋"/>
        </w:rPr>
        <w:t>日</w:t>
      </w:r>
    </w:p>
    <w:p>
      <w:pPr>
        <w:ind w:left="0" w:firstLine="640" w:firstLineChars="200"/>
        <w:rPr>
          <w:rFonts w:hAnsi="仿宋"/>
        </w:rPr>
      </w:pPr>
    </w:p>
    <w:p>
      <w:pPr>
        <w:ind w:left="0" w:firstLine="640" w:firstLineChars="200"/>
        <w:rPr>
          <w:rFonts w:hAnsi="仿宋"/>
          <w:u w:val="single"/>
        </w:rPr>
      </w:pPr>
      <w:r>
        <w:rPr>
          <w:rFonts w:hint="eastAsia" w:hAnsi="仿宋"/>
        </w:rPr>
        <w:t>乙  方:（盖章）</w:t>
      </w:r>
      <w:r>
        <w:rPr>
          <w:rFonts w:hint="eastAsia" w:hAnsi="仿宋"/>
          <w:u w:val="single"/>
        </w:rPr>
        <w:t xml:space="preserve">                            </w:t>
      </w:r>
    </w:p>
    <w:p>
      <w:pPr>
        <w:ind w:left="0" w:firstLine="640" w:firstLineChars="200"/>
        <w:rPr>
          <w:rFonts w:hAnsi="仿宋"/>
          <w:u w:val="single"/>
        </w:rPr>
      </w:pPr>
      <w:r>
        <w:rPr>
          <w:rFonts w:hint="eastAsia" w:hAnsi="仿宋"/>
        </w:rPr>
        <w:t>法定代表人：</w:t>
      </w:r>
      <w:r>
        <w:rPr>
          <w:rFonts w:hint="eastAsia" w:hAnsi="仿宋"/>
          <w:u w:val="single"/>
        </w:rPr>
        <w:t xml:space="preserve">                               </w:t>
      </w:r>
    </w:p>
    <w:p>
      <w:pPr>
        <w:ind w:left="0" w:firstLine="640" w:firstLineChars="200"/>
        <w:rPr>
          <w:rFonts w:hAnsi="仿宋"/>
        </w:rPr>
      </w:pPr>
      <w:r>
        <w:rPr>
          <w:rFonts w:hint="eastAsia" w:hAnsi="仿宋"/>
        </w:rPr>
        <w:t>签订时间：</w:t>
      </w:r>
      <w:r>
        <w:rPr>
          <w:rFonts w:hint="eastAsia" w:hAnsi="仿宋"/>
          <w:u w:val="single"/>
        </w:rPr>
        <w:t xml:space="preserve">           </w:t>
      </w:r>
      <w:r>
        <w:rPr>
          <w:rFonts w:hint="eastAsia" w:hAnsi="仿宋"/>
        </w:rPr>
        <w:t>年</w:t>
      </w:r>
      <w:r>
        <w:rPr>
          <w:rFonts w:hint="eastAsia" w:hAnsi="仿宋"/>
          <w:u w:val="single"/>
        </w:rPr>
        <w:t xml:space="preserve">       </w:t>
      </w:r>
      <w:r>
        <w:rPr>
          <w:rFonts w:hint="eastAsia" w:hAnsi="仿宋"/>
        </w:rPr>
        <w:t>月</w:t>
      </w:r>
      <w:r>
        <w:rPr>
          <w:rFonts w:hint="eastAsia" w:hAnsi="仿宋"/>
          <w:u w:val="single"/>
        </w:rPr>
        <w:t xml:space="preserve">      </w:t>
      </w:r>
      <w:r>
        <w:rPr>
          <w:rFonts w:hint="eastAsia" w:hAnsi="仿宋"/>
        </w:rPr>
        <w:t>日</w:t>
      </w:r>
    </w:p>
    <w:p>
      <w:pPr>
        <w:ind w:left="640" w:hanging="640"/>
      </w:pPr>
      <w:r>
        <w:rPr>
          <w:rFonts w:hAnsi="仿宋"/>
        </w:rPr>
        <w:br w:type="page"/>
      </w:r>
      <w:r>
        <w:rPr>
          <w:rFonts w:hint="eastAsia"/>
        </w:rPr>
        <w:t>合同附件3：</w:t>
      </w:r>
    </w:p>
    <w:p>
      <w:pPr>
        <w:ind w:left="-3" w:leftChars="-1" w:firstLine="1" w:firstLineChars="0"/>
        <w:jc w:val="center"/>
        <w:rPr>
          <w:sz w:val="36"/>
          <w:szCs w:val="36"/>
        </w:rPr>
      </w:pPr>
      <w:r>
        <w:rPr>
          <w:rFonts w:hint="eastAsia"/>
          <w:sz w:val="36"/>
          <w:szCs w:val="36"/>
        </w:rPr>
        <w:t>工程质量保修书</w:t>
      </w:r>
    </w:p>
    <w:p>
      <w:pPr>
        <w:ind w:left="0" w:firstLine="0" w:firstLineChars="0"/>
      </w:pPr>
      <w:r>
        <w:rPr>
          <w:rFonts w:hint="eastAsia"/>
        </w:rPr>
        <w:t>甲方（发包人）：</w:t>
      </w:r>
    </w:p>
    <w:p>
      <w:pPr>
        <w:ind w:left="0" w:firstLine="0" w:firstLineChars="0"/>
      </w:pPr>
      <w:r>
        <w:rPr>
          <w:rFonts w:hint="eastAsia"/>
        </w:rPr>
        <w:t>乙方（承包人）：</w:t>
      </w:r>
    </w:p>
    <w:p>
      <w:pPr>
        <w:ind w:left="0" w:firstLine="640" w:firstLineChars="200"/>
      </w:pPr>
      <w:r>
        <w:rPr>
          <w:rFonts w:hint="eastAsia"/>
        </w:rPr>
        <w:t>双方根据《中华人民共和国建筑法》、《建设工程质量管理条例》和《市政工程质量保修办法》，经协商一致，对天津市武清区新一轮农村污水处理工程（下称“分包工程”）签订工程质量保修书。</w:t>
      </w:r>
    </w:p>
    <w:p>
      <w:pPr>
        <w:ind w:left="0" w:firstLine="640" w:firstLineChars="200"/>
      </w:pPr>
      <w:r>
        <w:rPr>
          <w:rFonts w:hint="eastAsia"/>
        </w:rPr>
        <w:t>一、工程质量保修范围和内容</w:t>
      </w:r>
    </w:p>
    <w:p>
      <w:pPr>
        <w:ind w:left="0" w:firstLine="640" w:firstLineChars="200"/>
        <w:rPr>
          <w:highlight w:val="yellow"/>
        </w:rPr>
      </w:pPr>
      <w:r>
        <w:rPr>
          <w:rFonts w:hint="eastAsia"/>
        </w:rPr>
        <w:t>乙方在质量保修期内，按照有关法律、法规、规章的管理规定，承担分包工程质量保修责任，保修范围及内容为施工的全部工程范围</w:t>
      </w:r>
    </w:p>
    <w:p>
      <w:pPr>
        <w:ind w:left="0" w:firstLine="640" w:firstLineChars="200"/>
      </w:pPr>
      <w:r>
        <w:rPr>
          <w:rFonts w:hint="eastAsia"/>
        </w:rPr>
        <w:t>二、质量保修期</w:t>
      </w:r>
    </w:p>
    <w:p>
      <w:pPr>
        <w:ind w:left="0" w:firstLine="640" w:firstLineChars="200"/>
      </w:pPr>
      <w:r>
        <w:rPr>
          <w:rFonts w:hint="eastAsia"/>
        </w:rPr>
        <w:t>双方根据《建设工程质量管理条例》及有关规定，约定本工程的质量保修期为 一 年。质量保修期自包括本分包工程在内的总包工程竣工验收合格之日起计算。在本保修书有效期内，法律法规有关工程保修期有新规定的，适用新的规定。</w:t>
      </w:r>
    </w:p>
    <w:p>
      <w:pPr>
        <w:ind w:left="0" w:firstLine="640" w:firstLineChars="200"/>
      </w:pPr>
      <w:r>
        <w:rPr>
          <w:rFonts w:hint="eastAsia"/>
        </w:rPr>
        <w:t>三、质量保修责任</w:t>
      </w:r>
    </w:p>
    <w:p>
      <w:pPr>
        <w:ind w:left="0" w:firstLine="640" w:firstLineChars="200"/>
      </w:pPr>
      <w:r>
        <w:rPr>
          <w:rFonts w:hint="eastAsia"/>
        </w:rPr>
        <w:t>属于保修范围和内容的项目，乙方应在接到甲方或业主修理通知之日起2天内派人修理。发生紧急抢修事故的，乙方在接到事故通知后，应立即到达事故现场抢修。乙方不在约定期限内派人修理或经历两次（含两次）以上维修仍然不能解决问题的，甲方可以委托他人修理，所发生的费用及在此基础上另加百分之二十（20%）的甲方管理费一并由甲方在乙方质量保修金中扣除。</w:t>
      </w:r>
    </w:p>
    <w:p>
      <w:pPr>
        <w:ind w:left="0" w:firstLine="640" w:firstLineChars="200"/>
      </w:pPr>
      <w:r>
        <w:rPr>
          <w:rFonts w:hint="eastAsia"/>
        </w:rPr>
        <w:t>对于涉及结构安全的质量问题，应当按照《市政工程质量保修办法》的规定，立即向当地建设行政主管部门报告，采取安全防范措施；由原设计单位或者具有相应资质等级的设计单位提出保修方案，乙方实施保修。质量保修完成后，由甲方和业主组织验收。</w:t>
      </w:r>
    </w:p>
    <w:p>
      <w:pPr>
        <w:ind w:left="0" w:firstLine="640" w:firstLineChars="200"/>
      </w:pPr>
      <w:r>
        <w:rPr>
          <w:rFonts w:hint="eastAsia"/>
        </w:rPr>
        <w:t>四、保修费用:</w:t>
      </w:r>
    </w:p>
    <w:p>
      <w:pPr>
        <w:ind w:left="0" w:firstLine="640" w:firstLineChars="200"/>
      </w:pPr>
      <w:r>
        <w:rPr>
          <w:rFonts w:hint="eastAsia"/>
        </w:rPr>
        <w:t>质量保修期内的维修费用由乙方承担。在质量保修期满且甲方收到业主支付的本分包工程保修金后30天内，甲方在扣除乙方应承担款项后向乙方付清，仅计本金，不计利息。</w:t>
      </w:r>
    </w:p>
    <w:p>
      <w:pPr>
        <w:ind w:left="0" w:firstLine="640" w:firstLineChars="200"/>
      </w:pPr>
      <w:r>
        <w:rPr>
          <w:rFonts w:hint="eastAsia"/>
        </w:rPr>
        <w:t>五、其他:</w:t>
      </w:r>
    </w:p>
    <w:p>
      <w:pPr>
        <w:ind w:left="0" w:firstLine="640" w:firstLineChars="200"/>
      </w:pPr>
      <w:r>
        <w:rPr>
          <w:rFonts w:hint="eastAsia"/>
        </w:rPr>
        <w:t>在保修期内，若因工程质量缺陷或乙方维修不及时以及维修过程中给甲方、业主或第三方造成人身、财产损害的，甲方、业主或第三方的任何损失均由乙方承担。如第三方向甲方提出赔偿要求时，甲方有权要求乙方直接向第三方支付相应索赔费用或经通知乙方后，在先行向第三方赔，然后向乙方追偿。若乙方拒绝赔偿甲方、业主或第三方的损失，甲方有权按每次相应索赔费用的20％向乙方收取违约金，并将相应索赔费用及违约金直接在保修金中自行扣除。</w:t>
      </w:r>
    </w:p>
    <w:p>
      <w:pPr>
        <w:ind w:left="0" w:firstLine="640" w:firstLineChars="200"/>
      </w:pPr>
      <w:r>
        <w:rPr>
          <w:rFonts w:hint="eastAsia"/>
        </w:rPr>
        <w:t>在保修期内发生的工程报修事项，如乙方认为不属保修责任范围，应承担在先举证的责任。但乙方不得以不属保修责任范围为由，拒绝或者迟延维修，否则，乙方仍应按照前款规定承担违约责任。</w:t>
      </w:r>
    </w:p>
    <w:p>
      <w:pPr>
        <w:ind w:left="0" w:firstLine="640" w:firstLineChars="200"/>
      </w:pPr>
      <w:r>
        <w:rPr>
          <w:rFonts w:hint="eastAsia"/>
        </w:rPr>
        <w:t>本工程质量保修书，由甲乙双方在签订施工分包合同时共同签署，作为分包合同附件，其有效期限至工程各部位最长保修期满且乙方履行完毕保修义务止。</w:t>
      </w:r>
    </w:p>
    <w:p>
      <w:pPr>
        <w:ind w:left="0" w:firstLine="640" w:firstLineChars="200"/>
      </w:pPr>
      <w:r>
        <w:rPr>
          <w:rFonts w:hint="eastAsia"/>
        </w:rPr>
        <w:t>以下无正文</w:t>
      </w:r>
    </w:p>
    <w:p>
      <w:pPr>
        <w:ind w:left="0" w:firstLine="640" w:firstLineChars="200"/>
      </w:pPr>
      <w:r>
        <w:rPr>
          <w:rFonts w:hint="eastAsia"/>
        </w:rPr>
        <w:t>甲方（公章）：　　　　　   乙方（公章）：</w:t>
      </w:r>
    </w:p>
    <w:p>
      <w:pPr>
        <w:ind w:left="0" w:firstLine="640" w:firstLineChars="200"/>
      </w:pPr>
      <w:r>
        <w:rPr>
          <w:rFonts w:hint="eastAsia"/>
        </w:rPr>
        <w:t>法定代表人（签字）：　　　 法定代表人（签字）：</w:t>
      </w:r>
    </w:p>
    <w:p>
      <w:pPr>
        <w:ind w:left="0" w:firstLine="640" w:firstLineChars="200"/>
      </w:pPr>
      <w:r>
        <w:rPr>
          <w:rFonts w:hint="eastAsia"/>
        </w:rPr>
        <w:t>委托代理人（签字）：       委托代理人（签字）：</w:t>
      </w:r>
    </w:p>
    <w:p>
      <w:pPr>
        <w:ind w:left="0" w:firstLine="640" w:firstLineChars="200"/>
      </w:pPr>
      <w:r>
        <w:rPr>
          <w:rFonts w:hint="eastAsia"/>
        </w:rPr>
        <w:t>日期：  年  月  日         日期：  年  月  日</w:t>
      </w:r>
      <w:r>
        <w:rPr>
          <w:rFonts w:hint="eastAsia"/>
        </w:rPr>
        <w:br w:type="textWrapping"/>
      </w:r>
    </w:p>
    <w:p>
      <w:pPr>
        <w:widowControl/>
        <w:spacing w:line="240" w:lineRule="auto"/>
        <w:ind w:left="0" w:firstLine="0" w:firstLineChars="0"/>
        <w:jc w:val="left"/>
      </w:pPr>
      <w:r>
        <w:br w:type="page"/>
      </w:r>
    </w:p>
    <w:p>
      <w:pPr>
        <w:pStyle w:val="3"/>
        <w:spacing w:before="240" w:after="240"/>
      </w:pPr>
      <w:bookmarkStart w:id="122" w:name="_Toc74079266"/>
      <w:r>
        <w:rPr>
          <w:rFonts w:hint="eastAsia"/>
        </w:rPr>
        <w:t>附件三：设计图纸</w:t>
      </w:r>
      <w:bookmarkEnd w:id="122"/>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firstLine="3651" w:firstLineChars="1141"/>
        <w:rPr>
          <w:u w:color="000000"/>
        </w:rPr>
      </w:pPr>
    </w:p>
    <w:p>
      <w:pPr>
        <w:ind w:left="3" w:leftChars="1" w:firstLine="562" w:firstLineChars="200"/>
      </w:pPr>
      <w:r>
        <w:rPr>
          <w:rFonts w:hint="eastAsia"/>
          <w:b/>
          <w:bCs/>
          <w:sz w:val="28"/>
          <w:szCs w:val="28"/>
        </w:rPr>
        <w:t>友情提示：投标人根据本人实际情况及实力，选择与其资质相当施工标段，也可投多个标段。每一标段一份投标书，多标段一份视为废标。</w:t>
      </w:r>
    </w:p>
    <w:sectPr>
      <w:headerReference r:id="rId19" w:type="first"/>
      <w:footerReference r:id="rId22" w:type="first"/>
      <w:headerReference r:id="rId17" w:type="default"/>
      <w:footerReference r:id="rId20" w:type="default"/>
      <w:headerReference r:id="rId18" w:type="even"/>
      <w:footerReference r:id="rId21" w:type="even"/>
      <w:pgSz w:w="11906" w:h="16838"/>
      <w:pgMar w:top="1440" w:right="1797" w:bottom="1440" w:left="1797" w:header="850" w:footer="992" w:gutter="0"/>
      <w:cols w:space="720" w:num="1"/>
      <w:titlePg/>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hanging="640"/>
      </w:pPr>
      <w:r>
        <w:separator/>
      </w:r>
    </w:p>
  </w:endnote>
  <w:endnote w:type="continuationSeparator" w:id="1">
    <w:p>
      <w:pPr>
        <w:spacing w:line="240" w:lineRule="auto"/>
        <w:ind w:hanging="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G Times">
    <w:altName w:val="Times New Roman"/>
    <w:panose1 w:val="02020603050405020304"/>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1077249"/>
    </w:sdtPr>
    <w:sdtEndPr>
      <w:rPr>
        <w:sz w:val="24"/>
        <w:szCs w:val="24"/>
      </w:rPr>
    </w:sdtEndPr>
    <w:sdtContent>
      <w:p>
        <w:pPr>
          <w:pStyle w:val="12"/>
          <w:spacing w:before="120" w:after="120"/>
          <w:ind w:left="360" w:hanging="36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12"/>
      <w:ind w:left="360" w:hanging="360"/>
      <w:rPr>
        <w:rFonts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360" w:hanging="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3218557"/>
    </w:sdtPr>
    <w:sdtEndPr>
      <w:rPr>
        <w:sz w:val="24"/>
        <w:szCs w:val="24"/>
      </w:rPr>
    </w:sdtEndPr>
    <w:sdtContent>
      <w:p>
        <w:pPr>
          <w:pStyle w:val="12"/>
          <w:spacing w:before="120" w:after="120"/>
          <w:ind w:left="360" w:hanging="36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12"/>
      <w:ind w:left="360" w:hanging="360"/>
      <w:rPr>
        <w:rFonts w:eastAsia="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0437513"/>
    </w:sdtPr>
    <w:sdtEndPr>
      <w:rPr>
        <w:sz w:val="24"/>
        <w:szCs w:val="24"/>
      </w:rPr>
    </w:sdtEndPr>
    <w:sdtContent>
      <w:p>
        <w:pPr>
          <w:pStyle w:val="12"/>
          <w:spacing w:before="240" w:after="240"/>
          <w:ind w:left="360" w:hanging="36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12"/>
      <w:ind w:left="360" w:hanging="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ind w:left="320" w:hanging="320"/>
      <w:rPr>
        <w:rStyle w:val="34"/>
      </w:rPr>
    </w:pPr>
    <w:r>
      <w:fldChar w:fldCharType="begin"/>
    </w:r>
    <w:r>
      <w:rPr>
        <w:rStyle w:val="34"/>
      </w:rPr>
      <w:instrText xml:space="preserve">PAGE  </w:instrText>
    </w:r>
    <w:r>
      <w:fldChar w:fldCharType="separate"/>
    </w:r>
    <w:r>
      <w:rPr>
        <w:rStyle w:val="34"/>
      </w:rPr>
      <w:t>- 41 -</w:t>
    </w:r>
    <w:r>
      <w:fldChar w:fldCharType="end"/>
    </w:r>
  </w:p>
  <w:p>
    <w:pPr>
      <w:pStyle w:val="7"/>
      <w:ind w:left="320" w:hanging="3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9658933"/>
    </w:sdtPr>
    <w:sdtEndPr>
      <w:rPr>
        <w:sz w:val="24"/>
        <w:szCs w:val="24"/>
      </w:rPr>
    </w:sdtEndPr>
    <w:sdtContent>
      <w:p>
        <w:pPr>
          <w:pStyle w:val="12"/>
          <w:spacing w:before="240" w:after="240"/>
          <w:ind w:left="360" w:hanging="36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12"/>
      <w:ind w:left="360" w:hanging="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43104"/>
    </w:sdtPr>
    <w:sdtEndPr>
      <w:rPr>
        <w:sz w:val="24"/>
        <w:szCs w:val="24"/>
      </w:rPr>
    </w:sdtEndPr>
    <w:sdtContent>
      <w:p>
        <w:pPr>
          <w:pStyle w:val="12"/>
          <w:spacing w:before="240" w:after="240"/>
          <w:ind w:left="360" w:hanging="36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12"/>
      <w:ind w:left="360" w:hanging="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ind w:left="320" w:hanging="320"/>
      <w:rPr>
        <w:rStyle w:val="34"/>
      </w:rPr>
    </w:pPr>
    <w:r>
      <w:fldChar w:fldCharType="begin"/>
    </w:r>
    <w:r>
      <w:rPr>
        <w:rStyle w:val="34"/>
      </w:rPr>
      <w:instrText xml:space="preserve">PAGE  </w:instrText>
    </w:r>
    <w:r>
      <w:fldChar w:fldCharType="separate"/>
    </w:r>
    <w:r>
      <w:rPr>
        <w:rStyle w:val="34"/>
      </w:rPr>
      <w:t>- 41 -</w:t>
    </w:r>
    <w:r>
      <w:fldChar w:fldCharType="end"/>
    </w:r>
  </w:p>
  <w:p>
    <w:pPr>
      <w:pStyle w:val="7"/>
      <w:ind w:left="320" w:hanging="3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9806027"/>
    </w:sdtPr>
    <w:sdtEndPr>
      <w:rPr>
        <w:sz w:val="24"/>
        <w:szCs w:val="24"/>
      </w:rPr>
    </w:sdtEndPr>
    <w:sdtContent>
      <w:p>
        <w:pPr>
          <w:pStyle w:val="12"/>
          <w:spacing w:before="240" w:after="240"/>
          <w:ind w:left="360" w:hanging="36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12"/>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hanging="640"/>
      </w:pPr>
      <w:r>
        <w:separator/>
      </w:r>
    </w:p>
  </w:footnote>
  <w:footnote w:type="continuationSeparator" w:id="1">
    <w:p>
      <w:pPr>
        <w:spacing w:line="240" w:lineRule="auto"/>
        <w:ind w:hanging="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360" w:hanging="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360" w:hanging="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360" w:hanging="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0827EA"/>
    <w:multiLevelType w:val="singleLevel"/>
    <w:tmpl w:val="B40827EA"/>
    <w:lvl w:ilvl="0" w:tentative="0">
      <w:start w:val="1"/>
      <w:numFmt w:val="decimal"/>
      <w:suff w:val="nothing"/>
      <w:lvlText w:val="（%1）"/>
      <w:lvlJc w:val="left"/>
    </w:lvl>
  </w:abstractNum>
  <w:abstractNum w:abstractNumId="1">
    <w:nsid w:val="1A0536BB"/>
    <w:multiLevelType w:val="singleLevel"/>
    <w:tmpl w:val="1A0536BB"/>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AA1"/>
    <w:rsid w:val="0001215E"/>
    <w:rsid w:val="000171FB"/>
    <w:rsid w:val="00020475"/>
    <w:rsid w:val="0002355B"/>
    <w:rsid w:val="00023CA6"/>
    <w:rsid w:val="00035CE1"/>
    <w:rsid w:val="000361ED"/>
    <w:rsid w:val="00036D29"/>
    <w:rsid w:val="00040DCA"/>
    <w:rsid w:val="000434E7"/>
    <w:rsid w:val="00046C7C"/>
    <w:rsid w:val="000515B4"/>
    <w:rsid w:val="00057EA7"/>
    <w:rsid w:val="000605BD"/>
    <w:rsid w:val="00061849"/>
    <w:rsid w:val="00062DD3"/>
    <w:rsid w:val="00063120"/>
    <w:rsid w:val="00064AD2"/>
    <w:rsid w:val="00065BCF"/>
    <w:rsid w:val="00072FE6"/>
    <w:rsid w:val="0007301A"/>
    <w:rsid w:val="00073C6F"/>
    <w:rsid w:val="00074505"/>
    <w:rsid w:val="00080033"/>
    <w:rsid w:val="000816C9"/>
    <w:rsid w:val="00082FF7"/>
    <w:rsid w:val="00083738"/>
    <w:rsid w:val="00091DE0"/>
    <w:rsid w:val="00093B86"/>
    <w:rsid w:val="0009476A"/>
    <w:rsid w:val="000955E4"/>
    <w:rsid w:val="00095985"/>
    <w:rsid w:val="000960DA"/>
    <w:rsid w:val="000A076C"/>
    <w:rsid w:val="000A63C3"/>
    <w:rsid w:val="000B1B93"/>
    <w:rsid w:val="000B1BB4"/>
    <w:rsid w:val="000B1D35"/>
    <w:rsid w:val="000B2077"/>
    <w:rsid w:val="000B53A0"/>
    <w:rsid w:val="000B68D7"/>
    <w:rsid w:val="000C017C"/>
    <w:rsid w:val="000C0ADF"/>
    <w:rsid w:val="000C2884"/>
    <w:rsid w:val="000C4942"/>
    <w:rsid w:val="000E1533"/>
    <w:rsid w:val="000E2D30"/>
    <w:rsid w:val="000E3B98"/>
    <w:rsid w:val="000E3C65"/>
    <w:rsid w:val="000F0160"/>
    <w:rsid w:val="000F087D"/>
    <w:rsid w:val="000F17E0"/>
    <w:rsid w:val="000F19ED"/>
    <w:rsid w:val="000F5115"/>
    <w:rsid w:val="00100B4A"/>
    <w:rsid w:val="00101F48"/>
    <w:rsid w:val="00104FBD"/>
    <w:rsid w:val="00107AE3"/>
    <w:rsid w:val="00114977"/>
    <w:rsid w:val="00116EAD"/>
    <w:rsid w:val="00117995"/>
    <w:rsid w:val="00117A50"/>
    <w:rsid w:val="001203E7"/>
    <w:rsid w:val="00121EE8"/>
    <w:rsid w:val="001257B9"/>
    <w:rsid w:val="00125D26"/>
    <w:rsid w:val="00126E2B"/>
    <w:rsid w:val="0012795F"/>
    <w:rsid w:val="00127C09"/>
    <w:rsid w:val="001319CF"/>
    <w:rsid w:val="00143CA8"/>
    <w:rsid w:val="0014576B"/>
    <w:rsid w:val="00147C6F"/>
    <w:rsid w:val="001542E2"/>
    <w:rsid w:val="0016077E"/>
    <w:rsid w:val="0016082C"/>
    <w:rsid w:val="00162CFB"/>
    <w:rsid w:val="0016400F"/>
    <w:rsid w:val="00164181"/>
    <w:rsid w:val="00166203"/>
    <w:rsid w:val="00167A14"/>
    <w:rsid w:val="00172A27"/>
    <w:rsid w:val="00172ED9"/>
    <w:rsid w:val="0017773B"/>
    <w:rsid w:val="00182F02"/>
    <w:rsid w:val="001862BB"/>
    <w:rsid w:val="00190019"/>
    <w:rsid w:val="001910C3"/>
    <w:rsid w:val="00194E95"/>
    <w:rsid w:val="00195482"/>
    <w:rsid w:val="00195E51"/>
    <w:rsid w:val="00195E5D"/>
    <w:rsid w:val="00196D95"/>
    <w:rsid w:val="001A44DF"/>
    <w:rsid w:val="001B05AA"/>
    <w:rsid w:val="001B085D"/>
    <w:rsid w:val="001B12EC"/>
    <w:rsid w:val="001B325F"/>
    <w:rsid w:val="001C1C41"/>
    <w:rsid w:val="001C2F1B"/>
    <w:rsid w:val="001C7352"/>
    <w:rsid w:val="001D1269"/>
    <w:rsid w:val="001D1893"/>
    <w:rsid w:val="001D19CC"/>
    <w:rsid w:val="001D1ADB"/>
    <w:rsid w:val="001D25D6"/>
    <w:rsid w:val="001D3449"/>
    <w:rsid w:val="001D5FB0"/>
    <w:rsid w:val="001E30CC"/>
    <w:rsid w:val="001E4FD6"/>
    <w:rsid w:val="001E5142"/>
    <w:rsid w:val="001E7893"/>
    <w:rsid w:val="001E7918"/>
    <w:rsid w:val="001E7C26"/>
    <w:rsid w:val="001F03B8"/>
    <w:rsid w:val="001F27A7"/>
    <w:rsid w:val="001F2BBE"/>
    <w:rsid w:val="00200FA2"/>
    <w:rsid w:val="00206A4B"/>
    <w:rsid w:val="00207C8A"/>
    <w:rsid w:val="00210875"/>
    <w:rsid w:val="00214A69"/>
    <w:rsid w:val="002178FC"/>
    <w:rsid w:val="00217DD9"/>
    <w:rsid w:val="002241FE"/>
    <w:rsid w:val="0022530D"/>
    <w:rsid w:val="002301DE"/>
    <w:rsid w:val="00231CCD"/>
    <w:rsid w:val="00232224"/>
    <w:rsid w:val="00233AB7"/>
    <w:rsid w:val="00233C76"/>
    <w:rsid w:val="00233E3A"/>
    <w:rsid w:val="00234A8F"/>
    <w:rsid w:val="002352C4"/>
    <w:rsid w:val="00235CDA"/>
    <w:rsid w:val="0023761F"/>
    <w:rsid w:val="00242605"/>
    <w:rsid w:val="0024341C"/>
    <w:rsid w:val="002536EE"/>
    <w:rsid w:val="00253F7D"/>
    <w:rsid w:val="0025447B"/>
    <w:rsid w:val="002620A6"/>
    <w:rsid w:val="002672D0"/>
    <w:rsid w:val="002737BF"/>
    <w:rsid w:val="00273D1C"/>
    <w:rsid w:val="00276FD1"/>
    <w:rsid w:val="00280945"/>
    <w:rsid w:val="00280FC9"/>
    <w:rsid w:val="00281928"/>
    <w:rsid w:val="00285968"/>
    <w:rsid w:val="002862D6"/>
    <w:rsid w:val="0028661B"/>
    <w:rsid w:val="00291928"/>
    <w:rsid w:val="00295189"/>
    <w:rsid w:val="002A0DBB"/>
    <w:rsid w:val="002A34F9"/>
    <w:rsid w:val="002A442F"/>
    <w:rsid w:val="002A5092"/>
    <w:rsid w:val="002A6CBF"/>
    <w:rsid w:val="002A6D9F"/>
    <w:rsid w:val="002B32B7"/>
    <w:rsid w:val="002B4616"/>
    <w:rsid w:val="002C21B2"/>
    <w:rsid w:val="002C38A2"/>
    <w:rsid w:val="002C79A7"/>
    <w:rsid w:val="002D21D9"/>
    <w:rsid w:val="002D389E"/>
    <w:rsid w:val="002D528E"/>
    <w:rsid w:val="002D65E5"/>
    <w:rsid w:val="002E2660"/>
    <w:rsid w:val="002E5A95"/>
    <w:rsid w:val="002E715B"/>
    <w:rsid w:val="00300B19"/>
    <w:rsid w:val="00305939"/>
    <w:rsid w:val="003068D9"/>
    <w:rsid w:val="00306D1A"/>
    <w:rsid w:val="003077C7"/>
    <w:rsid w:val="00311D9D"/>
    <w:rsid w:val="00312F16"/>
    <w:rsid w:val="00315514"/>
    <w:rsid w:val="00316456"/>
    <w:rsid w:val="00320B65"/>
    <w:rsid w:val="00320EA6"/>
    <w:rsid w:val="00324D14"/>
    <w:rsid w:val="003322AF"/>
    <w:rsid w:val="00332601"/>
    <w:rsid w:val="00336AC0"/>
    <w:rsid w:val="00347621"/>
    <w:rsid w:val="003502B5"/>
    <w:rsid w:val="00350B4B"/>
    <w:rsid w:val="0036010B"/>
    <w:rsid w:val="00363414"/>
    <w:rsid w:val="0036353D"/>
    <w:rsid w:val="00364183"/>
    <w:rsid w:val="0037108F"/>
    <w:rsid w:val="0037401C"/>
    <w:rsid w:val="003740FF"/>
    <w:rsid w:val="003774A6"/>
    <w:rsid w:val="003808D9"/>
    <w:rsid w:val="00380FAB"/>
    <w:rsid w:val="00384259"/>
    <w:rsid w:val="00384BF3"/>
    <w:rsid w:val="00385C6B"/>
    <w:rsid w:val="00386CCB"/>
    <w:rsid w:val="003872B6"/>
    <w:rsid w:val="003913F5"/>
    <w:rsid w:val="00391839"/>
    <w:rsid w:val="00397352"/>
    <w:rsid w:val="003A33F8"/>
    <w:rsid w:val="003A6175"/>
    <w:rsid w:val="003B0F3C"/>
    <w:rsid w:val="003B32A1"/>
    <w:rsid w:val="003B589B"/>
    <w:rsid w:val="003B7D22"/>
    <w:rsid w:val="003C0FD0"/>
    <w:rsid w:val="003C1BA4"/>
    <w:rsid w:val="003C3953"/>
    <w:rsid w:val="003D215E"/>
    <w:rsid w:val="003D346A"/>
    <w:rsid w:val="003D6AFC"/>
    <w:rsid w:val="003E1C10"/>
    <w:rsid w:val="003E212C"/>
    <w:rsid w:val="003E38D2"/>
    <w:rsid w:val="003E4824"/>
    <w:rsid w:val="003F035D"/>
    <w:rsid w:val="003F0403"/>
    <w:rsid w:val="003F0D02"/>
    <w:rsid w:val="003F2BBA"/>
    <w:rsid w:val="00404E04"/>
    <w:rsid w:val="00406CAA"/>
    <w:rsid w:val="00406F81"/>
    <w:rsid w:val="00420F85"/>
    <w:rsid w:val="00423F78"/>
    <w:rsid w:val="004249E2"/>
    <w:rsid w:val="00424C06"/>
    <w:rsid w:val="00431FD0"/>
    <w:rsid w:val="0043336E"/>
    <w:rsid w:val="00433A02"/>
    <w:rsid w:val="004347F1"/>
    <w:rsid w:val="00436B1D"/>
    <w:rsid w:val="0044041E"/>
    <w:rsid w:val="00440E0A"/>
    <w:rsid w:val="00440F5F"/>
    <w:rsid w:val="004419B8"/>
    <w:rsid w:val="00442ACD"/>
    <w:rsid w:val="00443163"/>
    <w:rsid w:val="00443404"/>
    <w:rsid w:val="00445060"/>
    <w:rsid w:val="004460F9"/>
    <w:rsid w:val="00447FC9"/>
    <w:rsid w:val="00453C37"/>
    <w:rsid w:val="00463430"/>
    <w:rsid w:val="004637FE"/>
    <w:rsid w:val="00465DA9"/>
    <w:rsid w:val="004672B4"/>
    <w:rsid w:val="00470785"/>
    <w:rsid w:val="00471B13"/>
    <w:rsid w:val="00475CDB"/>
    <w:rsid w:val="00476167"/>
    <w:rsid w:val="00485B8B"/>
    <w:rsid w:val="00486E04"/>
    <w:rsid w:val="004902F1"/>
    <w:rsid w:val="00492208"/>
    <w:rsid w:val="0049359A"/>
    <w:rsid w:val="00493803"/>
    <w:rsid w:val="00493FAA"/>
    <w:rsid w:val="004944E0"/>
    <w:rsid w:val="004A3A6C"/>
    <w:rsid w:val="004A3D67"/>
    <w:rsid w:val="004A4A20"/>
    <w:rsid w:val="004A63F0"/>
    <w:rsid w:val="004A7364"/>
    <w:rsid w:val="004B395D"/>
    <w:rsid w:val="004B61E3"/>
    <w:rsid w:val="004B6FC4"/>
    <w:rsid w:val="004C203A"/>
    <w:rsid w:val="004C21FC"/>
    <w:rsid w:val="004C24A6"/>
    <w:rsid w:val="004C28B9"/>
    <w:rsid w:val="004C5558"/>
    <w:rsid w:val="004D10B4"/>
    <w:rsid w:val="004D1123"/>
    <w:rsid w:val="004D5FA0"/>
    <w:rsid w:val="004D7C29"/>
    <w:rsid w:val="004E0E96"/>
    <w:rsid w:val="004E10D8"/>
    <w:rsid w:val="004E121E"/>
    <w:rsid w:val="004E2857"/>
    <w:rsid w:val="004E393A"/>
    <w:rsid w:val="004E3AEE"/>
    <w:rsid w:val="004E42F7"/>
    <w:rsid w:val="004E621A"/>
    <w:rsid w:val="004E7B3D"/>
    <w:rsid w:val="004F0AA9"/>
    <w:rsid w:val="004F4E4B"/>
    <w:rsid w:val="004F610A"/>
    <w:rsid w:val="0050062A"/>
    <w:rsid w:val="00500B58"/>
    <w:rsid w:val="005016F6"/>
    <w:rsid w:val="005047B2"/>
    <w:rsid w:val="00506FDD"/>
    <w:rsid w:val="005137CE"/>
    <w:rsid w:val="00513D73"/>
    <w:rsid w:val="00517AE6"/>
    <w:rsid w:val="005252FF"/>
    <w:rsid w:val="00525A1A"/>
    <w:rsid w:val="0052787C"/>
    <w:rsid w:val="00531650"/>
    <w:rsid w:val="005327BE"/>
    <w:rsid w:val="00532894"/>
    <w:rsid w:val="00532D81"/>
    <w:rsid w:val="00543933"/>
    <w:rsid w:val="00543D7E"/>
    <w:rsid w:val="005465FF"/>
    <w:rsid w:val="00550959"/>
    <w:rsid w:val="00551688"/>
    <w:rsid w:val="0055287E"/>
    <w:rsid w:val="00556380"/>
    <w:rsid w:val="00557311"/>
    <w:rsid w:val="005574F9"/>
    <w:rsid w:val="00560E01"/>
    <w:rsid w:val="0056400D"/>
    <w:rsid w:val="00564F3C"/>
    <w:rsid w:val="0056510C"/>
    <w:rsid w:val="005651F4"/>
    <w:rsid w:val="00570386"/>
    <w:rsid w:val="005734AA"/>
    <w:rsid w:val="00575902"/>
    <w:rsid w:val="00575FAD"/>
    <w:rsid w:val="0057729D"/>
    <w:rsid w:val="00580CCD"/>
    <w:rsid w:val="005842DD"/>
    <w:rsid w:val="0059370D"/>
    <w:rsid w:val="005A31B9"/>
    <w:rsid w:val="005B6ED5"/>
    <w:rsid w:val="005C2183"/>
    <w:rsid w:val="005C2D28"/>
    <w:rsid w:val="005C5669"/>
    <w:rsid w:val="005D1707"/>
    <w:rsid w:val="005D1D93"/>
    <w:rsid w:val="005D20E1"/>
    <w:rsid w:val="005D4A15"/>
    <w:rsid w:val="005D7AA5"/>
    <w:rsid w:val="005E1864"/>
    <w:rsid w:val="005E3162"/>
    <w:rsid w:val="005E3F56"/>
    <w:rsid w:val="005E493D"/>
    <w:rsid w:val="005E522F"/>
    <w:rsid w:val="005E56AD"/>
    <w:rsid w:val="005F00BE"/>
    <w:rsid w:val="005F2111"/>
    <w:rsid w:val="005F6AEF"/>
    <w:rsid w:val="005F6EDB"/>
    <w:rsid w:val="00603001"/>
    <w:rsid w:val="00610345"/>
    <w:rsid w:val="00613FE8"/>
    <w:rsid w:val="00615654"/>
    <w:rsid w:val="00616563"/>
    <w:rsid w:val="00620292"/>
    <w:rsid w:val="0062161F"/>
    <w:rsid w:val="0062537F"/>
    <w:rsid w:val="00626726"/>
    <w:rsid w:val="006306F1"/>
    <w:rsid w:val="0063574E"/>
    <w:rsid w:val="00635CF9"/>
    <w:rsid w:val="00636C8A"/>
    <w:rsid w:val="00642C6E"/>
    <w:rsid w:val="00647EE5"/>
    <w:rsid w:val="00647F6D"/>
    <w:rsid w:val="006512E6"/>
    <w:rsid w:val="006536D3"/>
    <w:rsid w:val="00653E81"/>
    <w:rsid w:val="00654478"/>
    <w:rsid w:val="00660886"/>
    <w:rsid w:val="00661669"/>
    <w:rsid w:val="00662F9F"/>
    <w:rsid w:val="006642F1"/>
    <w:rsid w:val="0066785D"/>
    <w:rsid w:val="00671CB5"/>
    <w:rsid w:val="00671EBF"/>
    <w:rsid w:val="00677019"/>
    <w:rsid w:val="006806EC"/>
    <w:rsid w:val="00681A7E"/>
    <w:rsid w:val="00681DA7"/>
    <w:rsid w:val="00684156"/>
    <w:rsid w:val="00692AE9"/>
    <w:rsid w:val="006933A6"/>
    <w:rsid w:val="00693574"/>
    <w:rsid w:val="006958FB"/>
    <w:rsid w:val="00695A41"/>
    <w:rsid w:val="006A0679"/>
    <w:rsid w:val="006A3371"/>
    <w:rsid w:val="006A551E"/>
    <w:rsid w:val="006B125D"/>
    <w:rsid w:val="006B3F39"/>
    <w:rsid w:val="006B5520"/>
    <w:rsid w:val="006B5686"/>
    <w:rsid w:val="006C1B7F"/>
    <w:rsid w:val="006C1DC9"/>
    <w:rsid w:val="006C3FC5"/>
    <w:rsid w:val="006C7AF9"/>
    <w:rsid w:val="006D07E2"/>
    <w:rsid w:val="006D31F4"/>
    <w:rsid w:val="006D3CCD"/>
    <w:rsid w:val="006E310D"/>
    <w:rsid w:val="006E3EC1"/>
    <w:rsid w:val="006E793C"/>
    <w:rsid w:val="006F203C"/>
    <w:rsid w:val="006F448B"/>
    <w:rsid w:val="006F569E"/>
    <w:rsid w:val="00700CCB"/>
    <w:rsid w:val="007077EB"/>
    <w:rsid w:val="00712497"/>
    <w:rsid w:val="0071297C"/>
    <w:rsid w:val="00713D46"/>
    <w:rsid w:val="00716074"/>
    <w:rsid w:val="007161C1"/>
    <w:rsid w:val="007176C4"/>
    <w:rsid w:val="00721E9F"/>
    <w:rsid w:val="00722A43"/>
    <w:rsid w:val="00724627"/>
    <w:rsid w:val="0072639D"/>
    <w:rsid w:val="0072698E"/>
    <w:rsid w:val="00735AEC"/>
    <w:rsid w:val="0073767C"/>
    <w:rsid w:val="00740142"/>
    <w:rsid w:val="00740B22"/>
    <w:rsid w:val="00744173"/>
    <w:rsid w:val="00745B38"/>
    <w:rsid w:val="00745DF2"/>
    <w:rsid w:val="007469B4"/>
    <w:rsid w:val="00747B6E"/>
    <w:rsid w:val="00750E99"/>
    <w:rsid w:val="007531AB"/>
    <w:rsid w:val="007564B8"/>
    <w:rsid w:val="00756C56"/>
    <w:rsid w:val="00757226"/>
    <w:rsid w:val="00761473"/>
    <w:rsid w:val="00762BA7"/>
    <w:rsid w:val="007674C5"/>
    <w:rsid w:val="007703DC"/>
    <w:rsid w:val="00771B1D"/>
    <w:rsid w:val="007727FE"/>
    <w:rsid w:val="00780F5B"/>
    <w:rsid w:val="0078229A"/>
    <w:rsid w:val="00782D6B"/>
    <w:rsid w:val="00786610"/>
    <w:rsid w:val="00790211"/>
    <w:rsid w:val="00794015"/>
    <w:rsid w:val="00796B38"/>
    <w:rsid w:val="00796EED"/>
    <w:rsid w:val="00796FFF"/>
    <w:rsid w:val="007973CF"/>
    <w:rsid w:val="007A2136"/>
    <w:rsid w:val="007A2C0D"/>
    <w:rsid w:val="007B1198"/>
    <w:rsid w:val="007B128A"/>
    <w:rsid w:val="007B3DB3"/>
    <w:rsid w:val="007C0347"/>
    <w:rsid w:val="007C216C"/>
    <w:rsid w:val="007C3182"/>
    <w:rsid w:val="007C5B8F"/>
    <w:rsid w:val="007C660F"/>
    <w:rsid w:val="007D0284"/>
    <w:rsid w:val="007D13A6"/>
    <w:rsid w:val="007D2342"/>
    <w:rsid w:val="007D3396"/>
    <w:rsid w:val="007D5491"/>
    <w:rsid w:val="007D6291"/>
    <w:rsid w:val="007D660F"/>
    <w:rsid w:val="007E1F97"/>
    <w:rsid w:val="007E44F8"/>
    <w:rsid w:val="007E4BBB"/>
    <w:rsid w:val="007E6174"/>
    <w:rsid w:val="007E6363"/>
    <w:rsid w:val="007F2141"/>
    <w:rsid w:val="007F4518"/>
    <w:rsid w:val="007F4978"/>
    <w:rsid w:val="007F5187"/>
    <w:rsid w:val="007F56EA"/>
    <w:rsid w:val="0080069B"/>
    <w:rsid w:val="00800A05"/>
    <w:rsid w:val="00803CE1"/>
    <w:rsid w:val="008048E5"/>
    <w:rsid w:val="008049D2"/>
    <w:rsid w:val="00806855"/>
    <w:rsid w:val="00810AB8"/>
    <w:rsid w:val="00810B9C"/>
    <w:rsid w:val="008132B0"/>
    <w:rsid w:val="00816130"/>
    <w:rsid w:val="0081624F"/>
    <w:rsid w:val="00821F48"/>
    <w:rsid w:val="00822618"/>
    <w:rsid w:val="00840FB8"/>
    <w:rsid w:val="008541BE"/>
    <w:rsid w:val="008621A2"/>
    <w:rsid w:val="00865202"/>
    <w:rsid w:val="00865213"/>
    <w:rsid w:val="00870182"/>
    <w:rsid w:val="008763A1"/>
    <w:rsid w:val="00877040"/>
    <w:rsid w:val="008804E8"/>
    <w:rsid w:val="008814D2"/>
    <w:rsid w:val="00881980"/>
    <w:rsid w:val="00882102"/>
    <w:rsid w:val="00885370"/>
    <w:rsid w:val="00890FC4"/>
    <w:rsid w:val="00891B0F"/>
    <w:rsid w:val="008920AC"/>
    <w:rsid w:val="0089398E"/>
    <w:rsid w:val="00895075"/>
    <w:rsid w:val="008A2827"/>
    <w:rsid w:val="008A379D"/>
    <w:rsid w:val="008A57DA"/>
    <w:rsid w:val="008A5D18"/>
    <w:rsid w:val="008A6DFA"/>
    <w:rsid w:val="008B2604"/>
    <w:rsid w:val="008B5AE2"/>
    <w:rsid w:val="008C31DD"/>
    <w:rsid w:val="008C7182"/>
    <w:rsid w:val="008D4BFC"/>
    <w:rsid w:val="008D7302"/>
    <w:rsid w:val="008D7CC8"/>
    <w:rsid w:val="008E098F"/>
    <w:rsid w:val="008E2BFE"/>
    <w:rsid w:val="008E581A"/>
    <w:rsid w:val="008F0DE5"/>
    <w:rsid w:val="008F3E99"/>
    <w:rsid w:val="008F5AA4"/>
    <w:rsid w:val="008F6CD7"/>
    <w:rsid w:val="0090044D"/>
    <w:rsid w:val="0090218D"/>
    <w:rsid w:val="0090350B"/>
    <w:rsid w:val="00903DD1"/>
    <w:rsid w:val="00904751"/>
    <w:rsid w:val="00904D21"/>
    <w:rsid w:val="009063B4"/>
    <w:rsid w:val="00911B98"/>
    <w:rsid w:val="0091295E"/>
    <w:rsid w:val="00921AFC"/>
    <w:rsid w:val="00930293"/>
    <w:rsid w:val="00930882"/>
    <w:rsid w:val="00933B77"/>
    <w:rsid w:val="00937D60"/>
    <w:rsid w:val="009411E7"/>
    <w:rsid w:val="00942488"/>
    <w:rsid w:val="00943510"/>
    <w:rsid w:val="00946029"/>
    <w:rsid w:val="009501C2"/>
    <w:rsid w:val="00953B0E"/>
    <w:rsid w:val="00965AD4"/>
    <w:rsid w:val="00965BD8"/>
    <w:rsid w:val="00965DB9"/>
    <w:rsid w:val="00970A76"/>
    <w:rsid w:val="0098295D"/>
    <w:rsid w:val="009832C4"/>
    <w:rsid w:val="00985AD7"/>
    <w:rsid w:val="00996807"/>
    <w:rsid w:val="00997A7E"/>
    <w:rsid w:val="009A08B1"/>
    <w:rsid w:val="009A1A9D"/>
    <w:rsid w:val="009A1AC2"/>
    <w:rsid w:val="009A1F60"/>
    <w:rsid w:val="009A549E"/>
    <w:rsid w:val="009B17B9"/>
    <w:rsid w:val="009B5598"/>
    <w:rsid w:val="009C0ADD"/>
    <w:rsid w:val="009C109D"/>
    <w:rsid w:val="009C3D2E"/>
    <w:rsid w:val="009C43B2"/>
    <w:rsid w:val="009C4A46"/>
    <w:rsid w:val="009C4D73"/>
    <w:rsid w:val="009C5CCA"/>
    <w:rsid w:val="009C70F2"/>
    <w:rsid w:val="009C760B"/>
    <w:rsid w:val="009C7902"/>
    <w:rsid w:val="009C7BCB"/>
    <w:rsid w:val="009D1EEB"/>
    <w:rsid w:val="009D71E8"/>
    <w:rsid w:val="009D75DA"/>
    <w:rsid w:val="009E28F8"/>
    <w:rsid w:val="009E7D1E"/>
    <w:rsid w:val="009F0ABC"/>
    <w:rsid w:val="009F112B"/>
    <w:rsid w:val="00A10CBE"/>
    <w:rsid w:val="00A13B82"/>
    <w:rsid w:val="00A13F6F"/>
    <w:rsid w:val="00A153D8"/>
    <w:rsid w:val="00A169A6"/>
    <w:rsid w:val="00A1707A"/>
    <w:rsid w:val="00A20D5D"/>
    <w:rsid w:val="00A22A12"/>
    <w:rsid w:val="00A23EC8"/>
    <w:rsid w:val="00A242E6"/>
    <w:rsid w:val="00A30F48"/>
    <w:rsid w:val="00A31BC6"/>
    <w:rsid w:val="00A34830"/>
    <w:rsid w:val="00A34BDF"/>
    <w:rsid w:val="00A3687D"/>
    <w:rsid w:val="00A5122F"/>
    <w:rsid w:val="00A520AF"/>
    <w:rsid w:val="00A52D2A"/>
    <w:rsid w:val="00A5318F"/>
    <w:rsid w:val="00A5688B"/>
    <w:rsid w:val="00A56B76"/>
    <w:rsid w:val="00A6004A"/>
    <w:rsid w:val="00A64394"/>
    <w:rsid w:val="00A736CF"/>
    <w:rsid w:val="00A748BA"/>
    <w:rsid w:val="00A811D7"/>
    <w:rsid w:val="00A82C88"/>
    <w:rsid w:val="00A84C73"/>
    <w:rsid w:val="00A84C9D"/>
    <w:rsid w:val="00A854EE"/>
    <w:rsid w:val="00A94ADE"/>
    <w:rsid w:val="00A95FBA"/>
    <w:rsid w:val="00AA2A93"/>
    <w:rsid w:val="00AA2EC7"/>
    <w:rsid w:val="00AA370C"/>
    <w:rsid w:val="00AA4DBC"/>
    <w:rsid w:val="00AA6DEA"/>
    <w:rsid w:val="00AA7F19"/>
    <w:rsid w:val="00AB3363"/>
    <w:rsid w:val="00AB3ADA"/>
    <w:rsid w:val="00AB3C08"/>
    <w:rsid w:val="00AB7D54"/>
    <w:rsid w:val="00AC094D"/>
    <w:rsid w:val="00AC6559"/>
    <w:rsid w:val="00AD1302"/>
    <w:rsid w:val="00AD2CE3"/>
    <w:rsid w:val="00AD5F40"/>
    <w:rsid w:val="00AE07C9"/>
    <w:rsid w:val="00AE1F59"/>
    <w:rsid w:val="00AE5A1D"/>
    <w:rsid w:val="00AF2706"/>
    <w:rsid w:val="00AF5144"/>
    <w:rsid w:val="00AF6BFA"/>
    <w:rsid w:val="00B02893"/>
    <w:rsid w:val="00B05B10"/>
    <w:rsid w:val="00B05CBE"/>
    <w:rsid w:val="00B106D0"/>
    <w:rsid w:val="00B11122"/>
    <w:rsid w:val="00B11AEA"/>
    <w:rsid w:val="00B120AE"/>
    <w:rsid w:val="00B1290F"/>
    <w:rsid w:val="00B13983"/>
    <w:rsid w:val="00B147B2"/>
    <w:rsid w:val="00B15ECB"/>
    <w:rsid w:val="00B23B22"/>
    <w:rsid w:val="00B2718E"/>
    <w:rsid w:val="00B3176D"/>
    <w:rsid w:val="00B3360D"/>
    <w:rsid w:val="00B40DC0"/>
    <w:rsid w:val="00B434AF"/>
    <w:rsid w:val="00B502E6"/>
    <w:rsid w:val="00B522A1"/>
    <w:rsid w:val="00B532CC"/>
    <w:rsid w:val="00B5375E"/>
    <w:rsid w:val="00B5571B"/>
    <w:rsid w:val="00B5754B"/>
    <w:rsid w:val="00B635F2"/>
    <w:rsid w:val="00B67281"/>
    <w:rsid w:val="00B71811"/>
    <w:rsid w:val="00B74BE4"/>
    <w:rsid w:val="00B76B0E"/>
    <w:rsid w:val="00B80466"/>
    <w:rsid w:val="00B8095F"/>
    <w:rsid w:val="00B84D85"/>
    <w:rsid w:val="00B8685F"/>
    <w:rsid w:val="00B87058"/>
    <w:rsid w:val="00B9120C"/>
    <w:rsid w:val="00B93E3E"/>
    <w:rsid w:val="00B94859"/>
    <w:rsid w:val="00B948A4"/>
    <w:rsid w:val="00B94985"/>
    <w:rsid w:val="00B96007"/>
    <w:rsid w:val="00B9738A"/>
    <w:rsid w:val="00BA03B6"/>
    <w:rsid w:val="00BA1DF5"/>
    <w:rsid w:val="00BA3E7C"/>
    <w:rsid w:val="00BA5A15"/>
    <w:rsid w:val="00BB493B"/>
    <w:rsid w:val="00BC2480"/>
    <w:rsid w:val="00BC332A"/>
    <w:rsid w:val="00BC440C"/>
    <w:rsid w:val="00BC4B2C"/>
    <w:rsid w:val="00BC55D4"/>
    <w:rsid w:val="00BC59E3"/>
    <w:rsid w:val="00BC5AD9"/>
    <w:rsid w:val="00BC74FA"/>
    <w:rsid w:val="00BD359A"/>
    <w:rsid w:val="00BD4A75"/>
    <w:rsid w:val="00BD7554"/>
    <w:rsid w:val="00BE1E83"/>
    <w:rsid w:val="00BE30EA"/>
    <w:rsid w:val="00BE563F"/>
    <w:rsid w:val="00BF1123"/>
    <w:rsid w:val="00BF1B49"/>
    <w:rsid w:val="00BF3543"/>
    <w:rsid w:val="00C015EB"/>
    <w:rsid w:val="00C0368F"/>
    <w:rsid w:val="00C076DF"/>
    <w:rsid w:val="00C07C76"/>
    <w:rsid w:val="00C1110D"/>
    <w:rsid w:val="00C13267"/>
    <w:rsid w:val="00C155CF"/>
    <w:rsid w:val="00C16CA1"/>
    <w:rsid w:val="00C16FAB"/>
    <w:rsid w:val="00C215D7"/>
    <w:rsid w:val="00C23479"/>
    <w:rsid w:val="00C23D88"/>
    <w:rsid w:val="00C23ED3"/>
    <w:rsid w:val="00C30E02"/>
    <w:rsid w:val="00C3152B"/>
    <w:rsid w:val="00C33FF6"/>
    <w:rsid w:val="00C348CE"/>
    <w:rsid w:val="00C423EB"/>
    <w:rsid w:val="00C44411"/>
    <w:rsid w:val="00C44B07"/>
    <w:rsid w:val="00C54460"/>
    <w:rsid w:val="00C54A33"/>
    <w:rsid w:val="00C5695C"/>
    <w:rsid w:val="00C60B13"/>
    <w:rsid w:val="00C62816"/>
    <w:rsid w:val="00C650F5"/>
    <w:rsid w:val="00C651F0"/>
    <w:rsid w:val="00C65641"/>
    <w:rsid w:val="00C816FB"/>
    <w:rsid w:val="00C81F4C"/>
    <w:rsid w:val="00C82541"/>
    <w:rsid w:val="00C8520C"/>
    <w:rsid w:val="00C97615"/>
    <w:rsid w:val="00CA097D"/>
    <w:rsid w:val="00CA13DB"/>
    <w:rsid w:val="00CA2A2D"/>
    <w:rsid w:val="00CA5E74"/>
    <w:rsid w:val="00CA62F4"/>
    <w:rsid w:val="00CB12D3"/>
    <w:rsid w:val="00CB30BD"/>
    <w:rsid w:val="00CB44BF"/>
    <w:rsid w:val="00CC1B96"/>
    <w:rsid w:val="00CC3551"/>
    <w:rsid w:val="00CC427B"/>
    <w:rsid w:val="00CC4A9F"/>
    <w:rsid w:val="00CC79B1"/>
    <w:rsid w:val="00CD5FDF"/>
    <w:rsid w:val="00CD7C6C"/>
    <w:rsid w:val="00CD7F32"/>
    <w:rsid w:val="00CE4FB8"/>
    <w:rsid w:val="00CF0CE6"/>
    <w:rsid w:val="00CF1206"/>
    <w:rsid w:val="00CF2D59"/>
    <w:rsid w:val="00CF3F33"/>
    <w:rsid w:val="00CF5040"/>
    <w:rsid w:val="00CF7A65"/>
    <w:rsid w:val="00D0596B"/>
    <w:rsid w:val="00D07826"/>
    <w:rsid w:val="00D12286"/>
    <w:rsid w:val="00D144AC"/>
    <w:rsid w:val="00D160B8"/>
    <w:rsid w:val="00D17C51"/>
    <w:rsid w:val="00D211EB"/>
    <w:rsid w:val="00D216B4"/>
    <w:rsid w:val="00D425B8"/>
    <w:rsid w:val="00D457BF"/>
    <w:rsid w:val="00D5512A"/>
    <w:rsid w:val="00D57BFD"/>
    <w:rsid w:val="00D60C6A"/>
    <w:rsid w:val="00D61B45"/>
    <w:rsid w:val="00D64216"/>
    <w:rsid w:val="00D7088D"/>
    <w:rsid w:val="00D70B7E"/>
    <w:rsid w:val="00D72A0C"/>
    <w:rsid w:val="00D8565E"/>
    <w:rsid w:val="00D861BF"/>
    <w:rsid w:val="00D86518"/>
    <w:rsid w:val="00D8709F"/>
    <w:rsid w:val="00D90857"/>
    <w:rsid w:val="00D910B1"/>
    <w:rsid w:val="00D92571"/>
    <w:rsid w:val="00DA0446"/>
    <w:rsid w:val="00DA2067"/>
    <w:rsid w:val="00DA7630"/>
    <w:rsid w:val="00DB01A8"/>
    <w:rsid w:val="00DB1F50"/>
    <w:rsid w:val="00DB4E32"/>
    <w:rsid w:val="00DB4F5C"/>
    <w:rsid w:val="00DB4FC0"/>
    <w:rsid w:val="00DB653B"/>
    <w:rsid w:val="00DC18EB"/>
    <w:rsid w:val="00DC1E0C"/>
    <w:rsid w:val="00DC5A1E"/>
    <w:rsid w:val="00DC667E"/>
    <w:rsid w:val="00DD01C5"/>
    <w:rsid w:val="00DD2058"/>
    <w:rsid w:val="00DD43F5"/>
    <w:rsid w:val="00DD5528"/>
    <w:rsid w:val="00DD5615"/>
    <w:rsid w:val="00DD5DCC"/>
    <w:rsid w:val="00DE1170"/>
    <w:rsid w:val="00DE2872"/>
    <w:rsid w:val="00DE543B"/>
    <w:rsid w:val="00DF3D78"/>
    <w:rsid w:val="00DF55EA"/>
    <w:rsid w:val="00DF5818"/>
    <w:rsid w:val="00E016CD"/>
    <w:rsid w:val="00E06F8B"/>
    <w:rsid w:val="00E21EE9"/>
    <w:rsid w:val="00E21F1F"/>
    <w:rsid w:val="00E22B09"/>
    <w:rsid w:val="00E22DFF"/>
    <w:rsid w:val="00E231D4"/>
    <w:rsid w:val="00E2739F"/>
    <w:rsid w:val="00E31474"/>
    <w:rsid w:val="00E329F6"/>
    <w:rsid w:val="00E342CD"/>
    <w:rsid w:val="00E345AE"/>
    <w:rsid w:val="00E356A1"/>
    <w:rsid w:val="00E35D38"/>
    <w:rsid w:val="00E37D39"/>
    <w:rsid w:val="00E40057"/>
    <w:rsid w:val="00E40468"/>
    <w:rsid w:val="00E439AF"/>
    <w:rsid w:val="00E43EC4"/>
    <w:rsid w:val="00E44203"/>
    <w:rsid w:val="00E459E2"/>
    <w:rsid w:val="00E52915"/>
    <w:rsid w:val="00E55666"/>
    <w:rsid w:val="00E55912"/>
    <w:rsid w:val="00E5617D"/>
    <w:rsid w:val="00E64353"/>
    <w:rsid w:val="00E66289"/>
    <w:rsid w:val="00E77AFE"/>
    <w:rsid w:val="00E81BFC"/>
    <w:rsid w:val="00E835FD"/>
    <w:rsid w:val="00E91F36"/>
    <w:rsid w:val="00E95689"/>
    <w:rsid w:val="00E96D2F"/>
    <w:rsid w:val="00E96D50"/>
    <w:rsid w:val="00E973C3"/>
    <w:rsid w:val="00EA00B4"/>
    <w:rsid w:val="00EA0FB2"/>
    <w:rsid w:val="00EA319D"/>
    <w:rsid w:val="00EA60DF"/>
    <w:rsid w:val="00EB0CE3"/>
    <w:rsid w:val="00EB1C2B"/>
    <w:rsid w:val="00EB5C08"/>
    <w:rsid w:val="00EB5C2F"/>
    <w:rsid w:val="00EC07BD"/>
    <w:rsid w:val="00EC3EC2"/>
    <w:rsid w:val="00EC3ED1"/>
    <w:rsid w:val="00EC4CD3"/>
    <w:rsid w:val="00EE7F00"/>
    <w:rsid w:val="00EF0798"/>
    <w:rsid w:val="00EF23DB"/>
    <w:rsid w:val="00EF3D83"/>
    <w:rsid w:val="00EF4926"/>
    <w:rsid w:val="00F01646"/>
    <w:rsid w:val="00F043AB"/>
    <w:rsid w:val="00F0471E"/>
    <w:rsid w:val="00F05543"/>
    <w:rsid w:val="00F07008"/>
    <w:rsid w:val="00F11D18"/>
    <w:rsid w:val="00F13174"/>
    <w:rsid w:val="00F13DEB"/>
    <w:rsid w:val="00F145DD"/>
    <w:rsid w:val="00F15FA0"/>
    <w:rsid w:val="00F16A40"/>
    <w:rsid w:val="00F2138E"/>
    <w:rsid w:val="00F22847"/>
    <w:rsid w:val="00F25F93"/>
    <w:rsid w:val="00F32D1D"/>
    <w:rsid w:val="00F3605A"/>
    <w:rsid w:val="00F367C7"/>
    <w:rsid w:val="00F37983"/>
    <w:rsid w:val="00F37C4E"/>
    <w:rsid w:val="00F42B0F"/>
    <w:rsid w:val="00F43715"/>
    <w:rsid w:val="00F47706"/>
    <w:rsid w:val="00F5249A"/>
    <w:rsid w:val="00F56C20"/>
    <w:rsid w:val="00F57ECC"/>
    <w:rsid w:val="00F66040"/>
    <w:rsid w:val="00F66238"/>
    <w:rsid w:val="00F714F5"/>
    <w:rsid w:val="00F77E96"/>
    <w:rsid w:val="00F82361"/>
    <w:rsid w:val="00F87339"/>
    <w:rsid w:val="00F902C2"/>
    <w:rsid w:val="00FA1E8D"/>
    <w:rsid w:val="00FA775B"/>
    <w:rsid w:val="00FB4417"/>
    <w:rsid w:val="00FB65DD"/>
    <w:rsid w:val="00FC3CFB"/>
    <w:rsid w:val="00FC3E6B"/>
    <w:rsid w:val="00FC75BA"/>
    <w:rsid w:val="00FD0796"/>
    <w:rsid w:val="00FD11EE"/>
    <w:rsid w:val="00FD2BAF"/>
    <w:rsid w:val="00FD5748"/>
    <w:rsid w:val="00FD5B67"/>
    <w:rsid w:val="00FE0126"/>
    <w:rsid w:val="00FE1F20"/>
    <w:rsid w:val="00FE1F26"/>
    <w:rsid w:val="00FE2952"/>
    <w:rsid w:val="00FE2C29"/>
    <w:rsid w:val="00FE4934"/>
    <w:rsid w:val="00FF0F01"/>
    <w:rsid w:val="00FF23AC"/>
    <w:rsid w:val="00FF626A"/>
    <w:rsid w:val="010625F4"/>
    <w:rsid w:val="011B708E"/>
    <w:rsid w:val="01622B45"/>
    <w:rsid w:val="02191F87"/>
    <w:rsid w:val="022208BA"/>
    <w:rsid w:val="02E71A50"/>
    <w:rsid w:val="02E91101"/>
    <w:rsid w:val="04346CAD"/>
    <w:rsid w:val="043A3F7F"/>
    <w:rsid w:val="04572EA7"/>
    <w:rsid w:val="045A5AE9"/>
    <w:rsid w:val="04715AE0"/>
    <w:rsid w:val="04771F67"/>
    <w:rsid w:val="04BE3A09"/>
    <w:rsid w:val="04E638D5"/>
    <w:rsid w:val="05211E97"/>
    <w:rsid w:val="05760D09"/>
    <w:rsid w:val="05935439"/>
    <w:rsid w:val="065A0D4C"/>
    <w:rsid w:val="065E082C"/>
    <w:rsid w:val="06654F68"/>
    <w:rsid w:val="06765AA8"/>
    <w:rsid w:val="0689452E"/>
    <w:rsid w:val="068B3F0E"/>
    <w:rsid w:val="06B1569A"/>
    <w:rsid w:val="06BA7C71"/>
    <w:rsid w:val="06F57666"/>
    <w:rsid w:val="06FA2125"/>
    <w:rsid w:val="0719186F"/>
    <w:rsid w:val="075D569A"/>
    <w:rsid w:val="07B90D63"/>
    <w:rsid w:val="07DB45A2"/>
    <w:rsid w:val="07DE1B77"/>
    <w:rsid w:val="08533A30"/>
    <w:rsid w:val="09187A96"/>
    <w:rsid w:val="092D63EA"/>
    <w:rsid w:val="0978193E"/>
    <w:rsid w:val="09A804D4"/>
    <w:rsid w:val="09E87C5A"/>
    <w:rsid w:val="0A000391"/>
    <w:rsid w:val="0A33019A"/>
    <w:rsid w:val="0ADB4BEB"/>
    <w:rsid w:val="0ADF5188"/>
    <w:rsid w:val="0B030D8F"/>
    <w:rsid w:val="0C23642C"/>
    <w:rsid w:val="0C5C4082"/>
    <w:rsid w:val="0C8242D9"/>
    <w:rsid w:val="0CB73F69"/>
    <w:rsid w:val="0D0C334A"/>
    <w:rsid w:val="0D5761AE"/>
    <w:rsid w:val="0D6B3EA4"/>
    <w:rsid w:val="0D8B7589"/>
    <w:rsid w:val="0DFC4216"/>
    <w:rsid w:val="0E55156E"/>
    <w:rsid w:val="0EAA2F00"/>
    <w:rsid w:val="0F6C7D7F"/>
    <w:rsid w:val="0FD42E5D"/>
    <w:rsid w:val="104B4A92"/>
    <w:rsid w:val="106660C3"/>
    <w:rsid w:val="10B131C3"/>
    <w:rsid w:val="10B86BBE"/>
    <w:rsid w:val="10C97DD9"/>
    <w:rsid w:val="11D42E8C"/>
    <w:rsid w:val="12365474"/>
    <w:rsid w:val="128967DC"/>
    <w:rsid w:val="12E859F3"/>
    <w:rsid w:val="133B17D8"/>
    <w:rsid w:val="13584B18"/>
    <w:rsid w:val="1361554D"/>
    <w:rsid w:val="13646A54"/>
    <w:rsid w:val="136A6288"/>
    <w:rsid w:val="13A577B4"/>
    <w:rsid w:val="13FC1671"/>
    <w:rsid w:val="14387F84"/>
    <w:rsid w:val="144A00BC"/>
    <w:rsid w:val="14763029"/>
    <w:rsid w:val="14A16E48"/>
    <w:rsid w:val="152460B3"/>
    <w:rsid w:val="159C20CA"/>
    <w:rsid w:val="15A95FD9"/>
    <w:rsid w:val="16454A53"/>
    <w:rsid w:val="16C3126E"/>
    <w:rsid w:val="16D26605"/>
    <w:rsid w:val="16DD7929"/>
    <w:rsid w:val="17534918"/>
    <w:rsid w:val="1761351C"/>
    <w:rsid w:val="17972877"/>
    <w:rsid w:val="17C27C14"/>
    <w:rsid w:val="17DB07B4"/>
    <w:rsid w:val="186E701D"/>
    <w:rsid w:val="186F1623"/>
    <w:rsid w:val="1880799F"/>
    <w:rsid w:val="18B43EB2"/>
    <w:rsid w:val="18B67417"/>
    <w:rsid w:val="18D038D7"/>
    <w:rsid w:val="18D90FC0"/>
    <w:rsid w:val="19164F54"/>
    <w:rsid w:val="196C1F11"/>
    <w:rsid w:val="1B2D4879"/>
    <w:rsid w:val="1B423BEE"/>
    <w:rsid w:val="1B6A5654"/>
    <w:rsid w:val="1B8A26BD"/>
    <w:rsid w:val="1BB006C2"/>
    <w:rsid w:val="1C55758E"/>
    <w:rsid w:val="1C5F5353"/>
    <w:rsid w:val="1D43349A"/>
    <w:rsid w:val="1D777825"/>
    <w:rsid w:val="1DD41031"/>
    <w:rsid w:val="1DDA29B6"/>
    <w:rsid w:val="1DDE0787"/>
    <w:rsid w:val="1E1A0873"/>
    <w:rsid w:val="1F4F67E2"/>
    <w:rsid w:val="1F5746FF"/>
    <w:rsid w:val="1F8B53C1"/>
    <w:rsid w:val="1FAE129F"/>
    <w:rsid w:val="1FD104F6"/>
    <w:rsid w:val="1FE523A3"/>
    <w:rsid w:val="1FF018CC"/>
    <w:rsid w:val="20392946"/>
    <w:rsid w:val="20EC32B2"/>
    <w:rsid w:val="20F20AAC"/>
    <w:rsid w:val="211719C4"/>
    <w:rsid w:val="212A70AA"/>
    <w:rsid w:val="22BF3F5D"/>
    <w:rsid w:val="22E307CC"/>
    <w:rsid w:val="23744484"/>
    <w:rsid w:val="249C4E7D"/>
    <w:rsid w:val="255B308F"/>
    <w:rsid w:val="257B6D26"/>
    <w:rsid w:val="263539AD"/>
    <w:rsid w:val="26C62652"/>
    <w:rsid w:val="2748388A"/>
    <w:rsid w:val="27E64161"/>
    <w:rsid w:val="27F92D40"/>
    <w:rsid w:val="288F7B37"/>
    <w:rsid w:val="28971BEF"/>
    <w:rsid w:val="28C37C94"/>
    <w:rsid w:val="291A53C2"/>
    <w:rsid w:val="29355558"/>
    <w:rsid w:val="295A7AB4"/>
    <w:rsid w:val="2AD32A14"/>
    <w:rsid w:val="2AD40C49"/>
    <w:rsid w:val="2AFD555D"/>
    <w:rsid w:val="2C0367BC"/>
    <w:rsid w:val="2C0A04ED"/>
    <w:rsid w:val="2CB07CEA"/>
    <w:rsid w:val="2CD76E53"/>
    <w:rsid w:val="2CDE47AA"/>
    <w:rsid w:val="2CED5C37"/>
    <w:rsid w:val="2D2E7F8C"/>
    <w:rsid w:val="2D8E0DCA"/>
    <w:rsid w:val="2DC11E3D"/>
    <w:rsid w:val="2E3C331F"/>
    <w:rsid w:val="2E9954CB"/>
    <w:rsid w:val="2EDE5DBE"/>
    <w:rsid w:val="2F575E37"/>
    <w:rsid w:val="2FBA1550"/>
    <w:rsid w:val="2FBF5EDB"/>
    <w:rsid w:val="2FFA7FC9"/>
    <w:rsid w:val="30491C88"/>
    <w:rsid w:val="30584522"/>
    <w:rsid w:val="30787498"/>
    <w:rsid w:val="3079660B"/>
    <w:rsid w:val="30F15B85"/>
    <w:rsid w:val="3176408D"/>
    <w:rsid w:val="31D104C6"/>
    <w:rsid w:val="322C584F"/>
    <w:rsid w:val="326F4544"/>
    <w:rsid w:val="328630E1"/>
    <w:rsid w:val="32883711"/>
    <w:rsid w:val="32D8701B"/>
    <w:rsid w:val="32DF5175"/>
    <w:rsid w:val="33C131DB"/>
    <w:rsid w:val="33F400CA"/>
    <w:rsid w:val="34BB3261"/>
    <w:rsid w:val="34BB6460"/>
    <w:rsid w:val="35EB5221"/>
    <w:rsid w:val="36CE0E70"/>
    <w:rsid w:val="36E71049"/>
    <w:rsid w:val="374979BD"/>
    <w:rsid w:val="37534632"/>
    <w:rsid w:val="37847498"/>
    <w:rsid w:val="37C9019D"/>
    <w:rsid w:val="387260AA"/>
    <w:rsid w:val="38B62889"/>
    <w:rsid w:val="38D45B24"/>
    <w:rsid w:val="38D54ACA"/>
    <w:rsid w:val="390E02A5"/>
    <w:rsid w:val="395F34A3"/>
    <w:rsid w:val="39916B3B"/>
    <w:rsid w:val="399E1471"/>
    <w:rsid w:val="39AE30BD"/>
    <w:rsid w:val="39D305B3"/>
    <w:rsid w:val="39D32E48"/>
    <w:rsid w:val="3A9562D6"/>
    <w:rsid w:val="3ABD23EC"/>
    <w:rsid w:val="3B151A5A"/>
    <w:rsid w:val="3B4351D3"/>
    <w:rsid w:val="3B4A2A94"/>
    <w:rsid w:val="3BA07F8D"/>
    <w:rsid w:val="3BF22C7B"/>
    <w:rsid w:val="3C1D4981"/>
    <w:rsid w:val="3C4731C8"/>
    <w:rsid w:val="3C7A2838"/>
    <w:rsid w:val="3C964293"/>
    <w:rsid w:val="3CDF336B"/>
    <w:rsid w:val="3D4115FF"/>
    <w:rsid w:val="3DBD6D79"/>
    <w:rsid w:val="3DD35FB8"/>
    <w:rsid w:val="3E1D0E2F"/>
    <w:rsid w:val="3E633D4D"/>
    <w:rsid w:val="3E664E3B"/>
    <w:rsid w:val="3EF37C6A"/>
    <w:rsid w:val="3F4C7522"/>
    <w:rsid w:val="3FC021F8"/>
    <w:rsid w:val="402119E1"/>
    <w:rsid w:val="40490B39"/>
    <w:rsid w:val="40C57698"/>
    <w:rsid w:val="40E37433"/>
    <w:rsid w:val="41073C1F"/>
    <w:rsid w:val="414379AF"/>
    <w:rsid w:val="419327B6"/>
    <w:rsid w:val="419533FA"/>
    <w:rsid w:val="419962B0"/>
    <w:rsid w:val="41CB6E06"/>
    <w:rsid w:val="422910B1"/>
    <w:rsid w:val="43DF35BE"/>
    <w:rsid w:val="43EB07AE"/>
    <w:rsid w:val="44803D71"/>
    <w:rsid w:val="44942D8B"/>
    <w:rsid w:val="45C958AB"/>
    <w:rsid w:val="460B3E00"/>
    <w:rsid w:val="460F489C"/>
    <w:rsid w:val="46901CAA"/>
    <w:rsid w:val="4707109D"/>
    <w:rsid w:val="471D7C2B"/>
    <w:rsid w:val="484404E7"/>
    <w:rsid w:val="48B14A50"/>
    <w:rsid w:val="49365862"/>
    <w:rsid w:val="49480447"/>
    <w:rsid w:val="49673452"/>
    <w:rsid w:val="49A565E2"/>
    <w:rsid w:val="49AD1724"/>
    <w:rsid w:val="4AB45390"/>
    <w:rsid w:val="4B345793"/>
    <w:rsid w:val="4CED18AF"/>
    <w:rsid w:val="4D372600"/>
    <w:rsid w:val="4D5E1554"/>
    <w:rsid w:val="4D646FC8"/>
    <w:rsid w:val="4D7C3AD6"/>
    <w:rsid w:val="4E9329E8"/>
    <w:rsid w:val="4F104578"/>
    <w:rsid w:val="4F5A4879"/>
    <w:rsid w:val="4FD725A8"/>
    <w:rsid w:val="503048FA"/>
    <w:rsid w:val="507B61E3"/>
    <w:rsid w:val="50B30922"/>
    <w:rsid w:val="50E051FC"/>
    <w:rsid w:val="5142677F"/>
    <w:rsid w:val="51495D00"/>
    <w:rsid w:val="51632D27"/>
    <w:rsid w:val="517B61BE"/>
    <w:rsid w:val="51B87799"/>
    <w:rsid w:val="52C03A27"/>
    <w:rsid w:val="534E2CFE"/>
    <w:rsid w:val="536D22C2"/>
    <w:rsid w:val="53B913F1"/>
    <w:rsid w:val="53BD4585"/>
    <w:rsid w:val="53CB2B15"/>
    <w:rsid w:val="53D6115D"/>
    <w:rsid w:val="53D91B3D"/>
    <w:rsid w:val="54007B19"/>
    <w:rsid w:val="541610A0"/>
    <w:rsid w:val="54F42032"/>
    <w:rsid w:val="55254294"/>
    <w:rsid w:val="55E80667"/>
    <w:rsid w:val="561A4668"/>
    <w:rsid w:val="569C7046"/>
    <w:rsid w:val="57177F4D"/>
    <w:rsid w:val="575162D0"/>
    <w:rsid w:val="57951F43"/>
    <w:rsid w:val="58412415"/>
    <w:rsid w:val="58607E46"/>
    <w:rsid w:val="588C13A0"/>
    <w:rsid w:val="58D400FB"/>
    <w:rsid w:val="59925893"/>
    <w:rsid w:val="59AE3C43"/>
    <w:rsid w:val="59C03AB7"/>
    <w:rsid w:val="5AB8324E"/>
    <w:rsid w:val="5B0D0A0D"/>
    <w:rsid w:val="5BB706B4"/>
    <w:rsid w:val="5BF333EB"/>
    <w:rsid w:val="5C5B5116"/>
    <w:rsid w:val="5C7E26CE"/>
    <w:rsid w:val="5CD3706A"/>
    <w:rsid w:val="5CFC2C26"/>
    <w:rsid w:val="5D263F23"/>
    <w:rsid w:val="5D4A1E4F"/>
    <w:rsid w:val="5DCB3499"/>
    <w:rsid w:val="5F6D2D02"/>
    <w:rsid w:val="60980AED"/>
    <w:rsid w:val="60C115A9"/>
    <w:rsid w:val="61074CA8"/>
    <w:rsid w:val="610857A1"/>
    <w:rsid w:val="614350CA"/>
    <w:rsid w:val="61B65F79"/>
    <w:rsid w:val="623F2112"/>
    <w:rsid w:val="628B65A8"/>
    <w:rsid w:val="62957C0C"/>
    <w:rsid w:val="631E2544"/>
    <w:rsid w:val="63940786"/>
    <w:rsid w:val="63C71432"/>
    <w:rsid w:val="63FC2F20"/>
    <w:rsid w:val="649C42FD"/>
    <w:rsid w:val="64F51649"/>
    <w:rsid w:val="651560A3"/>
    <w:rsid w:val="656126E1"/>
    <w:rsid w:val="65C50217"/>
    <w:rsid w:val="65CF1CC8"/>
    <w:rsid w:val="65DA7A54"/>
    <w:rsid w:val="65F541E5"/>
    <w:rsid w:val="661F1357"/>
    <w:rsid w:val="666112F0"/>
    <w:rsid w:val="67836CB4"/>
    <w:rsid w:val="68354DBC"/>
    <w:rsid w:val="68B50C80"/>
    <w:rsid w:val="68BC5590"/>
    <w:rsid w:val="68F37749"/>
    <w:rsid w:val="69795394"/>
    <w:rsid w:val="699F1CF1"/>
    <w:rsid w:val="69B737DA"/>
    <w:rsid w:val="69EA4C27"/>
    <w:rsid w:val="69ED7557"/>
    <w:rsid w:val="6A473D92"/>
    <w:rsid w:val="6A4D66CD"/>
    <w:rsid w:val="6A692280"/>
    <w:rsid w:val="6AAA2DC9"/>
    <w:rsid w:val="6B1E07C7"/>
    <w:rsid w:val="6B211D05"/>
    <w:rsid w:val="6B386D41"/>
    <w:rsid w:val="6B8260A8"/>
    <w:rsid w:val="6B947B1A"/>
    <w:rsid w:val="6D0A5835"/>
    <w:rsid w:val="6D206AC6"/>
    <w:rsid w:val="6D2D779F"/>
    <w:rsid w:val="6D4631D5"/>
    <w:rsid w:val="6D4D1F8C"/>
    <w:rsid w:val="6D517749"/>
    <w:rsid w:val="6DFC619F"/>
    <w:rsid w:val="6E694A20"/>
    <w:rsid w:val="6E7211A9"/>
    <w:rsid w:val="6F4126F9"/>
    <w:rsid w:val="6F693960"/>
    <w:rsid w:val="6F862F2A"/>
    <w:rsid w:val="6FEB09BB"/>
    <w:rsid w:val="703E27ED"/>
    <w:rsid w:val="706A29A2"/>
    <w:rsid w:val="70E66C11"/>
    <w:rsid w:val="71B21DAC"/>
    <w:rsid w:val="7219558F"/>
    <w:rsid w:val="723B7552"/>
    <w:rsid w:val="72AD52FB"/>
    <w:rsid w:val="733812D7"/>
    <w:rsid w:val="73586346"/>
    <w:rsid w:val="738C13FC"/>
    <w:rsid w:val="73B42842"/>
    <w:rsid w:val="73BA62BB"/>
    <w:rsid w:val="74B9570B"/>
    <w:rsid w:val="75C101A1"/>
    <w:rsid w:val="77042C1C"/>
    <w:rsid w:val="772930CF"/>
    <w:rsid w:val="775F2C72"/>
    <w:rsid w:val="775F56EB"/>
    <w:rsid w:val="778A7734"/>
    <w:rsid w:val="77B20B48"/>
    <w:rsid w:val="77E304AC"/>
    <w:rsid w:val="780C28BF"/>
    <w:rsid w:val="78211FFC"/>
    <w:rsid w:val="78584594"/>
    <w:rsid w:val="78FB52BC"/>
    <w:rsid w:val="7902734D"/>
    <w:rsid w:val="798252F7"/>
    <w:rsid w:val="79B00633"/>
    <w:rsid w:val="7A343043"/>
    <w:rsid w:val="7A3545CB"/>
    <w:rsid w:val="7A5B4E2C"/>
    <w:rsid w:val="7AA64CB1"/>
    <w:rsid w:val="7B262A5B"/>
    <w:rsid w:val="7B595B12"/>
    <w:rsid w:val="7B6D44B1"/>
    <w:rsid w:val="7BE13146"/>
    <w:rsid w:val="7C0467D5"/>
    <w:rsid w:val="7CA7571E"/>
    <w:rsid w:val="7CCC0E05"/>
    <w:rsid w:val="7D275F4D"/>
    <w:rsid w:val="7D4C3A5D"/>
    <w:rsid w:val="7D7B0F4D"/>
    <w:rsid w:val="7D95393A"/>
    <w:rsid w:val="7E041011"/>
    <w:rsid w:val="7E783B36"/>
    <w:rsid w:val="7EE738A2"/>
    <w:rsid w:val="7F0C2DB2"/>
    <w:rsid w:val="7F724A30"/>
    <w:rsid w:val="7FE41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left="200" w:hanging="200" w:hangingChars="200"/>
      <w:jc w:val="both"/>
    </w:pPr>
    <w:rPr>
      <w:rFonts w:ascii="仿宋" w:hAnsi="Times New Roman" w:eastAsia="仿宋" w:cs="Times New Roman"/>
      <w:kern w:val="2"/>
      <w:sz w:val="32"/>
      <w:szCs w:val="24"/>
      <w:lang w:val="en-US" w:eastAsia="zh-CN" w:bidi="ar-SA"/>
    </w:rPr>
  </w:style>
  <w:style w:type="paragraph" w:styleId="2">
    <w:name w:val="heading 1"/>
    <w:basedOn w:val="1"/>
    <w:next w:val="1"/>
    <w:link w:val="26"/>
    <w:qFormat/>
    <w:uiPriority w:val="0"/>
    <w:pPr>
      <w:spacing w:before="50" w:beforeLines="50" w:after="50" w:afterLines="50" w:line="240" w:lineRule="auto"/>
      <w:ind w:firstLine="0" w:firstLineChars="0"/>
      <w:jc w:val="center"/>
      <w:outlineLvl w:val="0"/>
    </w:pPr>
    <w:rPr>
      <w:rFonts w:ascii="宋体" w:hAnsi="宋体" w:eastAsia="宋体"/>
      <w:b/>
      <w:bCs/>
      <w:kern w:val="0"/>
      <w:sz w:val="44"/>
      <w:szCs w:val="44"/>
    </w:rPr>
  </w:style>
  <w:style w:type="paragraph" w:styleId="3">
    <w:name w:val="heading 2"/>
    <w:basedOn w:val="1"/>
    <w:next w:val="1"/>
    <w:qFormat/>
    <w:uiPriority w:val="0"/>
    <w:pPr>
      <w:keepNext/>
      <w:keepLines/>
      <w:spacing w:before="100" w:beforeLines="100" w:after="100" w:afterLines="100" w:line="240" w:lineRule="auto"/>
      <w:ind w:left="198" w:firstLine="0" w:firstLineChars="0"/>
      <w:jc w:val="center"/>
      <w:outlineLvl w:val="1"/>
    </w:pPr>
    <w:rPr>
      <w:rFonts w:ascii="Arial" w:hAnsi="Arial" w:eastAsia="楷体"/>
      <w:bCs/>
      <w:sz w:val="36"/>
      <w:szCs w:val="32"/>
    </w:rPr>
  </w:style>
  <w:style w:type="paragraph" w:styleId="4">
    <w:name w:val="heading 3"/>
    <w:basedOn w:val="1"/>
    <w:next w:val="1"/>
    <w:qFormat/>
    <w:uiPriority w:val="0"/>
    <w:pPr>
      <w:keepNext/>
      <w:keepLines/>
      <w:spacing w:before="50" w:beforeLines="50" w:after="50" w:afterLines="50" w:line="240" w:lineRule="auto"/>
      <w:outlineLvl w:val="2"/>
    </w:pPr>
    <w:rPr>
      <w:b/>
      <w:bCs/>
      <w:szCs w:val="32"/>
    </w:rPr>
  </w:style>
  <w:style w:type="paragraph" w:styleId="5">
    <w:name w:val="heading 4"/>
    <w:basedOn w:val="1"/>
    <w:next w:val="1"/>
    <w:link w:val="24"/>
    <w:qFormat/>
    <w:uiPriority w:val="0"/>
    <w:pPr>
      <w:keepNext/>
      <w:keepLines/>
      <w:outlineLvl w:val="3"/>
    </w:pPr>
    <w:rPr>
      <w:rFonts w:ascii="等线 Light" w:hAnsi="等线 Light"/>
      <w:b/>
      <w:bCs/>
      <w:sz w:val="30"/>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4"/>
    <w:qFormat/>
    <w:uiPriority w:val="99"/>
    <w:pPr>
      <w:jc w:val="left"/>
    </w:pPr>
    <w:rPr>
      <w:rFonts w:eastAsia="宋体"/>
      <w:kern w:val="0"/>
      <w:sz w:val="20"/>
    </w:rPr>
  </w:style>
  <w:style w:type="paragraph" w:styleId="7">
    <w:name w:val="Body Text 3"/>
    <w:basedOn w:val="1"/>
    <w:unhideWhenUsed/>
    <w:qFormat/>
    <w:uiPriority w:val="99"/>
    <w:pPr>
      <w:spacing w:after="120"/>
    </w:pPr>
    <w:rPr>
      <w:sz w:val="16"/>
      <w:szCs w:val="16"/>
    </w:rPr>
  </w:style>
  <w:style w:type="paragraph" w:styleId="8">
    <w:name w:val="Body Text Indent"/>
    <w:basedOn w:val="1"/>
    <w:link w:val="32"/>
    <w:qFormat/>
    <w:uiPriority w:val="0"/>
    <w:pPr>
      <w:spacing w:line="500" w:lineRule="exact"/>
      <w:ind w:left="2" w:firstLine="636" w:firstLineChars="265"/>
    </w:pPr>
    <w:rPr>
      <w:rFonts w:ascii="宋体" w:hAnsi="宋体"/>
      <w:bCs/>
      <w:sz w:val="24"/>
    </w:rPr>
  </w:style>
  <w:style w:type="paragraph" w:styleId="9">
    <w:name w:val="toc 3"/>
    <w:basedOn w:val="1"/>
    <w:next w:val="1"/>
    <w:qFormat/>
    <w:uiPriority w:val="39"/>
    <w:pPr>
      <w:ind w:left="840" w:leftChars="400"/>
    </w:pPr>
  </w:style>
  <w:style w:type="paragraph" w:styleId="10">
    <w:name w:val="Date"/>
    <w:basedOn w:val="1"/>
    <w:next w:val="1"/>
    <w:link w:val="33"/>
    <w:qFormat/>
    <w:uiPriority w:val="0"/>
    <w:rPr>
      <w:rFonts w:ascii="仿宋_GB2312" w:eastAsia="仿宋_GB2312"/>
      <w:szCs w:val="20"/>
    </w:rPr>
  </w:style>
  <w:style w:type="paragraph" w:styleId="11">
    <w:name w:val="Body Text Indent 2"/>
    <w:basedOn w:val="1"/>
    <w:link w:val="29"/>
    <w:qFormat/>
    <w:uiPriority w:val="0"/>
    <w:pPr>
      <w:ind w:firstLine="420"/>
    </w:pPr>
  </w:style>
  <w:style w:type="paragraph" w:styleId="12">
    <w:name w:val="footer"/>
    <w:basedOn w:val="1"/>
    <w:link w:val="25"/>
    <w:qFormat/>
    <w:uiPriority w:val="99"/>
    <w:pPr>
      <w:tabs>
        <w:tab w:val="center" w:pos="4153"/>
        <w:tab w:val="right" w:pos="8306"/>
      </w:tabs>
      <w:snapToGrid w:val="0"/>
      <w:jc w:val="left"/>
    </w:pPr>
    <w:rPr>
      <w:rFonts w:eastAsia="Times New Roman"/>
      <w:sz w:val="18"/>
      <w:szCs w:val="18"/>
    </w:rPr>
  </w:style>
  <w:style w:type="paragraph" w:styleId="13">
    <w:name w:val="header"/>
    <w:basedOn w:val="1"/>
    <w:link w:val="27"/>
    <w:qFormat/>
    <w:uiPriority w:val="99"/>
    <w:pPr>
      <w:pBdr>
        <w:bottom w:val="single" w:color="auto" w:sz="6" w:space="1"/>
      </w:pBdr>
      <w:tabs>
        <w:tab w:val="center" w:pos="4153"/>
        <w:tab w:val="right" w:pos="8306"/>
      </w:tabs>
      <w:snapToGrid w:val="0"/>
      <w:jc w:val="center"/>
    </w:pPr>
    <w:rPr>
      <w:rFonts w:eastAsia="Times New Roman"/>
      <w:sz w:val="18"/>
      <w:szCs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Normal (Web)"/>
    <w:basedOn w:val="1"/>
    <w:unhideWhenUsed/>
    <w:qFormat/>
    <w:uiPriority w:val="0"/>
    <w:pPr>
      <w:tabs>
        <w:tab w:val="left" w:pos="992"/>
      </w:tabs>
      <w:spacing w:beforeAutospacing="1" w:afterAutospacing="1"/>
      <w:ind w:firstLine="640"/>
      <w:jc w:val="left"/>
    </w:pPr>
    <w:rPr>
      <w:rFonts w:eastAsia="仿宋_GB2312"/>
      <w:kern w:val="0"/>
      <w:sz w:val="28"/>
      <w:szCs w:val="20"/>
    </w:rPr>
  </w:style>
  <w:style w:type="paragraph" w:styleId="17">
    <w:name w:val="Title"/>
    <w:basedOn w:val="1"/>
    <w:next w:val="1"/>
    <w:link w:val="50"/>
    <w:qFormat/>
    <w:uiPriority w:val="0"/>
    <w:pPr>
      <w:tabs>
        <w:tab w:val="left" w:pos="992"/>
      </w:tabs>
      <w:spacing w:before="312" w:beforeLines="100" w:after="936" w:afterLines="300" w:line="520" w:lineRule="exact"/>
      <w:ind w:firstLine="640"/>
      <w:jc w:val="center"/>
      <w:outlineLvl w:val="0"/>
    </w:pPr>
    <w:rPr>
      <w:rFonts w:eastAsia="黑体"/>
      <w:b/>
      <w:bCs/>
      <w:szCs w:val="32"/>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page number"/>
    <w:qFormat/>
    <w:uiPriority w:val="0"/>
  </w:style>
  <w:style w:type="character" w:styleId="23">
    <w:name w:val="Hyperlink"/>
    <w:basedOn w:val="20"/>
    <w:qFormat/>
    <w:uiPriority w:val="99"/>
    <w:rPr>
      <w:color w:val="0563C1"/>
      <w:u w:val="single"/>
    </w:rPr>
  </w:style>
  <w:style w:type="character" w:customStyle="1" w:styleId="24">
    <w:name w:val="标题 4 字符"/>
    <w:basedOn w:val="20"/>
    <w:link w:val="5"/>
    <w:qFormat/>
    <w:uiPriority w:val="0"/>
    <w:rPr>
      <w:rFonts w:ascii="等线 Light" w:hAnsi="等线 Light" w:eastAsia="仿宋" w:cs="Times New Roman"/>
      <w:b/>
      <w:bCs/>
      <w:kern w:val="2"/>
      <w:sz w:val="30"/>
      <w:szCs w:val="28"/>
    </w:rPr>
  </w:style>
  <w:style w:type="character" w:customStyle="1" w:styleId="25">
    <w:name w:val="页脚 字符"/>
    <w:link w:val="12"/>
    <w:qFormat/>
    <w:uiPriority w:val="99"/>
    <w:rPr>
      <w:kern w:val="2"/>
      <w:sz w:val="18"/>
      <w:szCs w:val="18"/>
      <w:lang w:bidi="ar-SA"/>
    </w:rPr>
  </w:style>
  <w:style w:type="character" w:customStyle="1" w:styleId="26">
    <w:name w:val="标题 1 字符"/>
    <w:link w:val="2"/>
    <w:qFormat/>
    <w:uiPriority w:val="0"/>
    <w:rPr>
      <w:rFonts w:ascii="宋体" w:hAnsi="宋体"/>
      <w:b/>
      <w:bCs/>
      <w:sz w:val="44"/>
      <w:szCs w:val="44"/>
    </w:rPr>
  </w:style>
  <w:style w:type="character" w:customStyle="1" w:styleId="27">
    <w:name w:val="页眉 字符"/>
    <w:link w:val="13"/>
    <w:qFormat/>
    <w:uiPriority w:val="99"/>
    <w:rPr>
      <w:kern w:val="2"/>
      <w:sz w:val="18"/>
      <w:szCs w:val="18"/>
      <w:lang w:bidi="ar-SA"/>
    </w:rPr>
  </w:style>
  <w:style w:type="character" w:customStyle="1" w:styleId="28">
    <w:name w:val="不明显强调1"/>
    <w:basedOn w:val="20"/>
    <w:qFormat/>
    <w:uiPriority w:val="19"/>
    <w:rPr>
      <w:i/>
      <w:iCs/>
      <w:color w:val="3F3F3F"/>
    </w:rPr>
  </w:style>
  <w:style w:type="character" w:customStyle="1" w:styleId="29">
    <w:name w:val="正文文本缩进 2 字符"/>
    <w:link w:val="11"/>
    <w:semiHidden/>
    <w:qFormat/>
    <w:locked/>
    <w:uiPriority w:val="0"/>
    <w:rPr>
      <w:rFonts w:eastAsia="宋体"/>
      <w:kern w:val="2"/>
      <w:sz w:val="21"/>
      <w:szCs w:val="24"/>
      <w:lang w:val="en-US" w:eastAsia="zh-CN" w:bidi="ar-SA"/>
    </w:rPr>
  </w:style>
  <w:style w:type="character" w:customStyle="1" w:styleId="30">
    <w:name w:val="Blockquote Char"/>
    <w:link w:val="31"/>
    <w:qFormat/>
    <w:uiPriority w:val="0"/>
    <w:rPr>
      <w:rFonts w:eastAsia="宋体"/>
      <w:sz w:val="24"/>
      <w:lang w:val="en-US" w:eastAsia="zh-CN" w:bidi="ar-SA"/>
    </w:rPr>
  </w:style>
  <w:style w:type="paragraph" w:customStyle="1" w:styleId="31">
    <w:name w:val="Blockquote"/>
    <w:basedOn w:val="1"/>
    <w:link w:val="30"/>
    <w:qFormat/>
    <w:uiPriority w:val="0"/>
    <w:pPr>
      <w:autoSpaceDE w:val="0"/>
      <w:autoSpaceDN w:val="0"/>
      <w:adjustRightInd w:val="0"/>
      <w:spacing w:before="100" w:after="100"/>
      <w:ind w:left="360" w:right="360"/>
      <w:jc w:val="left"/>
    </w:pPr>
    <w:rPr>
      <w:kern w:val="0"/>
      <w:sz w:val="24"/>
      <w:szCs w:val="20"/>
    </w:rPr>
  </w:style>
  <w:style w:type="character" w:customStyle="1" w:styleId="32">
    <w:name w:val="正文文本缩进 字符"/>
    <w:basedOn w:val="20"/>
    <w:link w:val="8"/>
    <w:qFormat/>
    <w:uiPriority w:val="0"/>
    <w:rPr>
      <w:rFonts w:ascii="宋体" w:hAnsi="宋体" w:eastAsia="仿宋"/>
      <w:bCs/>
      <w:kern w:val="2"/>
      <w:sz w:val="24"/>
      <w:szCs w:val="24"/>
    </w:rPr>
  </w:style>
  <w:style w:type="character" w:customStyle="1" w:styleId="33">
    <w:name w:val="日期 字符"/>
    <w:link w:val="10"/>
    <w:qFormat/>
    <w:locked/>
    <w:uiPriority w:val="0"/>
    <w:rPr>
      <w:rFonts w:ascii="仿宋_GB2312" w:eastAsia="仿宋_GB2312"/>
      <w:kern w:val="2"/>
      <w:sz w:val="32"/>
      <w:lang w:val="en-US" w:eastAsia="zh-CN" w:bidi="ar-SA"/>
    </w:rPr>
  </w:style>
  <w:style w:type="character" w:customStyle="1" w:styleId="34">
    <w:name w:val="批注文字 字符"/>
    <w:link w:val="6"/>
    <w:semiHidden/>
    <w:qFormat/>
    <w:locked/>
    <w:uiPriority w:val="0"/>
    <w:rPr>
      <w:rFonts w:ascii="Times New Roman" w:eastAsia="宋体"/>
      <w:kern w:val="0"/>
      <w:sz w:val="20"/>
      <w:szCs w:val="24"/>
    </w:rPr>
  </w:style>
  <w:style w:type="paragraph" w:customStyle="1" w:styleId="35">
    <w:name w:val="Char"/>
    <w:basedOn w:val="1"/>
    <w:qFormat/>
    <w:uiPriority w:val="0"/>
    <w:rPr>
      <w:szCs w:val="20"/>
    </w:rPr>
  </w:style>
  <w:style w:type="paragraph" w:customStyle="1" w:styleId="36">
    <w:name w:val="p0"/>
    <w:basedOn w:val="1"/>
    <w:qFormat/>
    <w:uiPriority w:val="0"/>
    <w:pPr>
      <w:widowControl/>
    </w:pPr>
    <w:rPr>
      <w:kern w:val="0"/>
      <w:szCs w:val="21"/>
    </w:rPr>
  </w:style>
  <w:style w:type="paragraph" w:customStyle="1" w:styleId="3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8">
    <w:name w:val="样式 标题 2 + Times New Roman 四号 非加粗 段前: 5 磅 段后: 0 磅 行距: 固定值 20..."/>
    <w:basedOn w:val="3"/>
    <w:qFormat/>
    <w:uiPriority w:val="0"/>
    <w:pPr>
      <w:spacing w:after="0" w:line="400" w:lineRule="exact"/>
    </w:pPr>
    <w:rPr>
      <w:rFonts w:ascii="Times New Roman" w:hAnsi="Times New Roman" w:cs="宋体"/>
      <w:b/>
      <w:bCs w:val="0"/>
      <w:szCs w:val="20"/>
    </w:rPr>
  </w:style>
  <w:style w:type="paragraph" w:customStyle="1" w:styleId="39">
    <w:name w:val="正文三级"/>
    <w:basedOn w:val="1"/>
    <w:qFormat/>
    <w:uiPriority w:val="0"/>
    <w:pPr>
      <w:widowControl/>
      <w:autoSpaceDE w:val="0"/>
      <w:autoSpaceDN w:val="0"/>
      <w:adjustRightInd w:val="0"/>
      <w:spacing w:before="156" w:afterLines="50" w:line="480" w:lineRule="exact"/>
      <w:ind w:left="1129" w:right="-12" w:hanging="709" w:firstLineChars="0"/>
    </w:pPr>
    <w:rPr>
      <w:rFonts w:ascii="CG Times" w:hAnsi="CG Times" w:eastAsia="宋体"/>
      <w:kern w:val="0"/>
      <w:sz w:val="24"/>
    </w:rPr>
  </w:style>
  <w:style w:type="paragraph" w:customStyle="1" w:styleId="40">
    <w:name w:val="样式1"/>
    <w:basedOn w:val="2"/>
    <w:next w:val="1"/>
    <w:qFormat/>
    <w:uiPriority w:val="0"/>
  </w:style>
  <w:style w:type="paragraph" w:customStyle="1" w:styleId="41">
    <w:name w:val="p"/>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_Style 11"/>
    <w:basedOn w:val="1"/>
    <w:qFormat/>
    <w:uiPriority w:val="0"/>
  </w:style>
  <w:style w:type="paragraph" w:customStyle="1" w:styleId="44">
    <w:name w:val="字元"/>
    <w:basedOn w:val="1"/>
    <w:qFormat/>
    <w:uiPriority w:val="0"/>
    <w:pPr>
      <w:tabs>
        <w:tab w:val="left" w:pos="1800"/>
      </w:tabs>
      <w:ind w:left="1800" w:hanging="720"/>
    </w:pPr>
    <w:rPr>
      <w:rFonts w:ascii="Calibri" w:hAnsi="Calibri" w:cs="Calibri"/>
      <w:szCs w:val="21"/>
    </w:rPr>
  </w:style>
  <w:style w:type="paragraph" w:customStyle="1" w:styleId="45">
    <w:name w:val="TOC 标题1"/>
    <w:basedOn w:val="2"/>
    <w:next w:val="1"/>
    <w:unhideWhenUsed/>
    <w:qFormat/>
    <w:uiPriority w:val="39"/>
    <w:pPr>
      <w:keepNext/>
      <w:keepLines/>
      <w:widowControl/>
      <w:spacing w:before="240" w:beforeLines="0" w:after="0" w:afterLines="0" w:line="259" w:lineRule="auto"/>
      <w:ind w:left="0"/>
      <w:jc w:val="left"/>
      <w:outlineLvl w:val="9"/>
    </w:pPr>
    <w:rPr>
      <w:rFonts w:ascii="等线 Light" w:hAnsi="等线 Light" w:eastAsia="等线 Light"/>
      <w:b w:val="0"/>
      <w:bCs w:val="0"/>
      <w:color w:val="2F5496"/>
      <w:sz w:val="32"/>
      <w:szCs w:val="32"/>
    </w:rPr>
  </w:style>
  <w:style w:type="paragraph" w:customStyle="1" w:styleId="46">
    <w:name w:val="正文缩进1"/>
    <w:basedOn w:val="1"/>
    <w:qFormat/>
    <w:uiPriority w:val="0"/>
    <w:pPr>
      <w:widowControl/>
      <w:spacing w:before="100" w:beforeAutospacing="1" w:after="100" w:afterAutospacing="1" w:line="240" w:lineRule="auto"/>
      <w:ind w:left="1271" w:hanging="851" w:firstLineChars="0"/>
      <w:jc w:val="left"/>
    </w:pPr>
    <w:rPr>
      <w:rFonts w:ascii="等线" w:hAnsi="等线" w:eastAsia="等线"/>
      <w:kern w:val="0"/>
      <w:sz w:val="21"/>
      <w:szCs w:val="21"/>
    </w:rPr>
  </w:style>
  <w:style w:type="paragraph" w:styleId="47">
    <w:name w:val="List Paragraph"/>
    <w:basedOn w:val="1"/>
    <w:qFormat/>
    <w:uiPriority w:val="99"/>
    <w:pPr>
      <w:ind w:firstLine="420"/>
    </w:pPr>
  </w:style>
  <w:style w:type="paragraph" w:styleId="48">
    <w:name w:val="No Spacing"/>
    <w:qFormat/>
    <w:uiPriority w:val="99"/>
    <w:pPr>
      <w:widowControl w:val="0"/>
      <w:jc w:val="both"/>
    </w:pPr>
    <w:rPr>
      <w:rFonts w:ascii="仿宋" w:hAnsi="Times New Roman" w:eastAsia="仿宋" w:cs="Times New Roman"/>
      <w:kern w:val="2"/>
      <w:sz w:val="30"/>
      <w:szCs w:val="22"/>
      <w:lang w:val="en-US" w:eastAsia="zh-CN" w:bidi="ar-SA"/>
    </w:rPr>
  </w:style>
  <w:style w:type="paragraph" w:customStyle="1" w:styleId="49">
    <w:name w:val="A 正文"/>
    <w:qFormat/>
    <w:uiPriority w:val="0"/>
    <w:pPr>
      <w:spacing w:line="360" w:lineRule="auto"/>
      <w:ind w:firstLine="482"/>
    </w:pPr>
    <w:rPr>
      <w:rFonts w:ascii="Times New Roman" w:hAnsi="Times New Roman" w:eastAsia="宋体" w:cs="宋体"/>
      <w:kern w:val="2"/>
      <w:sz w:val="24"/>
      <w:szCs w:val="24"/>
      <w:lang w:val="en-US" w:eastAsia="zh-CN" w:bidi="ar-SA"/>
    </w:rPr>
  </w:style>
  <w:style w:type="character" w:customStyle="1" w:styleId="50">
    <w:name w:val="标题 字符"/>
    <w:link w:val="17"/>
    <w:qFormat/>
    <w:uiPriority w:val="0"/>
    <w:rPr>
      <w:rFonts w:eastAsia="黑体"/>
      <w:b/>
      <w:bCs/>
      <w:kern w:val="2"/>
      <w:sz w:val="32"/>
      <w:szCs w:val="32"/>
    </w:rPr>
  </w:style>
  <w:style w:type="table" w:customStyle="1" w:styleId="5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813ED-E655-4B8E-95D5-9F9001D8B5AF}">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74</Pages>
  <Words>25299</Words>
  <Characters>26388</Characters>
  <Lines>232</Lines>
  <Paragraphs>65</Paragraphs>
  <TotalTime>2</TotalTime>
  <ScaleCrop>false</ScaleCrop>
  <LinksUpToDate>false</LinksUpToDate>
  <CharactersWithSpaces>29571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2021-05-06T03:40:00Z</dcterms:created>
  <dc:creator>微软系统</dc:creator>
  <cp:lastModifiedBy>邹越文</cp:lastModifiedBy>
  <cp:lastPrinted>2021-07-19T00:56:00Z</cp:lastPrinted>
  <dcterms:modified xsi:type="dcterms:W3CDTF">2022-01-18T01:53:16Z</dcterms:modified>
  <dc:title>                </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D66DC90FD0054FBEB454E174BB74F444</vt:lpwstr>
  </property>
</Properties>
</file>