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276" w:lineRule="auto"/>
        <w:jc w:val="center"/>
        <w:rPr>
          <w:rFonts w:ascii="ˎ̥" w:hAnsi="ˎ̥"/>
          <w:b/>
          <w:bCs/>
          <w:sz w:val="52"/>
          <w:szCs w:val="52"/>
        </w:rPr>
      </w:pPr>
    </w:p>
    <w:p>
      <w:pPr>
        <w:pStyle w:val="28"/>
        <w:ind w:left="0" w:leftChars="0" w:firstLine="0" w:firstLineChars="0"/>
        <w:jc w:val="center"/>
        <w:rPr>
          <w:rFonts w:hint="eastAsia" w:ascii="宋体" w:hAnsi="宋体" w:cs="宋体"/>
          <w:b/>
          <w:bCs w:val="0"/>
          <w:sz w:val="44"/>
          <w:szCs w:val="44"/>
          <w:lang w:val="en-US" w:eastAsia="zh-CN"/>
        </w:rPr>
      </w:pPr>
    </w:p>
    <w:p>
      <w:pPr>
        <w:pStyle w:val="28"/>
        <w:ind w:left="0" w:leftChars="0" w:firstLine="0" w:firstLineChars="0"/>
        <w:jc w:val="center"/>
        <w:rPr>
          <w:rFonts w:hint="eastAsia" w:ascii="宋体" w:hAnsi="宋体" w:cs="宋体"/>
          <w:b/>
          <w:bCs w:val="0"/>
          <w:sz w:val="44"/>
          <w:szCs w:val="44"/>
          <w:lang w:val="en-US" w:eastAsia="zh-CN"/>
        </w:rPr>
      </w:pPr>
      <w:r>
        <w:rPr>
          <w:rFonts w:hint="eastAsia" w:ascii="宋体" w:hAnsi="宋体" w:cs="宋体"/>
          <w:b/>
          <w:bCs w:val="0"/>
          <w:sz w:val="44"/>
          <w:szCs w:val="44"/>
          <w:lang w:val="en-US" w:eastAsia="zh-CN"/>
        </w:rPr>
        <w:t>甘肃大禹节水集团水利水电工程有限责任公司</w:t>
      </w:r>
    </w:p>
    <w:p>
      <w:pPr>
        <w:pStyle w:val="28"/>
        <w:ind w:left="0" w:leftChars="0" w:firstLine="0" w:firstLineChars="0"/>
        <w:jc w:val="center"/>
        <w:rPr>
          <w:rFonts w:hint="default" w:ascii="华文楷体" w:eastAsia="宋体"/>
          <w:b/>
          <w:bCs/>
          <w:sz w:val="48"/>
          <w:szCs w:val="48"/>
          <w:lang w:val="en-US" w:eastAsia="zh-CN"/>
        </w:rPr>
      </w:pPr>
      <w:r>
        <w:rPr>
          <w:rFonts w:hint="eastAsia" w:ascii="宋体" w:hAnsi="宋体" w:cs="宋体"/>
          <w:b/>
          <w:bCs w:val="0"/>
          <w:sz w:val="44"/>
          <w:szCs w:val="44"/>
          <w:lang w:val="en-US" w:eastAsia="zh-CN"/>
        </w:rPr>
        <w:t>山西太古县项目球墨铸铁管</w:t>
      </w:r>
      <w:r>
        <w:rPr>
          <w:rFonts w:hint="eastAsia" w:hAnsi="宋体"/>
          <w:b/>
          <w:sz w:val="44"/>
          <w:szCs w:val="44"/>
        </w:rPr>
        <w:t>采购</w:t>
      </w:r>
    </w:p>
    <w:p>
      <w:pPr>
        <w:spacing w:line="1500" w:lineRule="exact"/>
        <w:jc w:val="center"/>
        <w:rPr>
          <w:rFonts w:hint="eastAsia" w:ascii="宋体" w:hAnsi="宋体" w:cs="宋体"/>
          <w:b/>
          <w:kern w:val="1"/>
          <w:sz w:val="92"/>
          <w:szCs w:val="92"/>
          <w:lang w:val="en-US" w:eastAsia="zh-CN"/>
        </w:rPr>
      </w:pPr>
    </w:p>
    <w:p>
      <w:pPr>
        <w:spacing w:line="1500" w:lineRule="exact"/>
        <w:jc w:val="center"/>
        <w:rPr>
          <w:rFonts w:ascii="宋体" w:hAnsi="宋体" w:cs="宋体"/>
          <w:b/>
          <w:kern w:val="1"/>
          <w:sz w:val="92"/>
          <w:szCs w:val="92"/>
        </w:rPr>
      </w:pPr>
      <w:r>
        <w:rPr>
          <w:rFonts w:hint="eastAsia" w:ascii="宋体" w:hAnsi="宋体" w:cs="宋体"/>
          <w:b/>
          <w:kern w:val="1"/>
          <w:sz w:val="92"/>
          <w:szCs w:val="92"/>
          <w:lang w:val="en-US" w:eastAsia="zh-CN"/>
        </w:rPr>
        <w:t>招标</w:t>
      </w:r>
      <w:r>
        <w:rPr>
          <w:rFonts w:ascii="宋体" w:hAnsi="宋体" w:cs="宋体"/>
          <w:b/>
          <w:kern w:val="1"/>
          <w:sz w:val="92"/>
          <w:szCs w:val="92"/>
        </w:rPr>
        <w:t>文件</w:t>
      </w:r>
    </w:p>
    <w:p>
      <w:pPr>
        <w:jc w:val="center"/>
        <w:rPr>
          <w:rFonts w:ascii="宋体" w:hAnsi="宋体" w:cs="宋体"/>
          <w:kern w:val="1"/>
          <w:sz w:val="32"/>
        </w:rPr>
      </w:pPr>
      <w:r>
        <w:rPr>
          <w:rFonts w:hint="eastAsia" w:ascii="宋体" w:hAnsi="宋体" w:cs="宋体"/>
          <w:kern w:val="1"/>
          <w:sz w:val="32"/>
        </w:rPr>
        <w:t>编号：DYCG-2021-B-0</w:t>
      </w:r>
      <w:r>
        <w:rPr>
          <w:rFonts w:hint="eastAsia" w:ascii="宋体" w:hAnsi="宋体" w:cs="宋体"/>
          <w:kern w:val="1"/>
          <w:sz w:val="32"/>
          <w:lang w:val="en-US" w:eastAsia="zh-CN"/>
        </w:rPr>
        <w:t>9</w:t>
      </w:r>
      <w:r>
        <w:rPr>
          <w:rFonts w:hint="eastAsia" w:ascii="宋体" w:hAnsi="宋体" w:cs="宋体"/>
          <w:kern w:val="1"/>
          <w:sz w:val="32"/>
        </w:rPr>
        <w:t>-01</w:t>
      </w: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spacing w:line="360" w:lineRule="auto"/>
        <w:jc w:val="center"/>
        <w:rPr>
          <w:rFonts w:ascii="宋体" w:hAnsi="宋体" w:cs="宋体"/>
          <w:b/>
          <w:kern w:val="1"/>
          <w:sz w:val="52"/>
          <w:szCs w:val="52"/>
        </w:rPr>
      </w:pPr>
      <w:r>
        <w:rPr>
          <w:rFonts w:hint="eastAsia" w:ascii="宋体" w:hAnsi="宋体" w:cs="宋体"/>
          <w:kern w:val="1"/>
          <w:sz w:val="30"/>
          <w:szCs w:val="28"/>
          <w:lang w:val="en-US" w:eastAsia="zh-CN"/>
        </w:rPr>
        <w:t>招标</w:t>
      </w:r>
      <w:r>
        <w:rPr>
          <w:rFonts w:ascii="宋体" w:hAnsi="宋体" w:cs="宋体"/>
          <w:kern w:val="1"/>
          <w:sz w:val="30"/>
          <w:szCs w:val="28"/>
        </w:rPr>
        <w:t>单位：</w:t>
      </w:r>
      <w:r>
        <w:rPr>
          <w:rFonts w:hint="eastAsia" w:ascii="宋体" w:hAnsi="宋体" w:cs="宋体"/>
          <w:kern w:val="1"/>
          <w:sz w:val="30"/>
          <w:szCs w:val="28"/>
          <w:lang w:val="en-US" w:eastAsia="zh-CN"/>
        </w:rPr>
        <w:t>甘肃大禹节水集团水利水电工程有限责任公司</w:t>
      </w:r>
    </w:p>
    <w:p>
      <w:pPr>
        <w:spacing w:line="360" w:lineRule="auto"/>
        <w:ind w:firstLine="3600" w:firstLineChars="1200"/>
        <w:jc w:val="both"/>
        <w:rPr>
          <w:rFonts w:hint="eastAsia" w:ascii="宋体" w:hAnsi="宋体" w:cs="宋体"/>
          <w:b/>
          <w:sz w:val="32"/>
          <w:szCs w:val="21"/>
        </w:rPr>
      </w:pPr>
      <w:r>
        <w:rPr>
          <w:rFonts w:hint="eastAsia" w:ascii="宋体" w:hAnsi="宋体" w:cs="宋体"/>
          <w:kern w:val="1"/>
          <w:sz w:val="30"/>
          <w:szCs w:val="28"/>
        </w:rPr>
        <w:t>二〇二</w:t>
      </w:r>
      <w:r>
        <w:rPr>
          <w:rFonts w:hint="eastAsia" w:ascii="宋体" w:hAnsi="宋体" w:cs="宋体"/>
          <w:kern w:val="1"/>
          <w:sz w:val="30"/>
          <w:szCs w:val="28"/>
          <w:lang w:val="en-US" w:eastAsia="zh-CN"/>
        </w:rPr>
        <w:t>一</w:t>
      </w:r>
      <w:r>
        <w:rPr>
          <w:rFonts w:hint="eastAsia" w:ascii="宋体" w:hAnsi="宋体" w:cs="宋体"/>
          <w:kern w:val="1"/>
          <w:sz w:val="30"/>
          <w:szCs w:val="28"/>
        </w:rPr>
        <w:t>年</w:t>
      </w:r>
      <w:r>
        <w:rPr>
          <w:rFonts w:hint="eastAsia" w:ascii="宋体" w:hAnsi="宋体" w:cs="宋体"/>
          <w:kern w:val="1"/>
          <w:sz w:val="30"/>
          <w:szCs w:val="28"/>
          <w:lang w:val="en-US" w:eastAsia="zh-CN"/>
        </w:rPr>
        <w:t>九</w:t>
      </w:r>
      <w:r>
        <w:rPr>
          <w:rFonts w:hint="eastAsia" w:ascii="宋体" w:hAnsi="宋体" w:cs="宋体"/>
          <w:kern w:val="1"/>
          <w:sz w:val="30"/>
          <w:szCs w:val="28"/>
        </w:rPr>
        <w:t>月</w:t>
      </w:r>
    </w:p>
    <w:p>
      <w:pPr>
        <w:widowControl/>
        <w:jc w:val="center"/>
        <w:rPr>
          <w:rFonts w:ascii="宋体" w:hAnsi="宋体" w:cs="宋体"/>
          <w:b/>
          <w:sz w:val="32"/>
          <w:szCs w:val="21"/>
        </w:rPr>
      </w:pPr>
      <w:r>
        <w:rPr>
          <w:rFonts w:hint="eastAsia" w:ascii="宋体" w:hAnsi="宋体" w:cs="宋体"/>
          <w:b/>
          <w:sz w:val="32"/>
          <w:szCs w:val="21"/>
        </w:rPr>
        <w:t>前附表</w:t>
      </w:r>
    </w:p>
    <w:tbl>
      <w:tblPr>
        <w:tblStyle w:val="48"/>
        <w:tblW w:w="9359" w:type="dxa"/>
        <w:tblInd w:w="0" w:type="dxa"/>
        <w:tblLayout w:type="fixed"/>
        <w:tblCellMar>
          <w:top w:w="15" w:type="dxa"/>
          <w:left w:w="15" w:type="dxa"/>
          <w:bottom w:w="15" w:type="dxa"/>
          <w:right w:w="15" w:type="dxa"/>
        </w:tblCellMar>
      </w:tblPr>
      <w:tblGrid>
        <w:gridCol w:w="960"/>
        <w:gridCol w:w="2594"/>
        <w:gridCol w:w="5805"/>
      </w:tblGrid>
      <w:tr>
        <w:tblPrEx>
          <w:tblCellMar>
            <w:top w:w="15" w:type="dxa"/>
            <w:left w:w="15" w:type="dxa"/>
            <w:bottom w:w="15" w:type="dxa"/>
            <w:right w:w="15" w:type="dxa"/>
          </w:tblCellMar>
        </w:tblPrEx>
        <w:trPr>
          <w:trHeight w:val="5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1"/>
                <w:szCs w:val="21"/>
              </w:rPr>
            </w:pPr>
            <w:r>
              <w:rPr>
                <w:rFonts w:ascii="宋体" w:hAnsi="宋体" w:cs="宋体"/>
                <w:b/>
                <w:szCs w:val="21"/>
              </w:rPr>
              <w:t>编  号</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1"/>
                <w:szCs w:val="21"/>
              </w:rPr>
            </w:pPr>
            <w:r>
              <w:rPr>
                <w:rFonts w:ascii="宋体" w:hAnsi="宋体" w:cs="宋体"/>
                <w:b/>
                <w:szCs w:val="21"/>
              </w:rPr>
              <w:t>条 款 名 称</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1"/>
                <w:szCs w:val="21"/>
              </w:rPr>
            </w:pPr>
            <w:r>
              <w:rPr>
                <w:rFonts w:ascii="宋体" w:hAnsi="宋体" w:cs="宋体"/>
                <w:b/>
                <w:szCs w:val="21"/>
              </w:rPr>
              <w:t>编 列 内 容</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lang w:val="en-US" w:eastAsia="zh-CN"/>
              </w:rPr>
              <w:t>招标</w:t>
            </w:r>
            <w:r>
              <w:rPr>
                <w:rFonts w:ascii="宋体" w:hAnsi="宋体" w:cs="宋体"/>
                <w:szCs w:val="21"/>
              </w:rPr>
              <w:t>编号</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szCs w:val="21"/>
              </w:rPr>
              <w:t>DYCG-2021-B-0</w:t>
            </w:r>
            <w:r>
              <w:rPr>
                <w:rFonts w:hint="eastAsia" w:ascii="宋体" w:hAnsi="宋体" w:cs="宋体"/>
                <w:szCs w:val="21"/>
                <w:lang w:val="en-US" w:eastAsia="zh-CN"/>
              </w:rPr>
              <w:t>9</w:t>
            </w:r>
            <w:r>
              <w:rPr>
                <w:rFonts w:hint="eastAsia" w:ascii="宋体" w:hAnsi="宋体" w:cs="宋体"/>
                <w:szCs w:val="21"/>
              </w:rPr>
              <w:t>-01</w:t>
            </w:r>
            <w:r>
              <w:rPr>
                <w:rFonts w:ascii="宋体" w:hAnsi="宋体" w:cs="宋体"/>
                <w:szCs w:val="21"/>
              </w:rPr>
              <w:t>号</w:t>
            </w:r>
          </w:p>
        </w:tc>
      </w:tr>
      <w:tr>
        <w:tblPrEx>
          <w:tblCellMar>
            <w:top w:w="15" w:type="dxa"/>
            <w:left w:w="15" w:type="dxa"/>
            <w:bottom w:w="15" w:type="dxa"/>
            <w:right w:w="15" w:type="dxa"/>
          </w:tblCellMar>
        </w:tblPrEx>
        <w:trPr>
          <w:trHeight w:val="5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2</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lang w:val="en-US" w:eastAsia="zh-CN"/>
              </w:rPr>
              <w:t>招标</w:t>
            </w:r>
            <w:r>
              <w:rPr>
                <w:rFonts w:ascii="宋体" w:hAnsi="宋体" w:cs="宋体"/>
                <w:szCs w:val="21"/>
              </w:rPr>
              <w:t>内容</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kern w:val="1"/>
                <w:szCs w:val="21"/>
                <w:lang w:val="en-US" w:eastAsia="zh-CN"/>
              </w:rPr>
            </w:pPr>
            <w:r>
              <w:rPr>
                <w:rFonts w:hint="eastAsia" w:ascii="宋体" w:hAnsi="宋体" w:cs="宋体"/>
                <w:kern w:val="1"/>
                <w:szCs w:val="21"/>
                <w:lang w:val="en-US" w:eastAsia="zh-CN"/>
              </w:rPr>
              <w:t>球墨铸铁管采购</w:t>
            </w:r>
          </w:p>
        </w:tc>
      </w:tr>
      <w:tr>
        <w:tblPrEx>
          <w:tblCellMar>
            <w:top w:w="15" w:type="dxa"/>
            <w:left w:w="15" w:type="dxa"/>
            <w:bottom w:w="15" w:type="dxa"/>
            <w:right w:w="15" w:type="dxa"/>
          </w:tblCellMar>
        </w:tblPrEx>
        <w:trPr>
          <w:trHeight w:val="454" w:hRule="atLeast"/>
        </w:trPr>
        <w:tc>
          <w:tcPr>
            <w:tcW w:w="96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3</w:t>
            </w:r>
          </w:p>
        </w:tc>
        <w:tc>
          <w:tcPr>
            <w:tcW w:w="259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lang w:val="en-US" w:eastAsia="zh-CN"/>
              </w:rPr>
              <w:t>招标</w:t>
            </w:r>
            <w:r>
              <w:rPr>
                <w:rFonts w:hint="eastAsia" w:ascii="宋体" w:hAnsi="宋体" w:cs="宋体"/>
                <w:szCs w:val="21"/>
              </w:rPr>
              <w:t>单位</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名  称：</w:t>
            </w:r>
            <w:r>
              <w:rPr>
                <w:rFonts w:hint="default" w:ascii="宋体" w:hAnsi="宋体" w:cs="宋体"/>
                <w:szCs w:val="21"/>
                <w:lang w:val="en-US" w:eastAsia="zh-CN"/>
              </w:rPr>
              <w:t>甘肃大禹节水集团水利水电工程有限责任公司</w:t>
            </w:r>
          </w:p>
        </w:tc>
      </w:tr>
      <w:tr>
        <w:tblPrEx>
          <w:tblCellMar>
            <w:top w:w="15" w:type="dxa"/>
            <w:left w:w="15" w:type="dxa"/>
            <w:bottom w:w="15" w:type="dxa"/>
            <w:right w:w="15" w:type="dxa"/>
          </w:tblCellMar>
        </w:tblPrEx>
        <w:trPr>
          <w:trHeight w:val="454"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cs="宋体"/>
                <w:kern w:val="1"/>
                <w:szCs w:val="21"/>
                <w:lang w:val="en-US"/>
              </w:rPr>
            </w:pPr>
            <w:r>
              <w:rPr>
                <w:rFonts w:ascii="宋体" w:hAnsi="宋体" w:cs="宋体"/>
                <w:szCs w:val="21"/>
              </w:rPr>
              <w:t>地  址：</w:t>
            </w:r>
            <w:r>
              <w:rPr>
                <w:rFonts w:hint="eastAsia" w:ascii="宋体" w:hAnsi="宋体" w:cs="宋体"/>
                <w:szCs w:val="21"/>
                <w:lang w:eastAsia="zh-CN"/>
              </w:rPr>
              <w:t>天津市武清区京滨工业园民旺道</w:t>
            </w:r>
            <w:r>
              <w:rPr>
                <w:rFonts w:hint="eastAsia" w:ascii="宋体" w:hAnsi="宋体" w:cs="宋体"/>
                <w:szCs w:val="21"/>
                <w:lang w:val="en-US" w:eastAsia="zh-CN"/>
              </w:rPr>
              <w:t>10号</w:t>
            </w:r>
          </w:p>
        </w:tc>
      </w:tr>
      <w:tr>
        <w:tblPrEx>
          <w:tblCellMar>
            <w:top w:w="15" w:type="dxa"/>
            <w:left w:w="15" w:type="dxa"/>
            <w:bottom w:w="15" w:type="dxa"/>
            <w:right w:w="15" w:type="dxa"/>
          </w:tblCellMar>
        </w:tblPrEx>
        <w:trPr>
          <w:trHeight w:val="454"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1"/>
                <w:szCs w:val="21"/>
                <w:lang w:val="en-US" w:eastAsia="zh-CN"/>
              </w:rPr>
            </w:pPr>
            <w:r>
              <w:rPr>
                <w:rFonts w:ascii="宋体" w:hAnsi="宋体" w:cs="宋体"/>
                <w:szCs w:val="21"/>
              </w:rPr>
              <w:t>联系人：</w:t>
            </w:r>
            <w:r>
              <w:rPr>
                <w:rFonts w:hint="eastAsia" w:ascii="宋体" w:hAnsi="宋体" w:cs="宋体"/>
                <w:szCs w:val="21"/>
                <w:lang w:val="en-US" w:eastAsia="zh-CN"/>
              </w:rPr>
              <w:t>贾祖荣</w:t>
            </w:r>
          </w:p>
        </w:tc>
      </w:tr>
      <w:tr>
        <w:tblPrEx>
          <w:tblCellMar>
            <w:top w:w="15" w:type="dxa"/>
            <w:left w:w="15" w:type="dxa"/>
            <w:bottom w:w="15" w:type="dxa"/>
            <w:right w:w="15" w:type="dxa"/>
          </w:tblCellMar>
        </w:tblPrEx>
        <w:trPr>
          <w:trHeight w:val="454"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kern w:val="1"/>
                <w:szCs w:val="21"/>
                <w:lang w:val="en-US" w:eastAsia="zh-CN"/>
              </w:rPr>
            </w:pPr>
            <w:r>
              <w:rPr>
                <w:rFonts w:ascii="宋体" w:hAnsi="宋体" w:cs="宋体"/>
                <w:szCs w:val="21"/>
              </w:rPr>
              <w:t xml:space="preserve">电  </w:t>
            </w:r>
            <w:r>
              <w:rPr>
                <w:rFonts w:hint="eastAsia" w:ascii="宋体" w:hAnsi="宋体" w:cs="宋体"/>
                <w:szCs w:val="21"/>
                <w:lang w:val="en-US" w:eastAsia="zh-CN"/>
              </w:rPr>
              <w:t>话：13893752040</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4</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ascii="宋体" w:hAnsi="宋体" w:cs="宋体"/>
                <w:szCs w:val="21"/>
              </w:rPr>
              <w:t>项目名称</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cs="宋体"/>
                <w:szCs w:val="21"/>
                <w:lang w:val="en-US"/>
              </w:rPr>
            </w:pPr>
            <w:r>
              <w:rPr>
                <w:rFonts w:hint="default" w:ascii="宋体" w:hAnsi="宋体" w:cs="宋体"/>
                <w:szCs w:val="21"/>
                <w:lang w:val="en-US" w:eastAsia="zh-CN"/>
              </w:rPr>
              <w:t>晋中市太谷区地下水超采区水源置换工程</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5</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资金来源</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自有资金</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6</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资金落实情况</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已落实</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val="en-US" w:eastAsia="zh-CN"/>
              </w:rPr>
            </w:pPr>
            <w:r>
              <w:rPr>
                <w:rFonts w:hint="eastAsia" w:ascii="宋体" w:hAnsi="宋体" w:cs="宋体"/>
                <w:kern w:val="1"/>
                <w:szCs w:val="21"/>
                <w:lang w:val="en-US" w:eastAsia="zh-CN"/>
              </w:rPr>
              <w:t>7</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lang w:val="en-US" w:eastAsia="zh-CN"/>
              </w:rPr>
              <w:t>球墨铸铁管及管件安装</w:t>
            </w:r>
            <w:r>
              <w:rPr>
                <w:rFonts w:ascii="宋体" w:hAnsi="宋体" w:cs="宋体"/>
                <w:szCs w:val="21"/>
              </w:rPr>
              <w:t>地点</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kern w:val="1"/>
                <w:szCs w:val="21"/>
                <w:lang w:val="en-US" w:eastAsia="zh-CN"/>
              </w:rPr>
            </w:pPr>
            <w:r>
              <w:rPr>
                <w:rFonts w:hint="eastAsia" w:ascii="宋体" w:hAnsi="宋体" w:cs="宋体"/>
                <w:szCs w:val="21"/>
                <w:lang w:val="en-US" w:eastAsia="zh-CN"/>
              </w:rPr>
              <w:t>山西省晋中市太古区</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val="en-US" w:eastAsia="zh-CN"/>
              </w:rPr>
            </w:pPr>
            <w:r>
              <w:rPr>
                <w:rFonts w:hint="eastAsia" w:ascii="宋体" w:hAnsi="宋体" w:cs="宋体"/>
                <w:kern w:val="1"/>
                <w:szCs w:val="21"/>
                <w:lang w:val="en-US" w:eastAsia="zh-CN"/>
              </w:rPr>
              <w:t>8</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质量要求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合 格</w:t>
            </w:r>
          </w:p>
        </w:tc>
      </w:tr>
      <w:tr>
        <w:tblPrEx>
          <w:tblCellMar>
            <w:top w:w="15" w:type="dxa"/>
            <w:left w:w="15" w:type="dxa"/>
            <w:bottom w:w="15" w:type="dxa"/>
            <w:right w:w="15" w:type="dxa"/>
          </w:tblCellMar>
        </w:tblPrEx>
        <w:trPr>
          <w:trHeight w:val="780" w:hRule="atLeast"/>
        </w:trPr>
        <w:tc>
          <w:tcPr>
            <w:tcW w:w="96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val="en-US" w:eastAsia="zh-CN"/>
              </w:rPr>
            </w:pPr>
            <w:r>
              <w:rPr>
                <w:rFonts w:hint="eastAsia" w:ascii="宋体" w:hAnsi="宋体" w:cs="宋体"/>
                <w:kern w:val="1"/>
                <w:szCs w:val="21"/>
                <w:lang w:val="en-US" w:eastAsia="zh-CN"/>
              </w:rPr>
              <w:t>9</w:t>
            </w:r>
          </w:p>
        </w:tc>
        <w:tc>
          <w:tcPr>
            <w:tcW w:w="259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lang w:val="en-US" w:eastAsia="zh-CN"/>
              </w:rPr>
              <w:t>投标</w:t>
            </w:r>
            <w:r>
              <w:rPr>
                <w:rFonts w:ascii="宋体" w:hAnsi="宋体" w:cs="宋体"/>
                <w:szCs w:val="21"/>
              </w:rPr>
              <w:t>人资质条件、能力和信誉</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（1）资质条件：</w:t>
            </w:r>
            <w:r>
              <w:rPr>
                <w:rFonts w:hint="eastAsia" w:ascii="宋体" w:hAnsi="宋体" w:cs="宋体"/>
                <w:szCs w:val="21"/>
              </w:rPr>
              <w:t>生产制造厂家必须是依法注册登记，具有独立法人资格，取得生产资格</w:t>
            </w:r>
            <w:r>
              <w:rPr>
                <w:rFonts w:hint="eastAsia" w:ascii="宋体" w:hAnsi="宋体" w:cs="宋体"/>
                <w:szCs w:val="21"/>
                <w:lang w:eastAsia="zh-CN"/>
              </w:rPr>
              <w:t>，</w:t>
            </w:r>
            <w:r>
              <w:rPr>
                <w:rFonts w:hint="eastAsia" w:ascii="宋体" w:hAnsi="宋体" w:cs="宋体"/>
                <w:szCs w:val="21"/>
              </w:rPr>
              <w:t>近三年来应承担过与本项目类似的项目；提供项目合同</w:t>
            </w:r>
            <w:r>
              <w:rPr>
                <w:rFonts w:hint="eastAsia" w:ascii="宋体" w:hAnsi="宋体"/>
                <w:szCs w:val="21"/>
              </w:rPr>
              <w:t>。</w:t>
            </w:r>
          </w:p>
        </w:tc>
      </w:tr>
      <w:tr>
        <w:tblPrEx>
          <w:tblCellMar>
            <w:top w:w="15" w:type="dxa"/>
            <w:left w:w="15" w:type="dxa"/>
            <w:bottom w:w="15" w:type="dxa"/>
            <w:right w:w="15" w:type="dxa"/>
          </w:tblCellMar>
        </w:tblPrEx>
        <w:trPr>
          <w:trHeight w:val="454"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w:t>
            </w:r>
            <w:r>
              <w:rPr>
                <w:rFonts w:hint="eastAsia" w:ascii="宋体" w:hAnsi="宋体" w:cs="宋体"/>
                <w:szCs w:val="21"/>
                <w:lang w:val="en-US" w:eastAsia="zh-CN"/>
              </w:rPr>
              <w:t>2</w:t>
            </w:r>
            <w:r>
              <w:rPr>
                <w:rFonts w:ascii="宋体" w:hAnsi="宋体" w:cs="宋体"/>
                <w:szCs w:val="21"/>
              </w:rPr>
              <w:t>）供应能力：</w:t>
            </w:r>
            <w:r>
              <w:rPr>
                <w:rFonts w:hint="eastAsia" w:ascii="宋体" w:hAnsi="宋体" w:cs="宋体"/>
                <w:szCs w:val="21"/>
              </w:rPr>
              <w:t>能及时按照我方要求供应招标物资；</w:t>
            </w:r>
            <w:r>
              <w:rPr>
                <w:rFonts w:ascii="宋体" w:hAnsi="宋体" w:cs="宋体"/>
                <w:kern w:val="1"/>
                <w:szCs w:val="21"/>
              </w:rPr>
              <w:t xml:space="preserve"> </w:t>
            </w:r>
          </w:p>
        </w:tc>
      </w:tr>
      <w:tr>
        <w:tblPrEx>
          <w:tblCellMar>
            <w:top w:w="15" w:type="dxa"/>
            <w:left w:w="15" w:type="dxa"/>
            <w:bottom w:w="15" w:type="dxa"/>
            <w:right w:w="15" w:type="dxa"/>
          </w:tblCellMar>
        </w:tblPrEx>
        <w:trPr>
          <w:trHeight w:val="525"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w:t>
            </w:r>
            <w:r>
              <w:rPr>
                <w:rFonts w:hint="eastAsia" w:ascii="宋体" w:hAnsi="宋体" w:cs="宋体"/>
                <w:szCs w:val="21"/>
                <w:lang w:val="en-US" w:eastAsia="zh-CN"/>
              </w:rPr>
              <w:t>3</w:t>
            </w:r>
            <w:r>
              <w:rPr>
                <w:rFonts w:ascii="宋体" w:hAnsi="宋体" w:cs="宋体"/>
                <w:szCs w:val="21"/>
              </w:rPr>
              <w:t>）信誉情况：近三年内无产品质量重大事故，无公开被投诉，无违法</w:t>
            </w:r>
            <w:r>
              <w:rPr>
                <w:rFonts w:hint="eastAsia" w:ascii="宋体" w:hAnsi="宋体" w:cs="宋体"/>
                <w:szCs w:val="21"/>
              </w:rPr>
              <w:t>、</w:t>
            </w:r>
            <w:r>
              <w:rPr>
                <w:rFonts w:ascii="宋体" w:hAnsi="宋体" w:cs="宋体"/>
                <w:szCs w:val="21"/>
              </w:rPr>
              <w:t>违纪行为；</w:t>
            </w:r>
          </w:p>
        </w:tc>
      </w:tr>
      <w:tr>
        <w:tblPrEx>
          <w:tblCellMar>
            <w:top w:w="15" w:type="dxa"/>
            <w:left w:w="15" w:type="dxa"/>
            <w:bottom w:w="15" w:type="dxa"/>
            <w:right w:w="15" w:type="dxa"/>
          </w:tblCellMar>
        </w:tblPrEx>
        <w:trPr>
          <w:trHeight w:val="1290"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w:t>
            </w:r>
            <w:r>
              <w:rPr>
                <w:rFonts w:hint="eastAsia" w:ascii="宋体" w:hAnsi="宋体" w:cs="宋体"/>
                <w:szCs w:val="21"/>
                <w:lang w:val="en-US" w:eastAsia="zh-CN"/>
              </w:rPr>
              <w:t>4</w:t>
            </w:r>
            <w:r>
              <w:rPr>
                <w:rFonts w:ascii="宋体" w:hAnsi="宋体" w:cs="宋体"/>
                <w:szCs w:val="21"/>
              </w:rPr>
              <w:t>）其他要求：参加投标的单位，请携带</w:t>
            </w:r>
            <w:r>
              <w:rPr>
                <w:kern w:val="1"/>
                <w:szCs w:val="21"/>
              </w:rPr>
              <w:t>法定代表人身份证明</w:t>
            </w:r>
            <w:r>
              <w:rPr>
                <w:rFonts w:hint="eastAsia"/>
                <w:kern w:val="1"/>
                <w:szCs w:val="21"/>
              </w:rPr>
              <w:t>、</w:t>
            </w:r>
            <w:r>
              <w:rPr>
                <w:rFonts w:ascii="宋体" w:hAnsi="宋体" w:cs="宋体"/>
                <w:szCs w:val="21"/>
              </w:rPr>
              <w:t>法人授权委托书、委托代理人身份证、企业营业执照、特殊行业生产许可批件、ISO质量管理体系认证等相关证件</w:t>
            </w:r>
            <w:r>
              <w:rPr>
                <w:rFonts w:hint="eastAsia" w:ascii="宋体" w:hAnsi="宋体" w:cs="宋体"/>
                <w:szCs w:val="21"/>
              </w:rPr>
              <w:t>及近三年省级以上年度检验报告。</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val="en-US" w:eastAsia="zh-CN"/>
              </w:rPr>
            </w:pPr>
            <w:r>
              <w:rPr>
                <w:rFonts w:ascii="宋体" w:hAnsi="宋体" w:cs="宋体"/>
                <w:szCs w:val="21"/>
              </w:rPr>
              <w:t>1</w:t>
            </w:r>
            <w:r>
              <w:rPr>
                <w:rFonts w:hint="eastAsia" w:ascii="宋体" w:hAnsi="宋体" w:cs="宋体"/>
                <w:szCs w:val="21"/>
                <w:lang w:val="en-US" w:eastAsia="zh-CN"/>
              </w:rPr>
              <w:t>0</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val="en-US" w:eastAsia="zh-CN"/>
              </w:rPr>
            </w:pPr>
            <w:r>
              <w:rPr>
                <w:rFonts w:ascii="宋体" w:hAnsi="宋体" w:cs="宋体"/>
                <w:szCs w:val="21"/>
              </w:rPr>
              <w:t>是否接受联合体</w:t>
            </w:r>
            <w:r>
              <w:rPr>
                <w:rFonts w:hint="eastAsia" w:ascii="宋体" w:hAnsi="宋体" w:cs="宋体"/>
                <w:szCs w:val="21"/>
                <w:lang w:val="en-US" w:eastAsia="zh-CN"/>
              </w:rPr>
              <w:t>谈判</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szCs w:val="21"/>
              </w:rPr>
              <w:t>不接受</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val="en-US" w:eastAsia="zh-CN"/>
              </w:rPr>
            </w:pPr>
            <w:r>
              <w:rPr>
                <w:rFonts w:ascii="宋体" w:hAnsi="宋体" w:cs="宋体"/>
                <w:szCs w:val="21"/>
              </w:rPr>
              <w:t>1</w:t>
            </w:r>
            <w:r>
              <w:rPr>
                <w:rFonts w:hint="eastAsia" w:ascii="宋体" w:hAnsi="宋体" w:cs="宋体"/>
                <w:szCs w:val="21"/>
                <w:lang w:val="en-US" w:eastAsia="zh-CN"/>
              </w:rPr>
              <w:t>1</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lang w:val="en-US" w:eastAsia="zh-CN"/>
              </w:rPr>
              <w:t>谈判</w:t>
            </w:r>
            <w:r>
              <w:rPr>
                <w:rFonts w:ascii="宋体" w:hAnsi="宋体" w:cs="宋体"/>
                <w:szCs w:val="21"/>
              </w:rPr>
              <w:t>人提出问题的截止时间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投标截止日前</w:t>
            </w:r>
            <w:r>
              <w:rPr>
                <w:rFonts w:hint="eastAsia" w:ascii="宋体" w:hAnsi="宋体" w:cs="宋体"/>
                <w:szCs w:val="21"/>
              </w:rPr>
              <w:t>3</w:t>
            </w:r>
            <w:r>
              <w:rPr>
                <w:rFonts w:ascii="宋体" w:hAnsi="宋体" w:cs="宋体"/>
                <w:szCs w:val="21"/>
              </w:rPr>
              <w:t>天</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val="en-US" w:eastAsia="zh-CN"/>
              </w:rPr>
            </w:pPr>
            <w:r>
              <w:rPr>
                <w:rFonts w:ascii="宋体" w:hAnsi="宋体" w:cs="宋体"/>
                <w:szCs w:val="21"/>
              </w:rPr>
              <w:t>1</w:t>
            </w:r>
            <w:r>
              <w:rPr>
                <w:rFonts w:hint="eastAsia" w:ascii="宋体" w:hAnsi="宋体" w:cs="宋体"/>
                <w:szCs w:val="21"/>
                <w:lang w:val="en-US" w:eastAsia="zh-CN"/>
              </w:rPr>
              <w:t>2</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lang w:val="en-US" w:eastAsia="zh-CN"/>
              </w:rPr>
              <w:t>谈判</w:t>
            </w:r>
            <w:r>
              <w:rPr>
                <w:rFonts w:ascii="宋体" w:hAnsi="宋体" w:cs="宋体"/>
                <w:szCs w:val="21"/>
              </w:rPr>
              <w:t>人书面澄清的时间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投标截止前2天</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val="en-US" w:eastAsia="zh-CN"/>
              </w:rPr>
            </w:pPr>
            <w:r>
              <w:rPr>
                <w:rFonts w:ascii="宋体" w:hAnsi="宋体" w:cs="宋体"/>
                <w:szCs w:val="21"/>
              </w:rPr>
              <w:t>1</w:t>
            </w:r>
            <w:r>
              <w:rPr>
                <w:rFonts w:hint="eastAsia" w:ascii="宋体" w:hAnsi="宋体" w:cs="宋体"/>
                <w:szCs w:val="21"/>
                <w:lang w:val="en-US" w:eastAsia="zh-CN"/>
              </w:rPr>
              <w:t>3</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lang w:val="en-US" w:eastAsia="zh-CN"/>
              </w:rPr>
              <w:t>投标</w:t>
            </w:r>
            <w:r>
              <w:rPr>
                <w:rFonts w:ascii="宋体" w:hAnsi="宋体" w:cs="宋体"/>
                <w:szCs w:val="21"/>
              </w:rPr>
              <w:t>截止时间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kern w:val="1"/>
                <w:szCs w:val="21"/>
                <w:lang w:val="en-US" w:eastAsia="zh-CN"/>
              </w:rPr>
            </w:pPr>
            <w:r>
              <w:rPr>
                <w:rFonts w:hint="eastAsia" w:ascii="宋体" w:hAnsi="宋体" w:cs="宋体"/>
                <w:kern w:val="1"/>
                <w:szCs w:val="21"/>
              </w:rPr>
              <w:t>202</w:t>
            </w:r>
            <w:r>
              <w:rPr>
                <w:rFonts w:hint="eastAsia" w:ascii="宋体" w:hAnsi="宋体" w:cs="宋体"/>
                <w:kern w:val="1"/>
                <w:szCs w:val="21"/>
                <w:lang w:val="en-US" w:eastAsia="zh-CN"/>
              </w:rPr>
              <w:t>1</w:t>
            </w:r>
            <w:r>
              <w:rPr>
                <w:rFonts w:hint="eastAsia" w:ascii="宋体" w:hAnsi="宋体" w:cs="宋体"/>
                <w:kern w:val="1"/>
                <w:szCs w:val="21"/>
              </w:rPr>
              <w:t>年</w:t>
            </w:r>
            <w:r>
              <w:rPr>
                <w:rFonts w:hint="eastAsia" w:ascii="宋体" w:hAnsi="宋体" w:cs="宋体"/>
                <w:kern w:val="1"/>
                <w:szCs w:val="21"/>
                <w:lang w:val="en-US" w:eastAsia="zh-CN"/>
              </w:rPr>
              <w:t>9</w:t>
            </w:r>
            <w:r>
              <w:rPr>
                <w:rFonts w:hint="eastAsia" w:ascii="宋体" w:hAnsi="宋体" w:cs="宋体"/>
                <w:kern w:val="1"/>
                <w:szCs w:val="21"/>
              </w:rPr>
              <w:t>月</w:t>
            </w:r>
            <w:r>
              <w:rPr>
                <w:rFonts w:hint="eastAsia" w:ascii="宋体" w:hAnsi="宋体" w:cs="宋体"/>
                <w:kern w:val="1"/>
                <w:szCs w:val="21"/>
                <w:lang w:val="en-US" w:eastAsia="zh-CN"/>
              </w:rPr>
              <w:t>13</w:t>
            </w:r>
            <w:r>
              <w:rPr>
                <w:rFonts w:hint="eastAsia" w:ascii="宋体" w:hAnsi="宋体" w:cs="宋体"/>
                <w:kern w:val="1"/>
                <w:szCs w:val="21"/>
              </w:rPr>
              <w:t>日9:</w:t>
            </w:r>
            <w:r>
              <w:rPr>
                <w:rFonts w:hint="eastAsia" w:ascii="宋体" w:hAnsi="宋体" w:cs="宋体"/>
                <w:kern w:val="1"/>
                <w:szCs w:val="21"/>
                <w:lang w:val="en-US" w:eastAsia="zh-CN"/>
              </w:rPr>
              <w:t>30</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14</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近年完成的类似项目的年份要求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近</w:t>
            </w:r>
            <w:r>
              <w:rPr>
                <w:rFonts w:hint="eastAsia" w:ascii="宋体" w:hAnsi="宋体" w:cs="宋体"/>
                <w:szCs w:val="21"/>
              </w:rPr>
              <w:t>三</w:t>
            </w:r>
            <w:r>
              <w:rPr>
                <w:rFonts w:ascii="宋体" w:hAnsi="宋体" w:cs="宋体"/>
                <w:szCs w:val="21"/>
              </w:rPr>
              <w:t>年</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15</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签字或盖章要求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按</w:t>
            </w:r>
            <w:r>
              <w:rPr>
                <w:rFonts w:hint="eastAsia" w:ascii="宋体" w:hAnsi="宋体" w:cs="宋体"/>
                <w:szCs w:val="21"/>
                <w:lang w:val="en-US" w:eastAsia="zh-CN"/>
              </w:rPr>
              <w:t>投标</w:t>
            </w:r>
            <w:r>
              <w:rPr>
                <w:rFonts w:ascii="宋体" w:hAnsi="宋体" w:cs="宋体"/>
                <w:szCs w:val="21"/>
              </w:rPr>
              <w:t>文件规定格式要求</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16</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投标文件份数</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kern w:val="1"/>
                <w:szCs w:val="21"/>
                <w:lang w:val="en-US" w:eastAsia="zh-CN"/>
              </w:rPr>
            </w:pPr>
            <w:r>
              <w:rPr>
                <w:rFonts w:ascii="宋体" w:hAnsi="宋体" w:cs="宋体"/>
                <w:szCs w:val="21"/>
              </w:rPr>
              <w:t>正本</w:t>
            </w:r>
            <w:r>
              <w:rPr>
                <w:rFonts w:ascii="宋体" w:hAnsi="宋体" w:cs="宋体"/>
                <w:b/>
                <w:szCs w:val="21"/>
              </w:rPr>
              <w:t>1</w:t>
            </w:r>
            <w:r>
              <w:rPr>
                <w:rFonts w:ascii="宋体" w:hAnsi="宋体" w:cs="宋体"/>
                <w:szCs w:val="21"/>
              </w:rPr>
              <w:t>份,副本</w:t>
            </w:r>
            <w:r>
              <w:rPr>
                <w:rFonts w:hint="eastAsia" w:ascii="宋体" w:hAnsi="宋体" w:cs="宋体"/>
                <w:b/>
                <w:szCs w:val="21"/>
                <w:lang w:val="en-US" w:eastAsia="zh-CN"/>
              </w:rPr>
              <w:t>3</w:t>
            </w:r>
            <w:r>
              <w:rPr>
                <w:rFonts w:ascii="宋体" w:hAnsi="宋体" w:cs="宋体"/>
                <w:szCs w:val="21"/>
              </w:rPr>
              <w:t>份</w:t>
            </w:r>
            <w:r>
              <w:rPr>
                <w:rFonts w:hint="eastAsia" w:ascii="宋体" w:hAnsi="宋体" w:cs="宋体"/>
                <w:szCs w:val="21"/>
                <w:lang w:eastAsia="zh-CN"/>
              </w:rPr>
              <w:t>，</w:t>
            </w:r>
            <w:r>
              <w:rPr>
                <w:rFonts w:hint="eastAsia" w:ascii="宋体" w:hAnsi="宋体" w:cs="宋体"/>
                <w:szCs w:val="21"/>
                <w:lang w:val="en-US" w:eastAsia="zh-CN"/>
              </w:rPr>
              <w:t>电子版标书一份</w:t>
            </w:r>
          </w:p>
        </w:tc>
      </w:tr>
      <w:tr>
        <w:tblPrEx>
          <w:tblCellMar>
            <w:top w:w="15" w:type="dxa"/>
            <w:left w:w="15" w:type="dxa"/>
            <w:bottom w:w="15" w:type="dxa"/>
            <w:right w:w="15" w:type="dxa"/>
          </w:tblCellMar>
        </w:tblPrEx>
        <w:trPr>
          <w:trHeight w:val="454" w:hRule="atLeast"/>
        </w:trPr>
        <w:tc>
          <w:tcPr>
            <w:tcW w:w="96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17</w:t>
            </w:r>
          </w:p>
          <w:p>
            <w:pPr>
              <w:widowControl/>
              <w:jc w:val="center"/>
              <w:rPr>
                <w:rFonts w:ascii="宋体" w:hAnsi="宋体" w:cs="宋体"/>
                <w:kern w:val="1"/>
                <w:szCs w:val="21"/>
              </w:rPr>
            </w:pPr>
          </w:p>
        </w:tc>
        <w:tc>
          <w:tcPr>
            <w:tcW w:w="259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封套上写明</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（1）</w:t>
            </w:r>
            <w:r>
              <w:rPr>
                <w:rFonts w:hint="eastAsia" w:ascii="宋体" w:hAnsi="宋体" w:cs="宋体"/>
                <w:szCs w:val="21"/>
                <w:lang w:val="en-US" w:eastAsia="zh-CN"/>
              </w:rPr>
              <w:t>投标</w:t>
            </w:r>
            <w:r>
              <w:rPr>
                <w:rFonts w:ascii="宋体" w:hAnsi="宋体" w:cs="宋体"/>
                <w:szCs w:val="21"/>
              </w:rPr>
              <w:t xml:space="preserve">的项目名称具体标段编号；      </w:t>
            </w:r>
          </w:p>
        </w:tc>
      </w:tr>
      <w:tr>
        <w:tblPrEx>
          <w:tblCellMar>
            <w:top w:w="15" w:type="dxa"/>
            <w:left w:w="15" w:type="dxa"/>
            <w:bottom w:w="15" w:type="dxa"/>
            <w:right w:w="15" w:type="dxa"/>
          </w:tblCellMar>
        </w:tblPrEx>
        <w:trPr>
          <w:trHeight w:val="525"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（2）</w:t>
            </w:r>
            <w:r>
              <w:rPr>
                <w:rFonts w:hint="eastAsia" w:ascii="宋体" w:hAnsi="宋体" w:cs="宋体"/>
                <w:szCs w:val="21"/>
                <w:lang w:val="en-US" w:eastAsia="zh-CN"/>
              </w:rPr>
              <w:t>投标</w:t>
            </w:r>
            <w:r>
              <w:rPr>
                <w:rFonts w:ascii="宋体" w:hAnsi="宋体" w:cs="宋体"/>
                <w:szCs w:val="21"/>
              </w:rPr>
              <w:t>书封套加盖公司公章密封，在</w:t>
            </w:r>
            <w:r>
              <w:rPr>
                <w:rFonts w:hint="eastAsia" w:ascii="宋体" w:hAnsi="宋体" w:cs="宋体"/>
                <w:szCs w:val="21"/>
              </w:rPr>
              <w:t>202</w:t>
            </w:r>
            <w:r>
              <w:rPr>
                <w:rFonts w:hint="eastAsia" w:ascii="宋体" w:hAnsi="宋体" w:cs="宋体"/>
                <w:szCs w:val="21"/>
                <w:lang w:val="en-US" w:eastAsia="zh-CN"/>
              </w:rPr>
              <w:t>1</w:t>
            </w:r>
            <w:r>
              <w:rPr>
                <w:rFonts w:ascii="宋体" w:hAnsi="宋体" w:cs="宋体"/>
                <w:szCs w:val="21"/>
              </w:rPr>
              <w:t>年</w:t>
            </w:r>
            <w:r>
              <w:rPr>
                <w:rFonts w:hint="eastAsia" w:ascii="宋体" w:hAnsi="宋体" w:cs="宋体"/>
                <w:szCs w:val="21"/>
                <w:lang w:val="en-US" w:eastAsia="zh-CN"/>
              </w:rPr>
              <w:t>9</w:t>
            </w:r>
            <w:r>
              <w:rPr>
                <w:rFonts w:ascii="宋体" w:hAnsi="宋体" w:cs="宋体"/>
                <w:szCs w:val="21"/>
              </w:rPr>
              <w:t>月</w:t>
            </w:r>
            <w:r>
              <w:rPr>
                <w:rFonts w:hint="eastAsia" w:ascii="宋体" w:hAnsi="宋体" w:cs="宋体"/>
                <w:szCs w:val="21"/>
                <w:lang w:val="en-US" w:eastAsia="zh-CN"/>
              </w:rPr>
              <w:t>13</w:t>
            </w:r>
            <w:r>
              <w:rPr>
                <w:rFonts w:ascii="宋体" w:hAnsi="宋体" w:cs="宋体"/>
                <w:szCs w:val="21"/>
              </w:rPr>
              <w:t>日上午9：</w:t>
            </w:r>
            <w:r>
              <w:rPr>
                <w:rFonts w:hint="eastAsia" w:ascii="宋体" w:hAnsi="宋体" w:cs="宋体"/>
                <w:szCs w:val="21"/>
                <w:lang w:val="en-US" w:eastAsia="zh-CN"/>
              </w:rPr>
              <w:t>30</w:t>
            </w:r>
            <w:r>
              <w:rPr>
                <w:rFonts w:ascii="宋体" w:hAnsi="宋体" w:cs="宋体"/>
                <w:szCs w:val="21"/>
              </w:rPr>
              <w:t>分（规定的</w:t>
            </w:r>
            <w:r>
              <w:rPr>
                <w:rFonts w:hint="eastAsia" w:ascii="宋体" w:hAnsi="宋体" w:cs="宋体"/>
                <w:szCs w:val="21"/>
                <w:lang w:val="en-US" w:eastAsia="zh-CN"/>
              </w:rPr>
              <w:t>谈判</w:t>
            </w:r>
            <w:r>
              <w:rPr>
                <w:rFonts w:ascii="宋体" w:hAnsi="宋体" w:cs="宋体"/>
                <w:szCs w:val="21"/>
              </w:rPr>
              <w:t>时间）前不准启封；</w:t>
            </w:r>
          </w:p>
        </w:tc>
      </w:tr>
      <w:tr>
        <w:tblPrEx>
          <w:tblCellMar>
            <w:top w:w="15" w:type="dxa"/>
            <w:left w:w="15" w:type="dxa"/>
            <w:bottom w:w="15" w:type="dxa"/>
            <w:right w:w="15" w:type="dxa"/>
          </w:tblCellMar>
        </w:tblPrEx>
        <w:trPr>
          <w:trHeight w:val="454"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（3）</w:t>
            </w:r>
            <w:r>
              <w:rPr>
                <w:rFonts w:hint="eastAsia" w:ascii="宋体" w:hAnsi="宋体" w:cs="宋体"/>
                <w:szCs w:val="21"/>
                <w:lang w:val="en-US" w:eastAsia="zh-CN"/>
              </w:rPr>
              <w:t>投标</w:t>
            </w:r>
            <w:r>
              <w:rPr>
                <w:rFonts w:ascii="宋体" w:hAnsi="宋体" w:cs="宋体"/>
                <w:szCs w:val="21"/>
              </w:rPr>
              <w:t>人的名称和地址。</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18</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递交</w:t>
            </w:r>
            <w:r>
              <w:rPr>
                <w:rFonts w:hint="eastAsia" w:ascii="宋体" w:hAnsi="宋体" w:cs="宋体"/>
                <w:szCs w:val="21"/>
                <w:lang w:val="en-US" w:eastAsia="zh-CN"/>
              </w:rPr>
              <w:t>投标</w:t>
            </w:r>
            <w:r>
              <w:rPr>
                <w:rFonts w:ascii="宋体" w:hAnsi="宋体" w:cs="宋体"/>
                <w:szCs w:val="21"/>
              </w:rPr>
              <w:t>文件地点</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szCs w:val="21"/>
                <w:lang w:eastAsia="zh-CN"/>
              </w:rPr>
              <w:t>天津市武清区京滨工业园民旺道</w:t>
            </w:r>
            <w:r>
              <w:rPr>
                <w:rFonts w:hint="eastAsia" w:ascii="宋体" w:hAnsi="宋体" w:cs="宋体"/>
                <w:szCs w:val="21"/>
                <w:lang w:val="en-US" w:eastAsia="zh-CN"/>
              </w:rPr>
              <w:t>10号</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19</w:t>
            </w:r>
          </w:p>
        </w:tc>
        <w:tc>
          <w:tcPr>
            <w:tcW w:w="2594"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kern w:val="1"/>
                <w:szCs w:val="21"/>
              </w:rPr>
            </w:pPr>
            <w:r>
              <w:rPr>
                <w:rFonts w:ascii="宋体" w:hAnsi="宋体" w:cs="宋体"/>
                <w:szCs w:val="21"/>
              </w:rPr>
              <w:t>评分标准</w:t>
            </w:r>
          </w:p>
        </w:tc>
        <w:tc>
          <w:tcPr>
            <w:tcW w:w="5805" w:type="dxa"/>
            <w:tcBorders>
              <w:top w:val="single" w:color="000000" w:sz="8" w:space="0"/>
              <w:left w:val="single" w:color="000000" w:sz="8" w:space="0"/>
              <w:bottom w:val="single" w:color="000000" w:sz="8" w:space="0"/>
              <w:right w:val="single" w:color="000000" w:sz="8" w:space="0"/>
            </w:tcBorders>
            <w:vAlign w:val="bottom"/>
          </w:tcPr>
          <w:p>
            <w:pPr>
              <w:widowControl/>
              <w:rPr>
                <w:rFonts w:ascii="宋体" w:hAnsi="宋体" w:cs="宋体"/>
                <w:kern w:val="1"/>
                <w:szCs w:val="21"/>
              </w:rPr>
            </w:pPr>
            <w:r>
              <w:rPr>
                <w:rFonts w:ascii="宋体" w:hAnsi="宋体" w:cs="宋体"/>
                <w:szCs w:val="21"/>
              </w:rPr>
              <w:t>根据质量与价格和履约能力等的比较</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val="en-US" w:eastAsia="zh-CN"/>
              </w:rPr>
            </w:pPr>
            <w:r>
              <w:rPr>
                <w:rFonts w:ascii="宋体" w:hAnsi="宋体" w:cs="宋体"/>
                <w:szCs w:val="21"/>
              </w:rPr>
              <w:t>2</w:t>
            </w:r>
            <w:r>
              <w:rPr>
                <w:rFonts w:hint="eastAsia" w:ascii="宋体" w:hAnsi="宋体" w:cs="宋体"/>
                <w:szCs w:val="21"/>
                <w:lang w:val="en-US" w:eastAsia="zh-CN"/>
              </w:rPr>
              <w:t>0</w:t>
            </w:r>
          </w:p>
        </w:tc>
        <w:tc>
          <w:tcPr>
            <w:tcW w:w="2594"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kern w:val="1"/>
                <w:szCs w:val="21"/>
              </w:rPr>
            </w:pPr>
            <w:r>
              <w:rPr>
                <w:rFonts w:ascii="宋体" w:hAnsi="宋体" w:cs="宋体"/>
                <w:szCs w:val="21"/>
              </w:rPr>
              <w:t>评标方法</w:t>
            </w:r>
          </w:p>
        </w:tc>
        <w:tc>
          <w:tcPr>
            <w:tcW w:w="5805" w:type="dxa"/>
            <w:tcBorders>
              <w:top w:val="single" w:color="000000" w:sz="8" w:space="0"/>
              <w:left w:val="single" w:color="000000" w:sz="8" w:space="0"/>
              <w:bottom w:val="single" w:color="000000" w:sz="8" w:space="0"/>
              <w:right w:val="single" w:color="000000" w:sz="8" w:space="0"/>
            </w:tcBorders>
            <w:vAlign w:val="bottom"/>
          </w:tcPr>
          <w:p>
            <w:pPr>
              <w:widowControl/>
              <w:rPr>
                <w:rFonts w:ascii="宋体" w:hAnsi="宋体" w:cs="宋体"/>
                <w:kern w:val="1"/>
                <w:szCs w:val="21"/>
              </w:rPr>
            </w:pPr>
            <w:r>
              <w:rPr>
                <w:rFonts w:ascii="宋体" w:hAnsi="宋体" w:cs="宋体"/>
                <w:szCs w:val="21"/>
              </w:rPr>
              <w:t>综合评分方法</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21</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是否退还投标文件</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否</w:t>
            </w:r>
          </w:p>
        </w:tc>
      </w:tr>
      <w:tr>
        <w:tblPrEx>
          <w:tblCellMar>
            <w:top w:w="15" w:type="dxa"/>
            <w:left w:w="15" w:type="dxa"/>
            <w:bottom w:w="15" w:type="dxa"/>
            <w:right w:w="15" w:type="dxa"/>
          </w:tblCellMar>
        </w:tblPrEx>
        <w:trPr>
          <w:trHeight w:val="454" w:hRule="atLeast"/>
        </w:trPr>
        <w:tc>
          <w:tcPr>
            <w:tcW w:w="96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22</w:t>
            </w:r>
          </w:p>
        </w:tc>
        <w:tc>
          <w:tcPr>
            <w:tcW w:w="259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lang w:val="en-US" w:eastAsia="zh-CN"/>
              </w:rPr>
              <w:t>招标</w:t>
            </w:r>
            <w:r>
              <w:rPr>
                <w:rFonts w:ascii="宋体" w:hAnsi="宋体" w:cs="宋体"/>
                <w:szCs w:val="21"/>
              </w:rPr>
              <w:t>时间和地点</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szCs w:val="21"/>
                <w:lang w:val="en-US" w:eastAsia="zh-CN"/>
              </w:rPr>
              <w:t>开始</w:t>
            </w:r>
            <w:r>
              <w:rPr>
                <w:rFonts w:ascii="宋体" w:hAnsi="宋体" w:cs="宋体"/>
                <w:szCs w:val="21"/>
              </w:rPr>
              <w:t>时间：</w:t>
            </w:r>
            <w:r>
              <w:rPr>
                <w:rFonts w:hint="eastAsia" w:ascii="宋体" w:hAnsi="宋体" w:cs="宋体"/>
                <w:szCs w:val="21"/>
              </w:rPr>
              <w:t>202</w:t>
            </w:r>
            <w:r>
              <w:rPr>
                <w:rFonts w:hint="eastAsia" w:ascii="宋体" w:hAnsi="宋体" w:cs="宋体"/>
                <w:szCs w:val="21"/>
                <w:lang w:val="en-US" w:eastAsia="zh-CN"/>
              </w:rPr>
              <w:t>1</w:t>
            </w:r>
            <w:r>
              <w:rPr>
                <w:rFonts w:hint="eastAsia" w:ascii="宋体" w:hAnsi="宋体" w:cs="宋体"/>
                <w:szCs w:val="21"/>
              </w:rPr>
              <w:t>年</w:t>
            </w: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日上午9:00</w:t>
            </w:r>
          </w:p>
        </w:tc>
      </w:tr>
      <w:tr>
        <w:tblPrEx>
          <w:tblCellMar>
            <w:top w:w="15" w:type="dxa"/>
            <w:left w:w="15" w:type="dxa"/>
            <w:bottom w:w="15" w:type="dxa"/>
            <w:right w:w="15" w:type="dxa"/>
          </w:tblCellMar>
        </w:tblPrEx>
        <w:trPr>
          <w:trHeight w:val="454"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szCs w:val="21"/>
                <w:lang w:val="en-US" w:eastAsia="zh-CN"/>
              </w:rPr>
              <w:t>开始</w:t>
            </w:r>
            <w:r>
              <w:rPr>
                <w:rFonts w:ascii="宋体" w:hAnsi="宋体" w:cs="宋体"/>
                <w:szCs w:val="21"/>
              </w:rPr>
              <w:t xml:space="preserve">地点: </w:t>
            </w:r>
            <w:r>
              <w:rPr>
                <w:rFonts w:hint="eastAsia" w:ascii="宋体" w:hAnsi="宋体" w:cs="宋体"/>
                <w:szCs w:val="21"/>
                <w:lang w:eastAsia="zh-CN"/>
              </w:rPr>
              <w:t>天津市武清区京滨工业园民旺道</w:t>
            </w:r>
            <w:r>
              <w:rPr>
                <w:rFonts w:hint="eastAsia" w:ascii="宋体" w:hAnsi="宋体" w:cs="宋体"/>
                <w:szCs w:val="21"/>
                <w:lang w:val="en-US" w:eastAsia="zh-CN"/>
              </w:rPr>
              <w:t>10号</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23</w:t>
            </w:r>
          </w:p>
        </w:tc>
        <w:tc>
          <w:tcPr>
            <w:tcW w:w="25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kern w:val="1"/>
                <w:szCs w:val="21"/>
              </w:rPr>
            </w:pPr>
            <w:r>
              <w:rPr>
                <w:rFonts w:hint="eastAsia" w:ascii="宋体" w:hAnsi="宋体" w:cs="宋体"/>
                <w:kern w:val="1"/>
                <w:szCs w:val="21"/>
              </w:rPr>
              <w:t>商务条款</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szCs w:val="21"/>
              </w:rPr>
            </w:pPr>
            <w:r>
              <w:rPr>
                <w:rFonts w:hint="eastAsia" w:ascii="宋体" w:hAnsi="宋体" w:cs="宋体"/>
                <w:szCs w:val="21"/>
              </w:rPr>
              <w:t>详见</w:t>
            </w:r>
            <w:r>
              <w:rPr>
                <w:rFonts w:hint="eastAsia" w:ascii="宋体" w:hAnsi="宋体" w:cs="宋体"/>
                <w:szCs w:val="21"/>
                <w:lang w:val="en-US" w:eastAsia="zh-CN"/>
              </w:rPr>
              <w:t>谈判</w:t>
            </w:r>
            <w:r>
              <w:rPr>
                <w:rFonts w:hint="eastAsia" w:ascii="宋体" w:hAnsi="宋体" w:cs="宋体"/>
                <w:szCs w:val="21"/>
              </w:rPr>
              <w:t>文件第</w:t>
            </w:r>
            <w:r>
              <w:rPr>
                <w:rFonts w:hint="eastAsia" w:ascii="宋体" w:hAnsi="宋体" w:cs="宋体"/>
                <w:szCs w:val="21"/>
                <w:lang w:eastAsia="zh-CN"/>
              </w:rPr>
              <w:t>二、三</w:t>
            </w:r>
            <w:r>
              <w:rPr>
                <w:rFonts w:hint="eastAsia" w:ascii="宋体" w:hAnsi="宋体" w:cs="宋体"/>
                <w:szCs w:val="21"/>
              </w:rPr>
              <w:t>部分合同</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宋体" w:hAnsi="宋体" w:cs="宋体"/>
                <w:kern w:val="1"/>
                <w:szCs w:val="21"/>
                <w:lang w:val="en-US" w:eastAsia="zh-CN"/>
              </w:rPr>
            </w:pPr>
            <w:bookmarkStart w:id="0" w:name="_Toc459219380"/>
            <w:bookmarkStart w:id="1" w:name="_Toc459843297"/>
            <w:r>
              <w:rPr>
                <w:rFonts w:hint="eastAsia" w:ascii="宋体" w:hAnsi="宋体" w:cs="宋体"/>
                <w:kern w:val="1"/>
                <w:szCs w:val="21"/>
                <w:lang w:val="en-US" w:eastAsia="zh-CN"/>
              </w:rPr>
              <w:t>24</w:t>
            </w:r>
          </w:p>
        </w:tc>
        <w:tc>
          <w:tcPr>
            <w:tcW w:w="2594"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投标报名邮箱</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宋体" w:hAnsi="宋体" w:cs="宋体"/>
                <w:szCs w:val="21"/>
              </w:rPr>
            </w:pPr>
            <w:r>
              <w:rPr>
                <w:rFonts w:hint="eastAsia" w:ascii="宋体" w:hAnsi="宋体" w:eastAsia="宋体" w:cs="Arial"/>
                <w:color w:val="000000"/>
                <w:kern w:val="0"/>
                <w:sz w:val="28"/>
                <w:szCs w:val="28"/>
                <w:highlight w:val="none"/>
                <w:shd w:val="clear" w:fill="FFFFFF"/>
                <w:lang w:val="en-US" w:eastAsia="zh-CN" w:bidi="ar"/>
              </w:rPr>
              <w:t>cgglb@dyjs.com</w:t>
            </w:r>
          </w:p>
        </w:tc>
      </w:tr>
    </w:tbl>
    <w:p>
      <w:pPr>
        <w:pStyle w:val="2"/>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rPr>
          <w:rFonts w:ascii="宋体" w:hAnsi="宋体" w:cs="宋体"/>
          <w:sz w:val="32"/>
          <w:szCs w:val="30"/>
        </w:rPr>
      </w:pPr>
    </w:p>
    <w:p>
      <w:pPr>
        <w:pStyle w:val="2"/>
      </w:pPr>
    </w:p>
    <w:p>
      <w:pPr>
        <w:pStyle w:val="3"/>
        <w:adjustRightInd w:val="0"/>
        <w:spacing w:before="0" w:after="0" w:line="400" w:lineRule="exact"/>
        <w:jc w:val="center"/>
        <w:rPr>
          <w:rFonts w:ascii="宋体" w:hAnsi="宋体" w:cs="宋体"/>
          <w:sz w:val="32"/>
          <w:szCs w:val="21"/>
        </w:rPr>
      </w:pPr>
      <w:r>
        <w:rPr>
          <w:rFonts w:ascii="宋体" w:hAnsi="宋体" w:cs="宋体"/>
          <w:sz w:val="32"/>
          <w:szCs w:val="30"/>
        </w:rPr>
        <w:t xml:space="preserve">第一部分  </w:t>
      </w:r>
      <w:r>
        <w:rPr>
          <w:rFonts w:hint="eastAsia" w:ascii="宋体" w:hAnsi="宋体" w:cs="宋体"/>
          <w:sz w:val="32"/>
          <w:szCs w:val="30"/>
          <w:lang w:val="en-US" w:eastAsia="zh-CN"/>
        </w:rPr>
        <w:t>投标</w:t>
      </w:r>
      <w:r>
        <w:rPr>
          <w:rFonts w:hint="eastAsia" w:ascii="宋体" w:hAnsi="宋体" w:cs="宋体"/>
          <w:sz w:val="32"/>
          <w:szCs w:val="21"/>
        </w:rPr>
        <w:t>人须知</w:t>
      </w:r>
      <w:bookmarkEnd w:id="0"/>
      <w:bookmarkEnd w:id="1"/>
    </w:p>
    <w:p>
      <w:pPr>
        <w:spacing w:line="440" w:lineRule="atLeast"/>
        <w:outlineLvl w:val="1"/>
        <w:rPr>
          <w:rFonts w:ascii="宋体" w:hAnsi="宋体" w:cs="宋体"/>
          <w:b/>
          <w:kern w:val="1"/>
          <w:sz w:val="30"/>
          <w:szCs w:val="30"/>
        </w:rPr>
      </w:pPr>
      <w:bookmarkStart w:id="2" w:name="_Toc459219381"/>
      <w:bookmarkStart w:id="3" w:name="_Toc459843298"/>
      <w:r>
        <w:rPr>
          <w:rFonts w:hint="eastAsia" w:ascii="宋体" w:hAnsi="宋体" w:cs="宋体"/>
          <w:b/>
          <w:kern w:val="1"/>
          <w:sz w:val="30"/>
          <w:szCs w:val="30"/>
        </w:rPr>
        <w:t>一、</w:t>
      </w:r>
      <w:r>
        <w:rPr>
          <w:rFonts w:hint="eastAsia" w:ascii="宋体" w:hAnsi="宋体" w:cs="宋体"/>
          <w:b/>
          <w:kern w:val="1"/>
          <w:sz w:val="30"/>
          <w:szCs w:val="30"/>
          <w:lang w:val="en-US" w:eastAsia="zh-CN"/>
        </w:rPr>
        <w:t>投标</w:t>
      </w:r>
      <w:r>
        <w:rPr>
          <w:rFonts w:ascii="宋体" w:hAnsi="宋体" w:cs="宋体"/>
          <w:b/>
          <w:kern w:val="1"/>
          <w:sz w:val="30"/>
          <w:szCs w:val="30"/>
        </w:rPr>
        <w:t>人</w:t>
      </w:r>
      <w:bookmarkEnd w:id="2"/>
      <w:bookmarkEnd w:id="3"/>
    </w:p>
    <w:p>
      <w:pPr>
        <w:pStyle w:val="76"/>
        <w:numPr>
          <w:ilvl w:val="0"/>
          <w:numId w:val="4"/>
        </w:numPr>
        <w:spacing w:line="440" w:lineRule="atLeast"/>
        <w:ind w:firstLineChars="0"/>
        <w:rPr>
          <w:rFonts w:ascii="宋体" w:hAnsi="宋体" w:cs="宋体"/>
          <w:b/>
          <w:kern w:val="1"/>
          <w:sz w:val="24"/>
        </w:rPr>
      </w:pPr>
      <w:r>
        <w:rPr>
          <w:rFonts w:hint="eastAsia" w:ascii="宋体" w:hAnsi="宋体" w:cs="宋体"/>
          <w:b/>
          <w:kern w:val="1"/>
          <w:sz w:val="24"/>
        </w:rPr>
        <w:t>合格</w:t>
      </w:r>
      <w:r>
        <w:rPr>
          <w:rFonts w:hint="eastAsia" w:ascii="宋体" w:hAnsi="宋体" w:cs="宋体"/>
          <w:b/>
          <w:kern w:val="1"/>
          <w:sz w:val="24"/>
          <w:lang w:val="en-US" w:eastAsia="zh-CN"/>
        </w:rPr>
        <w:t>投标</w:t>
      </w:r>
      <w:r>
        <w:rPr>
          <w:rFonts w:hint="eastAsia" w:ascii="宋体" w:hAnsi="宋体" w:cs="宋体"/>
          <w:b/>
          <w:kern w:val="1"/>
          <w:sz w:val="24"/>
        </w:rPr>
        <w:t>人的一般条件：</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ascii="宋体" w:hAnsi="宋体" w:cs="宋体"/>
          <w:kern w:val="1"/>
          <w:sz w:val="24"/>
        </w:rPr>
        <w:t>.1在中华人民共和国境内注册，能够独立承担民事责任，</w:t>
      </w:r>
      <w:r>
        <w:rPr>
          <w:rFonts w:hint="eastAsia" w:ascii="宋体" w:hAnsi="宋体" w:cs="宋体"/>
          <w:kern w:val="1"/>
          <w:sz w:val="24"/>
        </w:rPr>
        <w:t>提供本次采购产品</w:t>
      </w:r>
      <w:r>
        <w:rPr>
          <w:rFonts w:ascii="宋体" w:hAnsi="宋体" w:cs="宋体"/>
          <w:kern w:val="1"/>
          <w:sz w:val="24"/>
        </w:rPr>
        <w:t>的企业法人</w:t>
      </w:r>
      <w:r>
        <w:rPr>
          <w:rFonts w:hint="eastAsia" w:ascii="宋体" w:hAnsi="宋体" w:cs="宋体"/>
          <w:kern w:val="1"/>
          <w:sz w:val="24"/>
        </w:rPr>
        <w:t>；</w:t>
      </w:r>
      <w:r>
        <w:rPr>
          <w:rFonts w:ascii="宋体" w:hAnsi="宋体" w:cs="宋体"/>
          <w:kern w:val="1"/>
          <w:sz w:val="24"/>
        </w:rPr>
        <w:t xml:space="preserve"> </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ascii="宋体" w:hAnsi="宋体" w:cs="宋体"/>
          <w:kern w:val="1"/>
          <w:sz w:val="24"/>
        </w:rPr>
        <w:t>2</w:t>
      </w:r>
      <w:r>
        <w:rPr>
          <w:rFonts w:hint="eastAsia" w:ascii="宋体" w:hAnsi="宋体" w:cs="宋体"/>
          <w:kern w:val="1"/>
          <w:sz w:val="24"/>
        </w:rPr>
        <w:t>具有良好的商业信誉和健全的财务会计制度；</w:t>
      </w:r>
    </w:p>
    <w:p>
      <w:pPr>
        <w:pStyle w:val="76"/>
        <w:spacing w:line="440" w:lineRule="atLeast"/>
        <w:ind w:firstLine="480"/>
        <w:rPr>
          <w:rFonts w:ascii="宋体" w:hAnsi="宋体" w:cs="宋体"/>
          <w:kern w:val="1"/>
          <w:sz w:val="24"/>
        </w:rPr>
      </w:pPr>
      <w:r>
        <w:rPr>
          <w:rFonts w:hint="eastAsia" w:ascii="宋体" w:hAnsi="宋体" w:cs="宋体"/>
          <w:kern w:val="1"/>
          <w:sz w:val="24"/>
        </w:rPr>
        <w:t>1.3具有履行合同所必须的设备和专业技术能力；</w:t>
      </w:r>
    </w:p>
    <w:p>
      <w:pPr>
        <w:pStyle w:val="76"/>
        <w:spacing w:line="440" w:lineRule="atLeast"/>
        <w:ind w:firstLine="480"/>
        <w:rPr>
          <w:rFonts w:ascii="宋体" w:hAnsi="宋体" w:cs="宋体"/>
          <w:kern w:val="1"/>
          <w:sz w:val="24"/>
        </w:rPr>
      </w:pPr>
      <w:r>
        <w:rPr>
          <w:rFonts w:hint="eastAsia" w:ascii="宋体" w:hAnsi="宋体" w:cs="宋体"/>
          <w:kern w:val="1"/>
          <w:sz w:val="24"/>
        </w:rPr>
        <w:t>1.4有依法缴纳税收和社会保障资金的良好记录；</w:t>
      </w:r>
    </w:p>
    <w:p>
      <w:pPr>
        <w:pStyle w:val="76"/>
        <w:spacing w:line="440" w:lineRule="atLeast"/>
        <w:ind w:firstLine="480"/>
        <w:rPr>
          <w:rFonts w:ascii="宋体" w:hAnsi="宋体" w:cs="宋体"/>
          <w:kern w:val="1"/>
          <w:sz w:val="24"/>
        </w:rPr>
      </w:pPr>
      <w:r>
        <w:rPr>
          <w:rFonts w:hint="eastAsia" w:ascii="宋体" w:hAnsi="宋体" w:cs="宋体"/>
          <w:kern w:val="1"/>
          <w:sz w:val="24"/>
        </w:rPr>
        <w:t>1.5近三年内参加采购活动，在经营活动中没有重大违法记录；</w:t>
      </w:r>
    </w:p>
    <w:p>
      <w:pPr>
        <w:pStyle w:val="76"/>
        <w:spacing w:line="440" w:lineRule="atLeast"/>
        <w:ind w:firstLine="480"/>
        <w:rPr>
          <w:rFonts w:ascii="宋体" w:hAnsi="宋体" w:cs="宋体"/>
          <w:kern w:val="1"/>
          <w:sz w:val="24"/>
        </w:rPr>
      </w:pPr>
      <w:r>
        <w:rPr>
          <w:rFonts w:hint="eastAsia" w:ascii="宋体" w:hAnsi="宋体" w:cs="宋体"/>
          <w:kern w:val="1"/>
          <w:sz w:val="24"/>
        </w:rPr>
        <w:t>1.6完全满足</w:t>
      </w:r>
      <w:r>
        <w:rPr>
          <w:rFonts w:hint="eastAsia" w:ascii="宋体" w:hAnsi="宋体" w:cs="宋体"/>
          <w:kern w:val="1"/>
          <w:sz w:val="24"/>
          <w:lang w:val="en-US" w:eastAsia="zh-CN"/>
        </w:rPr>
        <w:t>招标</w:t>
      </w:r>
      <w:r>
        <w:rPr>
          <w:rFonts w:hint="eastAsia" w:ascii="宋体" w:hAnsi="宋体" w:cs="宋体"/>
          <w:kern w:val="1"/>
          <w:sz w:val="24"/>
        </w:rPr>
        <w:t>文件的实质性要求；</w:t>
      </w:r>
    </w:p>
    <w:p>
      <w:pPr>
        <w:pStyle w:val="76"/>
        <w:spacing w:line="440" w:lineRule="atLeast"/>
        <w:ind w:firstLine="480"/>
        <w:rPr>
          <w:rFonts w:ascii="宋体" w:hAnsi="宋体" w:cs="宋体"/>
          <w:kern w:val="1"/>
          <w:sz w:val="24"/>
        </w:rPr>
      </w:pPr>
      <w:r>
        <w:rPr>
          <w:rFonts w:hint="eastAsia" w:ascii="宋体" w:hAnsi="宋体" w:cs="宋体"/>
          <w:kern w:val="1"/>
          <w:sz w:val="24"/>
        </w:rPr>
        <w:t>1.7遵守有关的国家法律、法令和条例。</w:t>
      </w:r>
    </w:p>
    <w:p>
      <w:pPr>
        <w:pStyle w:val="76"/>
        <w:numPr>
          <w:ilvl w:val="0"/>
          <w:numId w:val="4"/>
        </w:numPr>
        <w:spacing w:line="440" w:lineRule="atLeast"/>
        <w:ind w:firstLineChars="0"/>
        <w:rPr>
          <w:rFonts w:ascii="宋体" w:hAnsi="宋体" w:cs="宋体"/>
          <w:b/>
          <w:kern w:val="1"/>
          <w:sz w:val="24"/>
        </w:rPr>
      </w:pPr>
      <w:r>
        <w:rPr>
          <w:rFonts w:hint="eastAsia" w:ascii="宋体" w:hAnsi="宋体" w:cs="宋体"/>
          <w:b/>
          <w:kern w:val="1"/>
          <w:sz w:val="24"/>
          <w:lang w:val="en-US" w:eastAsia="zh-CN"/>
        </w:rPr>
        <w:t>投标</w:t>
      </w:r>
      <w:r>
        <w:rPr>
          <w:rFonts w:hint="eastAsia" w:ascii="宋体" w:hAnsi="宋体" w:cs="宋体"/>
          <w:b/>
          <w:kern w:val="1"/>
          <w:sz w:val="24"/>
        </w:rPr>
        <w:t>方代表</w:t>
      </w:r>
    </w:p>
    <w:p>
      <w:pPr>
        <w:pStyle w:val="76"/>
        <w:spacing w:line="440" w:lineRule="atLeast"/>
        <w:ind w:firstLine="480"/>
        <w:rPr>
          <w:rFonts w:ascii="宋体" w:hAnsi="宋体" w:cs="宋体"/>
          <w:kern w:val="1"/>
          <w:sz w:val="24"/>
        </w:rPr>
      </w:pPr>
      <w:r>
        <w:rPr>
          <w:rFonts w:hint="eastAsia" w:ascii="宋体" w:hAnsi="宋体" w:cs="宋体"/>
          <w:kern w:val="1"/>
          <w:sz w:val="24"/>
        </w:rPr>
        <w:t>2.1</w:t>
      </w:r>
      <w:r>
        <w:rPr>
          <w:rFonts w:ascii="宋体" w:hAnsi="宋体" w:cs="宋体"/>
          <w:kern w:val="1"/>
          <w:sz w:val="24"/>
        </w:rPr>
        <w:t>指全权代表</w:t>
      </w:r>
      <w:r>
        <w:rPr>
          <w:rFonts w:hint="eastAsia" w:ascii="宋体" w:hAnsi="宋体" w:cs="宋体"/>
          <w:kern w:val="1"/>
          <w:sz w:val="24"/>
          <w:lang w:val="en-US" w:eastAsia="zh-CN"/>
        </w:rPr>
        <w:t>投标</w:t>
      </w:r>
      <w:r>
        <w:rPr>
          <w:rFonts w:ascii="宋体" w:hAnsi="宋体" w:cs="宋体"/>
          <w:kern w:val="1"/>
          <w:sz w:val="24"/>
        </w:rPr>
        <w:t>方参加投标活动并签署</w:t>
      </w:r>
      <w:r>
        <w:rPr>
          <w:rFonts w:hint="eastAsia" w:ascii="宋体" w:hAnsi="宋体" w:cs="宋体"/>
          <w:kern w:val="1"/>
          <w:sz w:val="24"/>
          <w:lang w:val="en-US" w:eastAsia="zh-CN"/>
        </w:rPr>
        <w:t>招标</w:t>
      </w:r>
      <w:r>
        <w:rPr>
          <w:rFonts w:ascii="宋体" w:hAnsi="宋体" w:cs="宋体"/>
          <w:kern w:val="1"/>
          <w:sz w:val="24"/>
        </w:rPr>
        <w:t>文件的人，如果</w:t>
      </w:r>
      <w:r>
        <w:rPr>
          <w:rFonts w:hint="eastAsia" w:ascii="宋体" w:hAnsi="宋体" w:cs="宋体"/>
          <w:kern w:val="1"/>
          <w:sz w:val="24"/>
          <w:lang w:val="en-US" w:eastAsia="zh-CN"/>
        </w:rPr>
        <w:t>投标</w:t>
      </w:r>
      <w:r>
        <w:rPr>
          <w:rFonts w:ascii="宋体" w:hAnsi="宋体" w:cs="宋体"/>
          <w:kern w:val="1"/>
          <w:sz w:val="24"/>
        </w:rPr>
        <w:t>方代表不是法人代表，须持有《法人代表授权</w:t>
      </w:r>
      <w:r>
        <w:rPr>
          <w:rFonts w:hint="eastAsia" w:ascii="宋体" w:hAnsi="宋体" w:cs="宋体"/>
          <w:kern w:val="1"/>
          <w:sz w:val="24"/>
        </w:rPr>
        <w:t>委托</w:t>
      </w:r>
      <w:r>
        <w:rPr>
          <w:rFonts w:ascii="宋体" w:hAnsi="宋体" w:cs="宋体"/>
          <w:kern w:val="1"/>
          <w:sz w:val="24"/>
        </w:rPr>
        <w:t>书》（详见统一格式）</w:t>
      </w:r>
      <w:r>
        <w:rPr>
          <w:rFonts w:hint="eastAsia" w:ascii="宋体" w:hAnsi="宋体" w:cs="宋体"/>
          <w:kern w:val="1"/>
          <w:sz w:val="24"/>
        </w:rPr>
        <w:t>。</w:t>
      </w:r>
      <w:r>
        <w:rPr>
          <w:rFonts w:ascii="宋体" w:hAnsi="宋体" w:cs="宋体"/>
          <w:kern w:val="1"/>
          <w:sz w:val="24"/>
        </w:rPr>
        <w:t xml:space="preserve"> </w:t>
      </w:r>
    </w:p>
    <w:p>
      <w:pPr>
        <w:pStyle w:val="76"/>
        <w:numPr>
          <w:ilvl w:val="0"/>
          <w:numId w:val="4"/>
        </w:numPr>
        <w:spacing w:line="440" w:lineRule="atLeast"/>
        <w:ind w:firstLineChars="0"/>
        <w:rPr>
          <w:rFonts w:ascii="宋体" w:hAnsi="宋体" w:cs="宋体"/>
          <w:b/>
          <w:kern w:val="1"/>
          <w:sz w:val="24"/>
        </w:rPr>
      </w:pPr>
      <w:r>
        <w:rPr>
          <w:rFonts w:ascii="宋体" w:hAnsi="宋体" w:cs="宋体"/>
          <w:b/>
          <w:kern w:val="1"/>
          <w:sz w:val="24"/>
        </w:rPr>
        <w:t>费用承担：</w:t>
      </w:r>
      <w:r>
        <w:rPr>
          <w:rFonts w:ascii="宋体" w:hAnsi="宋体" w:cs="宋体"/>
          <w:kern w:val="1"/>
          <w:sz w:val="24"/>
        </w:rPr>
        <w:t>投标人为准备和进行投标所发生的费用一概自理。</w:t>
      </w:r>
    </w:p>
    <w:p>
      <w:pPr>
        <w:pStyle w:val="76"/>
        <w:numPr>
          <w:ilvl w:val="0"/>
          <w:numId w:val="4"/>
        </w:numPr>
        <w:spacing w:line="440" w:lineRule="atLeast"/>
        <w:ind w:firstLineChars="0"/>
        <w:rPr>
          <w:rFonts w:ascii="宋体" w:hAnsi="宋体" w:cs="宋体"/>
          <w:b/>
          <w:kern w:val="1"/>
          <w:sz w:val="24"/>
        </w:rPr>
      </w:pPr>
      <w:r>
        <w:rPr>
          <w:rFonts w:hint="eastAsia" w:ascii="宋体" w:hAnsi="宋体" w:cs="宋体"/>
          <w:b/>
          <w:bCs/>
          <w:color w:val="FF0000"/>
          <w:kern w:val="1"/>
          <w:sz w:val="24"/>
        </w:rPr>
        <w:t>单位公章：请</w:t>
      </w:r>
      <w:r>
        <w:rPr>
          <w:rFonts w:hint="eastAsia" w:ascii="宋体" w:hAnsi="宋体" w:cs="宋体"/>
          <w:b/>
          <w:bCs/>
          <w:color w:val="FF0000"/>
          <w:kern w:val="1"/>
          <w:sz w:val="24"/>
          <w:lang w:val="en-US" w:eastAsia="zh-CN"/>
        </w:rPr>
        <w:t>投标</w:t>
      </w:r>
      <w:r>
        <w:rPr>
          <w:rFonts w:hint="eastAsia" w:ascii="宋体" w:hAnsi="宋体" w:cs="宋体"/>
          <w:b/>
          <w:bCs/>
          <w:color w:val="FF0000"/>
          <w:kern w:val="1"/>
          <w:sz w:val="24"/>
        </w:rPr>
        <w:t>人现场携带单位公章。</w:t>
      </w:r>
    </w:p>
    <w:p>
      <w:pPr>
        <w:spacing w:line="440" w:lineRule="atLeast"/>
        <w:outlineLvl w:val="1"/>
        <w:rPr>
          <w:rFonts w:ascii="宋体" w:hAnsi="宋体" w:cs="宋体"/>
          <w:b/>
          <w:kern w:val="1"/>
          <w:sz w:val="30"/>
          <w:szCs w:val="30"/>
        </w:rPr>
      </w:pPr>
      <w:bookmarkStart w:id="4" w:name="_Toc459219382"/>
      <w:bookmarkStart w:id="5" w:name="_Toc459843299"/>
      <w:r>
        <w:rPr>
          <w:rFonts w:hint="eastAsia" w:ascii="宋体" w:hAnsi="宋体" w:cs="宋体"/>
          <w:b/>
          <w:kern w:val="1"/>
          <w:sz w:val="30"/>
          <w:szCs w:val="30"/>
        </w:rPr>
        <w:t>二、</w:t>
      </w:r>
      <w:r>
        <w:rPr>
          <w:rFonts w:hint="eastAsia" w:ascii="宋体" w:hAnsi="宋体" w:cs="宋体"/>
          <w:b/>
          <w:kern w:val="1"/>
          <w:sz w:val="30"/>
          <w:szCs w:val="30"/>
          <w:lang w:val="en-US" w:eastAsia="zh-CN"/>
        </w:rPr>
        <w:t>招标</w:t>
      </w:r>
      <w:r>
        <w:rPr>
          <w:rFonts w:hint="eastAsia" w:ascii="宋体" w:hAnsi="宋体" w:cs="宋体"/>
          <w:b/>
          <w:kern w:val="1"/>
          <w:sz w:val="30"/>
          <w:szCs w:val="30"/>
        </w:rPr>
        <w:t>文件说明</w:t>
      </w:r>
      <w:bookmarkEnd w:id="4"/>
      <w:bookmarkEnd w:id="5"/>
    </w:p>
    <w:p>
      <w:pPr>
        <w:pStyle w:val="76"/>
        <w:numPr>
          <w:ilvl w:val="0"/>
          <w:numId w:val="4"/>
        </w:numPr>
        <w:spacing w:line="440" w:lineRule="atLeast"/>
        <w:ind w:firstLineChars="0"/>
        <w:rPr>
          <w:rFonts w:ascii="宋体" w:hAnsi="宋体" w:cs="宋体"/>
          <w:b/>
          <w:kern w:val="1"/>
          <w:sz w:val="24"/>
        </w:rPr>
      </w:pPr>
      <w:r>
        <w:rPr>
          <w:rFonts w:hint="eastAsia" w:ascii="宋体" w:hAnsi="宋体" w:cs="宋体"/>
          <w:b/>
          <w:kern w:val="1"/>
          <w:sz w:val="24"/>
          <w:lang w:val="en-US" w:eastAsia="zh-CN"/>
        </w:rPr>
        <w:t>招标</w:t>
      </w:r>
      <w:r>
        <w:rPr>
          <w:rFonts w:hint="eastAsia" w:ascii="宋体" w:hAnsi="宋体" w:cs="宋体"/>
          <w:b/>
          <w:kern w:val="1"/>
          <w:sz w:val="24"/>
        </w:rPr>
        <w:t>文件</w:t>
      </w:r>
    </w:p>
    <w:p>
      <w:pPr>
        <w:spacing w:line="440" w:lineRule="atLeast"/>
        <w:ind w:firstLine="480" w:firstLineChars="200"/>
        <w:rPr>
          <w:rFonts w:ascii="宋体" w:hAnsi="宋体" w:cs="宋体"/>
          <w:kern w:val="1"/>
          <w:sz w:val="24"/>
        </w:rPr>
      </w:pPr>
      <w:r>
        <w:rPr>
          <w:rFonts w:hint="eastAsia" w:ascii="宋体" w:hAnsi="宋体" w:cs="宋体"/>
          <w:kern w:val="1"/>
          <w:sz w:val="24"/>
          <w:lang w:val="en-US" w:eastAsia="zh-CN"/>
        </w:rPr>
        <w:t>招标</w:t>
      </w:r>
      <w:r>
        <w:rPr>
          <w:rFonts w:ascii="宋体" w:hAnsi="宋体" w:cs="宋体"/>
          <w:kern w:val="1"/>
          <w:sz w:val="24"/>
        </w:rPr>
        <w:t>文件</w:t>
      </w:r>
      <w:r>
        <w:rPr>
          <w:rFonts w:hint="eastAsia" w:ascii="宋体" w:hAnsi="宋体" w:cs="宋体"/>
          <w:kern w:val="1"/>
          <w:sz w:val="24"/>
        </w:rPr>
        <w:t>说明由</w:t>
      </w:r>
      <w:r>
        <w:rPr>
          <w:rFonts w:hint="eastAsia" w:ascii="宋体" w:hAnsi="宋体" w:cs="宋体"/>
          <w:kern w:val="1"/>
          <w:sz w:val="24"/>
          <w:lang w:val="en-US" w:eastAsia="zh-CN"/>
        </w:rPr>
        <w:t>招标</w:t>
      </w:r>
      <w:r>
        <w:rPr>
          <w:rFonts w:hint="eastAsia" w:ascii="宋体" w:hAnsi="宋体" w:cs="宋体"/>
          <w:kern w:val="1"/>
          <w:sz w:val="24"/>
        </w:rPr>
        <w:t>文件总目录所列内容组成。</w:t>
      </w:r>
      <w:r>
        <w:rPr>
          <w:rFonts w:hint="eastAsia" w:ascii="宋体" w:hAnsi="宋体" w:cs="宋体"/>
          <w:kern w:val="1"/>
          <w:sz w:val="24"/>
          <w:lang w:val="en-US" w:eastAsia="zh-CN"/>
        </w:rPr>
        <w:t>投标</w:t>
      </w:r>
      <w:r>
        <w:rPr>
          <w:rFonts w:hint="eastAsia" w:ascii="宋体" w:hAnsi="宋体" w:cs="宋体"/>
          <w:kern w:val="1"/>
          <w:sz w:val="24"/>
        </w:rPr>
        <w:t>人应详细阅读</w:t>
      </w:r>
      <w:r>
        <w:rPr>
          <w:rFonts w:hint="eastAsia" w:ascii="宋体" w:hAnsi="宋体" w:cs="宋体"/>
          <w:kern w:val="1"/>
          <w:sz w:val="24"/>
          <w:lang w:val="en-US" w:eastAsia="zh-CN"/>
        </w:rPr>
        <w:t>招标</w:t>
      </w:r>
      <w:r>
        <w:rPr>
          <w:rFonts w:hint="eastAsia" w:ascii="宋体" w:hAnsi="宋体" w:cs="宋体"/>
          <w:kern w:val="1"/>
          <w:sz w:val="24"/>
        </w:rPr>
        <w:t>文件的全部内容。不按</w:t>
      </w:r>
      <w:r>
        <w:rPr>
          <w:rFonts w:hint="eastAsia" w:ascii="宋体" w:hAnsi="宋体" w:cs="宋体"/>
          <w:kern w:val="1"/>
          <w:sz w:val="24"/>
          <w:lang w:val="en-US" w:eastAsia="zh-CN"/>
        </w:rPr>
        <w:t>招标</w:t>
      </w:r>
      <w:r>
        <w:rPr>
          <w:rFonts w:hint="eastAsia" w:ascii="宋体" w:hAnsi="宋体" w:cs="宋体"/>
          <w:kern w:val="1"/>
          <w:sz w:val="24"/>
        </w:rPr>
        <w:t>文件的要求提供文件和资料，可能导致</w:t>
      </w:r>
      <w:r>
        <w:rPr>
          <w:rFonts w:hint="eastAsia" w:ascii="宋体" w:hAnsi="宋体" w:cs="宋体"/>
          <w:kern w:val="1"/>
          <w:sz w:val="24"/>
          <w:lang w:val="en-US" w:eastAsia="zh-CN"/>
        </w:rPr>
        <w:t>投标</w:t>
      </w:r>
      <w:r>
        <w:rPr>
          <w:rFonts w:hint="eastAsia" w:ascii="宋体" w:hAnsi="宋体" w:cs="宋体"/>
          <w:kern w:val="1"/>
          <w:sz w:val="24"/>
        </w:rPr>
        <w:t>被拒绝。</w:t>
      </w:r>
    </w:p>
    <w:p>
      <w:pPr>
        <w:pStyle w:val="76"/>
        <w:numPr>
          <w:ilvl w:val="0"/>
          <w:numId w:val="4"/>
        </w:numPr>
        <w:spacing w:line="440" w:lineRule="atLeast"/>
        <w:ind w:firstLineChars="0"/>
        <w:rPr>
          <w:rFonts w:ascii="宋体" w:hAnsi="宋体" w:cs="宋体"/>
          <w:b/>
          <w:kern w:val="1"/>
          <w:sz w:val="24"/>
        </w:rPr>
      </w:pPr>
      <w:r>
        <w:rPr>
          <w:rFonts w:hint="eastAsia" w:ascii="宋体" w:hAnsi="宋体" w:cs="宋体"/>
          <w:b/>
          <w:kern w:val="1"/>
          <w:sz w:val="24"/>
          <w:lang w:val="en-US" w:eastAsia="zh-CN"/>
        </w:rPr>
        <w:t>招标</w:t>
      </w:r>
      <w:r>
        <w:rPr>
          <w:rFonts w:hint="eastAsia" w:ascii="宋体" w:hAnsi="宋体" w:cs="宋体"/>
          <w:b/>
          <w:kern w:val="1"/>
          <w:sz w:val="24"/>
        </w:rPr>
        <w:t>文件的澄清</w:t>
      </w:r>
    </w:p>
    <w:p>
      <w:pPr>
        <w:spacing w:line="440" w:lineRule="atLeast"/>
        <w:ind w:firstLine="480" w:firstLineChars="200"/>
        <w:rPr>
          <w:rFonts w:ascii="宋体" w:hAnsi="宋体" w:cs="宋体"/>
          <w:kern w:val="1"/>
          <w:sz w:val="24"/>
        </w:rPr>
      </w:pPr>
      <w:r>
        <w:rPr>
          <w:rFonts w:ascii="宋体" w:hAnsi="宋体" w:cs="宋体"/>
          <w:kern w:val="1"/>
          <w:sz w:val="24"/>
        </w:rPr>
        <w:t>若有疑问应以书面形式（包括手写、打印、印刷、传真，下同）通知</w:t>
      </w:r>
      <w:r>
        <w:rPr>
          <w:rFonts w:hint="eastAsia" w:ascii="宋体" w:hAnsi="宋体" w:cs="宋体"/>
          <w:kern w:val="1"/>
          <w:sz w:val="24"/>
          <w:lang w:val="en-US" w:eastAsia="zh-CN"/>
        </w:rPr>
        <w:t>招标</w:t>
      </w:r>
      <w:r>
        <w:rPr>
          <w:rFonts w:ascii="宋体" w:hAnsi="宋体" w:cs="宋体"/>
          <w:kern w:val="1"/>
          <w:sz w:val="24"/>
        </w:rPr>
        <w:t>人。</w:t>
      </w:r>
      <w:r>
        <w:rPr>
          <w:rFonts w:hint="eastAsia" w:ascii="宋体" w:hAnsi="宋体" w:cs="宋体"/>
          <w:kern w:val="1"/>
          <w:sz w:val="24"/>
          <w:lang w:val="en-US" w:eastAsia="zh-CN"/>
        </w:rPr>
        <w:t>招标</w:t>
      </w:r>
      <w:r>
        <w:rPr>
          <w:rFonts w:ascii="宋体" w:hAnsi="宋体" w:cs="宋体"/>
          <w:kern w:val="1"/>
          <w:sz w:val="24"/>
        </w:rPr>
        <w:t>人只对在</w:t>
      </w:r>
      <w:r>
        <w:rPr>
          <w:rFonts w:hint="eastAsia" w:ascii="宋体" w:hAnsi="宋体" w:cs="宋体"/>
          <w:kern w:val="1"/>
          <w:sz w:val="24"/>
          <w:lang w:val="en-US" w:eastAsia="zh-CN"/>
        </w:rPr>
        <w:t>谈判</w:t>
      </w:r>
      <w:r>
        <w:rPr>
          <w:rFonts w:ascii="宋体" w:hAnsi="宋体" w:cs="宋体"/>
          <w:kern w:val="1"/>
          <w:sz w:val="24"/>
        </w:rPr>
        <w:t>截止时间的2天前收到的要求答疑的问题予以答复。不得采取不正当手段向</w:t>
      </w:r>
      <w:r>
        <w:rPr>
          <w:rFonts w:hint="eastAsia" w:ascii="宋体" w:hAnsi="宋体" w:cs="宋体"/>
          <w:kern w:val="1"/>
          <w:sz w:val="24"/>
          <w:lang w:val="en-US" w:eastAsia="zh-CN"/>
        </w:rPr>
        <w:t>招标</w:t>
      </w:r>
      <w:r>
        <w:rPr>
          <w:rFonts w:ascii="宋体" w:hAnsi="宋体" w:cs="宋体"/>
          <w:kern w:val="1"/>
          <w:sz w:val="24"/>
        </w:rPr>
        <w:t>人私下探寻标底等相关情况。</w:t>
      </w:r>
    </w:p>
    <w:p>
      <w:pPr>
        <w:pStyle w:val="76"/>
        <w:numPr>
          <w:ilvl w:val="0"/>
          <w:numId w:val="4"/>
        </w:numPr>
        <w:spacing w:line="440" w:lineRule="atLeast"/>
        <w:ind w:firstLineChars="0"/>
        <w:rPr>
          <w:rFonts w:ascii="宋体" w:hAnsi="宋体" w:cs="宋体"/>
          <w:b/>
          <w:kern w:val="1"/>
          <w:sz w:val="24"/>
        </w:rPr>
      </w:pPr>
      <w:r>
        <w:rPr>
          <w:rFonts w:hint="eastAsia" w:ascii="宋体" w:hAnsi="宋体" w:cs="宋体"/>
          <w:b/>
          <w:kern w:val="1"/>
          <w:sz w:val="24"/>
          <w:lang w:val="en-US" w:eastAsia="zh-CN"/>
        </w:rPr>
        <w:t>招标</w:t>
      </w:r>
      <w:r>
        <w:rPr>
          <w:rFonts w:hint="eastAsia" w:ascii="宋体" w:hAnsi="宋体" w:cs="宋体"/>
          <w:b/>
          <w:kern w:val="1"/>
          <w:sz w:val="24"/>
        </w:rPr>
        <w:t>文件的修改</w:t>
      </w:r>
    </w:p>
    <w:p>
      <w:pPr>
        <w:spacing w:line="440" w:lineRule="atLeast"/>
        <w:ind w:firstLine="480" w:firstLineChars="200"/>
        <w:rPr>
          <w:rFonts w:ascii="宋体" w:hAnsi="宋体" w:cs="宋体"/>
          <w:kern w:val="1"/>
          <w:sz w:val="24"/>
        </w:rPr>
      </w:pPr>
      <w:r>
        <w:rPr>
          <w:rFonts w:ascii="宋体" w:hAnsi="宋体" w:cs="宋体"/>
          <w:kern w:val="1"/>
          <w:sz w:val="24"/>
        </w:rPr>
        <w:t>在</w:t>
      </w:r>
      <w:r>
        <w:rPr>
          <w:rFonts w:hint="eastAsia" w:ascii="宋体" w:hAnsi="宋体" w:cs="宋体"/>
          <w:kern w:val="1"/>
          <w:sz w:val="24"/>
          <w:lang w:val="en-US" w:eastAsia="zh-CN"/>
        </w:rPr>
        <w:t>投标</w:t>
      </w:r>
      <w:r>
        <w:rPr>
          <w:rFonts w:ascii="宋体" w:hAnsi="宋体" w:cs="宋体"/>
          <w:kern w:val="1"/>
          <w:sz w:val="24"/>
        </w:rPr>
        <w:t>截止时间前2天的任何时间，</w:t>
      </w:r>
      <w:r>
        <w:rPr>
          <w:rFonts w:hint="eastAsia" w:ascii="宋体" w:hAnsi="宋体" w:cs="宋体"/>
          <w:kern w:val="1"/>
          <w:sz w:val="24"/>
          <w:lang w:val="en-US" w:eastAsia="zh-CN"/>
        </w:rPr>
        <w:t>投标</w:t>
      </w:r>
      <w:r>
        <w:rPr>
          <w:rFonts w:ascii="宋体" w:hAnsi="宋体" w:cs="宋体"/>
          <w:kern w:val="1"/>
          <w:sz w:val="24"/>
        </w:rPr>
        <w:t>人可发书面补充通知修改</w:t>
      </w:r>
      <w:r>
        <w:rPr>
          <w:rFonts w:hint="eastAsia" w:ascii="宋体" w:hAnsi="宋体" w:cs="宋体"/>
          <w:kern w:val="1"/>
          <w:sz w:val="24"/>
          <w:lang w:val="en-US" w:eastAsia="zh-CN"/>
        </w:rPr>
        <w:t>招标</w:t>
      </w:r>
      <w:r>
        <w:rPr>
          <w:rFonts w:ascii="宋体" w:hAnsi="宋体" w:cs="宋体"/>
          <w:kern w:val="1"/>
          <w:sz w:val="24"/>
        </w:rPr>
        <w:t>文件内容</w:t>
      </w:r>
      <w:r>
        <w:rPr>
          <w:rFonts w:hint="eastAsia" w:ascii="宋体" w:hAnsi="宋体" w:cs="宋体"/>
          <w:kern w:val="1"/>
          <w:sz w:val="24"/>
        </w:rPr>
        <w:t>。</w:t>
      </w:r>
      <w:r>
        <w:rPr>
          <w:rFonts w:ascii="宋体" w:hAnsi="宋体" w:cs="宋体"/>
          <w:kern w:val="1"/>
          <w:sz w:val="24"/>
        </w:rPr>
        <w:t>上述补充通知将发给每一个</w:t>
      </w:r>
      <w:r>
        <w:rPr>
          <w:rFonts w:hint="eastAsia" w:ascii="宋体" w:hAnsi="宋体" w:cs="宋体"/>
          <w:kern w:val="1"/>
          <w:sz w:val="24"/>
          <w:lang w:val="en-US" w:eastAsia="zh-CN"/>
        </w:rPr>
        <w:t>投标</w:t>
      </w:r>
      <w:r>
        <w:rPr>
          <w:rFonts w:ascii="宋体" w:hAnsi="宋体" w:cs="宋体"/>
          <w:kern w:val="1"/>
          <w:sz w:val="24"/>
        </w:rPr>
        <w:t>人，并作为</w:t>
      </w:r>
      <w:r>
        <w:rPr>
          <w:rFonts w:hint="eastAsia" w:ascii="宋体" w:hAnsi="宋体" w:cs="宋体"/>
          <w:kern w:val="1"/>
          <w:sz w:val="24"/>
          <w:lang w:val="en-US" w:eastAsia="zh-CN"/>
        </w:rPr>
        <w:t>招标</w:t>
      </w:r>
      <w:r>
        <w:rPr>
          <w:rFonts w:ascii="宋体" w:hAnsi="宋体" w:cs="宋体"/>
          <w:kern w:val="1"/>
          <w:sz w:val="24"/>
        </w:rPr>
        <w:t>文件的组成部分。</w:t>
      </w:r>
      <w:r>
        <w:rPr>
          <w:rFonts w:hint="eastAsia" w:ascii="宋体" w:hAnsi="宋体" w:cs="宋体"/>
          <w:kern w:val="1"/>
          <w:sz w:val="24"/>
          <w:lang w:val="en-US" w:eastAsia="zh-CN"/>
        </w:rPr>
        <w:t>投标</w:t>
      </w:r>
      <w:r>
        <w:rPr>
          <w:rFonts w:ascii="宋体" w:hAnsi="宋体" w:cs="宋体"/>
          <w:kern w:val="1"/>
          <w:sz w:val="24"/>
        </w:rPr>
        <w:t>人在每次收到补充通知后应以书面形式通知</w:t>
      </w:r>
      <w:r>
        <w:rPr>
          <w:rFonts w:hint="eastAsia" w:ascii="宋体" w:hAnsi="宋体" w:cs="宋体"/>
          <w:kern w:val="1"/>
          <w:sz w:val="24"/>
          <w:lang w:val="en-US" w:eastAsia="zh-CN"/>
        </w:rPr>
        <w:t>招标</w:t>
      </w:r>
      <w:r>
        <w:rPr>
          <w:rFonts w:ascii="宋体" w:hAnsi="宋体" w:cs="宋体"/>
          <w:kern w:val="1"/>
          <w:sz w:val="24"/>
        </w:rPr>
        <w:t>人，确认已收到该补充通知，否则所引发的一切后果均由</w:t>
      </w:r>
      <w:r>
        <w:rPr>
          <w:rFonts w:hint="eastAsia" w:ascii="宋体" w:hAnsi="宋体" w:cs="宋体"/>
          <w:kern w:val="1"/>
          <w:sz w:val="24"/>
          <w:lang w:val="en-US" w:eastAsia="zh-CN"/>
        </w:rPr>
        <w:t>投标</w:t>
      </w:r>
      <w:r>
        <w:rPr>
          <w:rFonts w:ascii="宋体" w:hAnsi="宋体" w:cs="宋体"/>
          <w:kern w:val="1"/>
          <w:sz w:val="24"/>
        </w:rPr>
        <w:t>人自负。</w:t>
      </w:r>
    </w:p>
    <w:p>
      <w:pPr>
        <w:pStyle w:val="76"/>
        <w:spacing w:line="440" w:lineRule="atLeast"/>
        <w:ind w:firstLine="0" w:firstLineChars="0"/>
        <w:outlineLvl w:val="1"/>
        <w:rPr>
          <w:rFonts w:ascii="宋体" w:hAnsi="宋体" w:cs="宋体"/>
          <w:b/>
          <w:kern w:val="1"/>
          <w:sz w:val="30"/>
          <w:szCs w:val="30"/>
        </w:rPr>
      </w:pPr>
      <w:bookmarkStart w:id="6" w:name="_Toc225247631"/>
      <w:bookmarkEnd w:id="6"/>
      <w:bookmarkStart w:id="7" w:name="_Toc225246226"/>
      <w:bookmarkEnd w:id="7"/>
      <w:bookmarkStart w:id="8" w:name="_Toc246297330"/>
      <w:bookmarkEnd w:id="8"/>
      <w:bookmarkStart w:id="9" w:name="_Toc226087976"/>
      <w:bookmarkEnd w:id="9"/>
      <w:bookmarkStart w:id="10" w:name="_Toc459843300"/>
      <w:bookmarkStart w:id="11" w:name="_Toc459219383"/>
      <w:r>
        <w:rPr>
          <w:rFonts w:hint="eastAsia" w:ascii="宋体" w:hAnsi="宋体" w:cs="宋体"/>
          <w:b/>
          <w:kern w:val="1"/>
          <w:sz w:val="30"/>
          <w:szCs w:val="30"/>
        </w:rPr>
        <w:t>三、</w:t>
      </w:r>
      <w:r>
        <w:rPr>
          <w:rFonts w:hint="eastAsia" w:ascii="宋体" w:hAnsi="宋体" w:cs="宋体"/>
          <w:b/>
          <w:kern w:val="1"/>
          <w:sz w:val="30"/>
          <w:szCs w:val="30"/>
          <w:lang w:val="en-US" w:eastAsia="zh-CN"/>
        </w:rPr>
        <w:t>招标</w:t>
      </w:r>
      <w:r>
        <w:rPr>
          <w:rFonts w:hint="eastAsia" w:ascii="宋体" w:hAnsi="宋体" w:cs="宋体"/>
          <w:b/>
          <w:kern w:val="1"/>
          <w:sz w:val="30"/>
          <w:szCs w:val="30"/>
        </w:rPr>
        <w:t>文件说明</w:t>
      </w:r>
      <w:bookmarkEnd w:id="10"/>
      <w:bookmarkEnd w:id="11"/>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8.</w:t>
      </w:r>
      <w:r>
        <w:rPr>
          <w:rFonts w:ascii="宋体" w:hAnsi="宋体" w:cs="宋体"/>
          <w:b/>
          <w:kern w:val="1"/>
          <w:sz w:val="24"/>
        </w:rPr>
        <w:t xml:space="preserve"> </w:t>
      </w:r>
      <w:r>
        <w:rPr>
          <w:rFonts w:hint="eastAsia" w:ascii="宋体" w:hAnsi="宋体" w:cs="宋体"/>
          <w:b/>
          <w:kern w:val="1"/>
          <w:sz w:val="24"/>
        </w:rPr>
        <w:t>提示与要求</w:t>
      </w:r>
    </w:p>
    <w:p>
      <w:pPr>
        <w:pStyle w:val="76"/>
        <w:spacing w:line="440" w:lineRule="atLeast"/>
        <w:ind w:firstLine="480"/>
        <w:rPr>
          <w:rFonts w:ascii="宋体" w:hAnsi="宋体" w:cs="宋体"/>
          <w:kern w:val="1"/>
          <w:sz w:val="24"/>
        </w:rPr>
      </w:pPr>
      <w:r>
        <w:rPr>
          <w:rFonts w:hint="eastAsia" w:ascii="宋体" w:hAnsi="宋体" w:cs="宋体"/>
          <w:kern w:val="1"/>
          <w:sz w:val="24"/>
        </w:rPr>
        <w:t>8.1</w:t>
      </w:r>
      <w:r>
        <w:rPr>
          <w:rFonts w:hint="eastAsia" w:ascii="宋体" w:hAnsi="宋体" w:cs="宋体"/>
          <w:kern w:val="1"/>
          <w:sz w:val="24"/>
          <w:lang w:val="en-US" w:eastAsia="zh-CN"/>
        </w:rPr>
        <w:t>投标</w:t>
      </w:r>
      <w:r>
        <w:rPr>
          <w:rFonts w:ascii="宋体" w:hAnsi="宋体" w:cs="宋体"/>
          <w:kern w:val="1"/>
          <w:sz w:val="24"/>
        </w:rPr>
        <w:t>方应仔细阅读</w:t>
      </w:r>
      <w:r>
        <w:rPr>
          <w:rFonts w:hint="eastAsia" w:ascii="宋体" w:hAnsi="宋体" w:cs="宋体"/>
          <w:kern w:val="1"/>
          <w:sz w:val="24"/>
          <w:lang w:val="en-US" w:eastAsia="zh-CN"/>
        </w:rPr>
        <w:t>招标</w:t>
      </w:r>
      <w:r>
        <w:rPr>
          <w:rFonts w:ascii="宋体" w:hAnsi="宋体" w:cs="宋体"/>
          <w:kern w:val="1"/>
          <w:sz w:val="24"/>
        </w:rPr>
        <w:t>文件的所有内容，按</w:t>
      </w:r>
      <w:r>
        <w:rPr>
          <w:rFonts w:hint="eastAsia" w:ascii="宋体" w:hAnsi="宋体" w:cs="宋体"/>
          <w:kern w:val="1"/>
          <w:sz w:val="24"/>
          <w:lang w:val="en-US" w:eastAsia="zh-CN"/>
        </w:rPr>
        <w:t>招标</w:t>
      </w:r>
      <w:r>
        <w:rPr>
          <w:rFonts w:ascii="宋体" w:hAnsi="宋体" w:cs="宋体"/>
          <w:kern w:val="1"/>
          <w:sz w:val="24"/>
        </w:rPr>
        <w:t>文件的要求提供</w:t>
      </w:r>
      <w:r>
        <w:rPr>
          <w:rFonts w:hint="eastAsia" w:ascii="宋体" w:hAnsi="宋体" w:cs="宋体"/>
          <w:kern w:val="1"/>
          <w:sz w:val="24"/>
          <w:lang w:val="en-US" w:eastAsia="zh-CN"/>
        </w:rPr>
        <w:t>投标</w:t>
      </w:r>
      <w:r>
        <w:rPr>
          <w:rFonts w:ascii="宋体" w:hAnsi="宋体" w:cs="宋体"/>
          <w:kern w:val="1"/>
          <w:sz w:val="24"/>
        </w:rPr>
        <w:t>文件，并保证所提供的全部资料的真实性，以使其</w:t>
      </w:r>
      <w:r>
        <w:rPr>
          <w:rFonts w:hint="eastAsia" w:ascii="宋体" w:hAnsi="宋体" w:cs="宋体"/>
          <w:kern w:val="1"/>
          <w:sz w:val="24"/>
          <w:lang w:val="en-US" w:eastAsia="zh-CN"/>
        </w:rPr>
        <w:t>投标</w:t>
      </w:r>
      <w:r>
        <w:rPr>
          <w:rFonts w:ascii="宋体" w:hAnsi="宋体" w:cs="宋体"/>
          <w:kern w:val="1"/>
          <w:sz w:val="24"/>
        </w:rPr>
        <w:t>对</w:t>
      </w:r>
      <w:r>
        <w:rPr>
          <w:rFonts w:hint="eastAsia" w:ascii="宋体" w:hAnsi="宋体" w:cs="宋体"/>
          <w:kern w:val="1"/>
          <w:sz w:val="24"/>
          <w:lang w:val="en-US" w:eastAsia="zh-CN"/>
        </w:rPr>
        <w:t>招标</w:t>
      </w:r>
      <w:r>
        <w:rPr>
          <w:rFonts w:ascii="宋体" w:hAnsi="宋体" w:cs="宋体"/>
          <w:kern w:val="1"/>
          <w:sz w:val="24"/>
        </w:rPr>
        <w:t>文件</w:t>
      </w:r>
      <w:r>
        <w:rPr>
          <w:rFonts w:hint="eastAsia" w:ascii="宋体" w:hAnsi="宋体" w:cs="宋体"/>
          <w:kern w:val="1"/>
          <w:sz w:val="24"/>
        </w:rPr>
        <w:t>做</w:t>
      </w:r>
      <w:r>
        <w:rPr>
          <w:rFonts w:ascii="宋体" w:hAnsi="宋体" w:cs="宋体"/>
          <w:kern w:val="1"/>
          <w:sz w:val="24"/>
        </w:rPr>
        <w:t>出实质性响应，否则，其</w:t>
      </w:r>
      <w:r>
        <w:rPr>
          <w:rFonts w:hint="eastAsia" w:ascii="宋体" w:hAnsi="宋体" w:cs="宋体"/>
          <w:kern w:val="1"/>
          <w:sz w:val="24"/>
          <w:lang w:val="en-US" w:eastAsia="zh-CN"/>
        </w:rPr>
        <w:t>投标</w:t>
      </w:r>
      <w:r>
        <w:rPr>
          <w:rFonts w:ascii="宋体" w:hAnsi="宋体" w:cs="宋体"/>
          <w:kern w:val="1"/>
          <w:sz w:val="24"/>
        </w:rPr>
        <w:t>可能被拒绝</w:t>
      </w:r>
      <w:r>
        <w:rPr>
          <w:rFonts w:hint="eastAsia" w:ascii="宋体" w:hAnsi="宋体" w:cs="宋体"/>
          <w:kern w:val="1"/>
          <w:sz w:val="24"/>
        </w:rPr>
        <w:t>。</w:t>
      </w:r>
    </w:p>
    <w:p>
      <w:pPr>
        <w:pStyle w:val="76"/>
        <w:spacing w:line="440" w:lineRule="atLeast"/>
        <w:ind w:firstLine="480"/>
        <w:rPr>
          <w:rFonts w:ascii="宋体" w:hAnsi="宋体" w:cs="宋体"/>
          <w:kern w:val="1"/>
          <w:sz w:val="24"/>
        </w:rPr>
      </w:pPr>
      <w:r>
        <w:rPr>
          <w:rFonts w:hint="eastAsia" w:ascii="宋体" w:hAnsi="宋体" w:cs="宋体"/>
          <w:kern w:val="1"/>
          <w:sz w:val="24"/>
        </w:rPr>
        <w:t>8.2无论是否递交</w:t>
      </w:r>
      <w:r>
        <w:rPr>
          <w:rFonts w:hint="eastAsia" w:ascii="宋体" w:hAnsi="宋体" w:cs="宋体"/>
          <w:kern w:val="1"/>
          <w:sz w:val="24"/>
          <w:lang w:val="en-US" w:eastAsia="zh-CN"/>
        </w:rPr>
        <w:t>投标</w:t>
      </w:r>
      <w:r>
        <w:rPr>
          <w:rFonts w:hint="eastAsia" w:ascii="宋体" w:hAnsi="宋体" w:cs="宋体"/>
          <w:kern w:val="1"/>
          <w:sz w:val="24"/>
        </w:rPr>
        <w:t>文件，</w:t>
      </w:r>
      <w:r>
        <w:rPr>
          <w:rFonts w:hint="eastAsia" w:ascii="宋体" w:hAnsi="宋体" w:cs="宋体"/>
          <w:kern w:val="1"/>
          <w:sz w:val="24"/>
          <w:lang w:val="en-US" w:eastAsia="zh-CN"/>
        </w:rPr>
        <w:t>投标</w:t>
      </w:r>
      <w:r>
        <w:rPr>
          <w:rFonts w:hint="eastAsia" w:ascii="宋体" w:hAnsi="宋体" w:cs="宋体"/>
          <w:kern w:val="1"/>
          <w:sz w:val="24"/>
        </w:rPr>
        <w:t>人都应将招标文件及以后的所有通知、文件等视为保密文件。</w:t>
      </w:r>
    </w:p>
    <w:p>
      <w:pPr>
        <w:pStyle w:val="76"/>
        <w:spacing w:line="440" w:lineRule="atLeast"/>
        <w:ind w:firstLine="0" w:firstLineChars="0"/>
        <w:rPr>
          <w:rFonts w:ascii="宋体" w:hAnsi="宋体" w:cs="宋体"/>
          <w:b/>
          <w:kern w:val="1"/>
          <w:sz w:val="24"/>
        </w:rPr>
      </w:pPr>
      <w:r>
        <w:rPr>
          <w:rFonts w:hint="eastAsia" w:ascii="宋体" w:hAnsi="宋体" w:cs="宋体"/>
          <w:b/>
          <w:color w:val="000000" w:themeColor="text1"/>
          <w:kern w:val="1"/>
          <w:sz w:val="24"/>
        </w:rPr>
        <w:t>9.</w:t>
      </w:r>
      <w:r>
        <w:rPr>
          <w:rFonts w:hint="eastAsia" w:ascii="宋体" w:hAnsi="宋体" w:cs="宋体"/>
          <w:b/>
          <w:color w:val="000000" w:themeColor="text1"/>
          <w:kern w:val="1"/>
          <w:sz w:val="24"/>
          <w:lang w:val="en-US" w:eastAsia="zh-CN"/>
        </w:rPr>
        <w:t>投标</w:t>
      </w:r>
      <w:r>
        <w:rPr>
          <w:rFonts w:ascii="宋体" w:hAnsi="宋体" w:cs="宋体"/>
          <w:b/>
          <w:color w:val="000000" w:themeColor="text1"/>
          <w:kern w:val="1"/>
          <w:sz w:val="24"/>
        </w:rPr>
        <w:t>文件的组成</w:t>
      </w:r>
    </w:p>
    <w:p>
      <w:pPr>
        <w:spacing w:line="440" w:lineRule="atLeast"/>
        <w:ind w:firstLine="540" w:firstLineChars="225"/>
        <w:rPr>
          <w:rFonts w:ascii="宋体" w:hAnsi="宋体" w:cs="宋体"/>
          <w:kern w:val="1"/>
          <w:sz w:val="24"/>
        </w:rPr>
      </w:pPr>
      <w:r>
        <w:rPr>
          <w:rFonts w:hint="eastAsia" w:ascii="宋体" w:hAnsi="宋体" w:cs="宋体"/>
          <w:kern w:val="1"/>
          <w:sz w:val="24"/>
          <w:lang w:val="en-US" w:eastAsia="zh-CN"/>
        </w:rPr>
        <w:t>投标</w:t>
      </w:r>
      <w:r>
        <w:rPr>
          <w:rFonts w:ascii="宋体" w:hAnsi="宋体" w:cs="宋体"/>
          <w:kern w:val="1"/>
          <w:sz w:val="24"/>
        </w:rPr>
        <w:t>人应按照</w:t>
      </w:r>
      <w:r>
        <w:rPr>
          <w:rFonts w:hint="eastAsia" w:ascii="宋体" w:hAnsi="宋体" w:cs="宋体"/>
          <w:kern w:val="1"/>
          <w:sz w:val="24"/>
          <w:lang w:val="en-US" w:eastAsia="zh-CN"/>
        </w:rPr>
        <w:t>招标</w:t>
      </w:r>
      <w:r>
        <w:rPr>
          <w:rFonts w:ascii="宋体" w:hAnsi="宋体" w:cs="宋体"/>
          <w:kern w:val="1"/>
          <w:sz w:val="24"/>
        </w:rPr>
        <w:t>文件规定的内容和格式编制并提交</w:t>
      </w:r>
      <w:r>
        <w:rPr>
          <w:rFonts w:hint="eastAsia" w:ascii="宋体" w:hAnsi="宋体" w:cs="宋体"/>
          <w:kern w:val="1"/>
          <w:sz w:val="24"/>
          <w:lang w:val="en-US" w:eastAsia="zh-CN"/>
        </w:rPr>
        <w:t>投标</w:t>
      </w:r>
      <w:r>
        <w:rPr>
          <w:rFonts w:ascii="宋体" w:hAnsi="宋体" w:cs="宋体"/>
          <w:kern w:val="1"/>
          <w:sz w:val="24"/>
        </w:rPr>
        <w:t>文件，</w:t>
      </w:r>
      <w:r>
        <w:rPr>
          <w:rFonts w:hint="eastAsia" w:ascii="宋体" w:hAnsi="宋体" w:cs="宋体"/>
          <w:kern w:val="1"/>
          <w:sz w:val="24"/>
          <w:lang w:val="en-US" w:eastAsia="zh-CN"/>
        </w:rPr>
        <w:t>投标</w:t>
      </w:r>
      <w:r>
        <w:rPr>
          <w:rFonts w:ascii="宋体" w:hAnsi="宋体" w:cs="宋体"/>
          <w:kern w:val="1"/>
          <w:sz w:val="24"/>
        </w:rPr>
        <w:t>文件应包括：</w:t>
      </w:r>
    </w:p>
    <w:p>
      <w:pPr>
        <w:pStyle w:val="76"/>
        <w:spacing w:line="440" w:lineRule="atLeast"/>
        <w:ind w:left="357" w:leftChars="170" w:firstLine="120" w:firstLineChars="50"/>
        <w:rPr>
          <w:rFonts w:hint="eastAsia" w:ascii="宋体" w:hAnsi="宋体" w:eastAsia="宋体" w:cs="宋体"/>
          <w:kern w:val="1"/>
          <w:sz w:val="24"/>
          <w:lang w:val="en-US" w:eastAsia="zh-CN"/>
        </w:rPr>
      </w:pPr>
      <w:r>
        <w:rPr>
          <w:rFonts w:hint="eastAsia" w:ascii="宋体" w:hAnsi="宋体" w:cs="宋体"/>
          <w:kern w:val="1"/>
          <w:sz w:val="24"/>
        </w:rPr>
        <w:t>9.1.1</w:t>
      </w:r>
      <w:r>
        <w:rPr>
          <w:rFonts w:hint="eastAsia" w:ascii="宋体" w:hAnsi="宋体" w:cs="宋体"/>
          <w:kern w:val="1"/>
          <w:sz w:val="24"/>
          <w:lang w:val="en-US" w:eastAsia="zh-CN"/>
        </w:rPr>
        <w:t>投标函</w:t>
      </w:r>
    </w:p>
    <w:p>
      <w:pPr>
        <w:pStyle w:val="76"/>
        <w:spacing w:line="440" w:lineRule="atLeast"/>
        <w:ind w:left="357" w:leftChars="170" w:firstLine="120" w:firstLineChars="50"/>
        <w:rPr>
          <w:rFonts w:ascii="宋体" w:hAnsi="宋体" w:cs="宋体"/>
          <w:kern w:val="1"/>
          <w:sz w:val="24"/>
        </w:rPr>
      </w:pPr>
      <w:r>
        <w:rPr>
          <w:rFonts w:hint="eastAsia" w:ascii="宋体" w:hAnsi="宋体" w:cs="宋体"/>
          <w:kern w:val="1"/>
          <w:sz w:val="24"/>
        </w:rPr>
        <w:t>9.1.2</w:t>
      </w:r>
      <w:r>
        <w:rPr>
          <w:rFonts w:ascii="宋体" w:hAnsi="宋体" w:cs="宋体"/>
          <w:kern w:val="1"/>
          <w:sz w:val="24"/>
        </w:rPr>
        <w:t>法</w:t>
      </w:r>
      <w:r>
        <w:rPr>
          <w:rFonts w:hint="eastAsia" w:ascii="宋体" w:hAnsi="宋体" w:cs="宋体"/>
          <w:kern w:val="1"/>
          <w:sz w:val="24"/>
        </w:rPr>
        <w:t>定代表</w:t>
      </w:r>
      <w:r>
        <w:rPr>
          <w:rFonts w:ascii="宋体" w:hAnsi="宋体" w:cs="宋体"/>
          <w:kern w:val="1"/>
          <w:sz w:val="24"/>
        </w:rPr>
        <w:t>人授权委托书</w:t>
      </w:r>
    </w:p>
    <w:p>
      <w:pPr>
        <w:pStyle w:val="76"/>
        <w:spacing w:line="440" w:lineRule="atLeast"/>
        <w:ind w:left="357" w:leftChars="170" w:firstLine="120" w:firstLineChars="50"/>
        <w:rPr>
          <w:rFonts w:ascii="宋体" w:hAnsi="宋体" w:cs="宋体"/>
          <w:kern w:val="1"/>
          <w:sz w:val="24"/>
        </w:rPr>
      </w:pPr>
      <w:r>
        <w:rPr>
          <w:rFonts w:hint="eastAsia" w:ascii="宋体" w:hAnsi="宋体" w:cs="宋体"/>
          <w:kern w:val="1"/>
          <w:sz w:val="24"/>
        </w:rPr>
        <w:t>9.1.3</w:t>
      </w:r>
      <w:r>
        <w:rPr>
          <w:rFonts w:ascii="宋体" w:hAnsi="宋体" w:cs="宋体"/>
          <w:kern w:val="1"/>
          <w:sz w:val="24"/>
        </w:rPr>
        <w:t>法定代表人身份证明</w:t>
      </w:r>
    </w:p>
    <w:p>
      <w:pPr>
        <w:pStyle w:val="76"/>
        <w:spacing w:line="440" w:lineRule="atLeast"/>
        <w:ind w:left="357" w:leftChars="170" w:firstLine="120" w:firstLineChars="50"/>
        <w:rPr>
          <w:rFonts w:ascii="宋体" w:hAnsi="宋体" w:cs="宋体"/>
          <w:kern w:val="1"/>
          <w:sz w:val="24"/>
        </w:rPr>
      </w:pPr>
      <w:r>
        <w:rPr>
          <w:rFonts w:hint="eastAsia" w:ascii="宋体" w:hAnsi="宋体" w:cs="宋体"/>
          <w:kern w:val="1"/>
          <w:sz w:val="24"/>
        </w:rPr>
        <w:t>9.1.4 委托授权人身份证明</w:t>
      </w:r>
    </w:p>
    <w:p>
      <w:pPr>
        <w:pStyle w:val="76"/>
        <w:spacing w:line="440" w:lineRule="atLeast"/>
        <w:ind w:left="357" w:leftChars="170" w:firstLine="120" w:firstLineChars="50"/>
        <w:rPr>
          <w:rFonts w:hint="eastAsia" w:ascii="宋体" w:hAnsi="宋体" w:eastAsia="宋体" w:cs="宋体"/>
          <w:kern w:val="1"/>
          <w:sz w:val="24"/>
          <w:lang w:eastAsia="zh-CN"/>
        </w:rPr>
      </w:pPr>
      <w:r>
        <w:rPr>
          <w:rFonts w:hint="eastAsia" w:ascii="宋体" w:hAnsi="宋体" w:cs="宋体"/>
          <w:kern w:val="1"/>
          <w:sz w:val="24"/>
        </w:rPr>
        <w:t>9.1.5</w:t>
      </w:r>
      <w:r>
        <w:rPr>
          <w:rFonts w:hint="eastAsia" w:ascii="宋体" w:hAnsi="宋体" w:cs="宋体"/>
          <w:kern w:val="1"/>
          <w:sz w:val="24"/>
          <w:lang w:val="en-US" w:eastAsia="zh-CN"/>
        </w:rPr>
        <w:t xml:space="preserve"> </w:t>
      </w:r>
      <w:r>
        <w:rPr>
          <w:rFonts w:hint="eastAsia" w:ascii="宋体" w:hAnsi="宋体" w:cs="宋体"/>
          <w:b/>
          <w:bCs/>
          <w:kern w:val="1"/>
          <w:sz w:val="24"/>
          <w:lang w:val="en-US" w:eastAsia="zh-CN"/>
        </w:rPr>
        <w:t>1标段：球墨铸铁管</w:t>
      </w:r>
      <w:r>
        <w:rPr>
          <w:rFonts w:hint="eastAsia" w:ascii="宋体" w:hAnsi="宋体" w:cs="宋体"/>
          <w:kern w:val="1"/>
          <w:sz w:val="24"/>
        </w:rPr>
        <w:t>报价表</w:t>
      </w:r>
      <w:r>
        <w:rPr>
          <w:rFonts w:hint="eastAsia" w:ascii="宋体" w:hAnsi="宋体" w:cs="宋体"/>
          <w:kern w:val="1"/>
          <w:sz w:val="24"/>
          <w:lang w:eastAsia="zh-CN"/>
        </w:rPr>
        <w:t>。</w:t>
      </w:r>
    </w:p>
    <w:p>
      <w:pPr>
        <w:pStyle w:val="76"/>
        <w:spacing w:line="440" w:lineRule="atLeast"/>
        <w:ind w:left="357" w:leftChars="170" w:firstLine="120" w:firstLineChars="50"/>
        <w:rPr>
          <w:rFonts w:ascii="宋体" w:hAnsi="宋体" w:cs="宋体"/>
          <w:kern w:val="1"/>
          <w:sz w:val="24"/>
        </w:rPr>
      </w:pPr>
      <w:r>
        <w:rPr>
          <w:rFonts w:hint="eastAsia" w:ascii="宋体" w:hAnsi="宋体" w:cs="宋体"/>
          <w:kern w:val="1"/>
          <w:sz w:val="24"/>
        </w:rPr>
        <w:t>9.1.6</w:t>
      </w:r>
      <w:r>
        <w:rPr>
          <w:rFonts w:hint="eastAsia" w:ascii="宋体" w:hAnsi="宋体" w:cs="宋体"/>
          <w:kern w:val="1"/>
          <w:sz w:val="24"/>
          <w:lang w:val="en-US" w:eastAsia="zh-CN"/>
        </w:rPr>
        <w:t>投标</w:t>
      </w:r>
      <w:r>
        <w:rPr>
          <w:rFonts w:hint="eastAsia" w:ascii="宋体" w:hAnsi="宋体" w:cs="宋体"/>
          <w:kern w:val="1"/>
          <w:sz w:val="24"/>
        </w:rPr>
        <w:t>单位概况表</w:t>
      </w:r>
    </w:p>
    <w:p>
      <w:pPr>
        <w:pStyle w:val="76"/>
        <w:spacing w:line="440" w:lineRule="atLeast"/>
        <w:ind w:left="357" w:leftChars="170" w:firstLine="120" w:firstLineChars="50"/>
        <w:rPr>
          <w:rFonts w:ascii="宋体" w:hAnsi="宋体" w:cs="宋体"/>
          <w:kern w:val="1"/>
          <w:sz w:val="24"/>
        </w:rPr>
      </w:pPr>
      <w:r>
        <w:rPr>
          <w:rFonts w:hint="eastAsia" w:ascii="宋体" w:hAnsi="宋体" w:cs="宋体"/>
          <w:kern w:val="1"/>
          <w:sz w:val="24"/>
        </w:rPr>
        <w:t>9.1.7近三年完成的相似项目情况表</w:t>
      </w:r>
    </w:p>
    <w:p>
      <w:pPr>
        <w:pStyle w:val="14"/>
        <w:tabs>
          <w:tab w:val="left" w:pos="0"/>
        </w:tabs>
        <w:overflowPunct w:val="0"/>
        <w:spacing w:line="440" w:lineRule="atLeast"/>
        <w:ind w:firstLine="480" w:firstLineChars="200"/>
        <w:rPr>
          <w:rFonts w:ascii="宋体" w:hAnsi="宋体" w:cs="宋体"/>
        </w:rPr>
      </w:pPr>
      <w:r>
        <w:rPr>
          <w:rFonts w:hint="eastAsia" w:ascii="宋体" w:hAnsi="宋体" w:cs="宋体"/>
        </w:rPr>
        <w:t>9.1.</w:t>
      </w:r>
      <w:r>
        <w:rPr>
          <w:rFonts w:hint="eastAsia" w:ascii="宋体" w:hAnsi="宋体" w:cs="宋体"/>
          <w:lang w:val="en-US" w:eastAsia="zh-CN"/>
        </w:rPr>
        <w:t>8</w:t>
      </w:r>
      <w:r>
        <w:rPr>
          <w:rFonts w:hint="eastAsia" w:ascii="宋体" w:hAnsi="宋体" w:cs="宋体"/>
        </w:rPr>
        <w:t>承诺书（质量承诺书、售后服务承诺书）</w:t>
      </w:r>
    </w:p>
    <w:p>
      <w:pPr>
        <w:pStyle w:val="14"/>
        <w:tabs>
          <w:tab w:val="left" w:pos="0"/>
        </w:tabs>
        <w:overflowPunct w:val="0"/>
        <w:spacing w:line="440" w:lineRule="atLeast"/>
        <w:ind w:firstLine="482" w:firstLineChars="200"/>
        <w:rPr>
          <w:rFonts w:ascii="宋体" w:hAnsi="宋体" w:cs="宋体"/>
          <w:b/>
          <w:szCs w:val="24"/>
        </w:rPr>
      </w:pPr>
      <w:r>
        <w:rPr>
          <w:rFonts w:hint="eastAsia" w:ascii="宋体" w:hAnsi="宋体" w:cs="宋体"/>
          <w:b/>
          <w:szCs w:val="24"/>
        </w:rPr>
        <w:t>注：</w:t>
      </w:r>
      <w:r>
        <w:rPr>
          <w:rFonts w:hint="eastAsia" w:ascii="宋体" w:hAnsi="宋体" w:cs="宋体"/>
          <w:b/>
          <w:szCs w:val="24"/>
          <w:lang w:val="en-US" w:eastAsia="zh-CN"/>
        </w:rPr>
        <w:t>投标</w:t>
      </w:r>
      <w:r>
        <w:rPr>
          <w:rFonts w:hint="eastAsia" w:ascii="宋体" w:hAnsi="宋体" w:cs="宋体"/>
          <w:b/>
          <w:szCs w:val="24"/>
        </w:rPr>
        <w:t>必须提交上述规定9.1.1-9.1.</w:t>
      </w:r>
      <w:r>
        <w:rPr>
          <w:rFonts w:hint="eastAsia" w:ascii="宋体" w:hAnsi="宋体" w:cs="宋体"/>
          <w:b/>
          <w:szCs w:val="24"/>
          <w:lang w:val="en-US" w:eastAsia="zh-CN"/>
        </w:rPr>
        <w:t>8</w:t>
      </w:r>
      <w:r>
        <w:rPr>
          <w:rFonts w:hint="eastAsia" w:ascii="宋体" w:hAnsi="宋体" w:cs="宋体"/>
          <w:b/>
          <w:szCs w:val="24"/>
        </w:rPr>
        <w:t>的资料。否则，</w:t>
      </w:r>
      <w:r>
        <w:rPr>
          <w:rFonts w:hint="eastAsia" w:ascii="宋体" w:hAnsi="宋体" w:cs="宋体"/>
          <w:b/>
          <w:szCs w:val="24"/>
          <w:lang w:val="en-US" w:eastAsia="zh-CN"/>
        </w:rPr>
        <w:t>投标</w:t>
      </w:r>
      <w:r>
        <w:rPr>
          <w:rFonts w:hint="eastAsia" w:ascii="宋体" w:hAnsi="宋体" w:cs="宋体"/>
          <w:b/>
          <w:szCs w:val="24"/>
        </w:rPr>
        <w:t>文件将因未实质响应</w:t>
      </w:r>
      <w:r>
        <w:rPr>
          <w:rFonts w:hint="eastAsia" w:ascii="宋体" w:hAnsi="宋体" w:cs="宋体"/>
          <w:b/>
          <w:szCs w:val="24"/>
          <w:lang w:val="en-US" w:eastAsia="zh-CN"/>
        </w:rPr>
        <w:t>招标</w:t>
      </w:r>
      <w:r>
        <w:rPr>
          <w:rFonts w:hint="eastAsia" w:ascii="宋体" w:hAnsi="宋体" w:cs="宋体"/>
          <w:b/>
          <w:szCs w:val="24"/>
        </w:rPr>
        <w:t>文件而被拒绝；</w:t>
      </w:r>
      <w:r>
        <w:rPr>
          <w:rFonts w:hint="eastAsia" w:ascii="宋体" w:hAnsi="宋体" w:cs="宋体"/>
          <w:b/>
          <w:szCs w:val="24"/>
          <w:lang w:val="en-US" w:eastAsia="zh-CN"/>
        </w:rPr>
        <w:t>投标</w:t>
      </w:r>
      <w:r>
        <w:rPr>
          <w:rFonts w:hint="eastAsia" w:ascii="宋体" w:hAnsi="宋体" w:cs="宋体"/>
          <w:b/>
          <w:szCs w:val="24"/>
        </w:rPr>
        <w:t>人所提交的资格文件的完整与否，将直接影响</w:t>
      </w:r>
      <w:r>
        <w:rPr>
          <w:rFonts w:hint="eastAsia" w:ascii="宋体" w:hAnsi="宋体" w:cs="宋体"/>
          <w:b/>
          <w:szCs w:val="24"/>
          <w:lang w:val="en-US" w:eastAsia="zh-CN"/>
        </w:rPr>
        <w:t>投标</w:t>
      </w:r>
      <w:r>
        <w:rPr>
          <w:rFonts w:hint="eastAsia" w:ascii="宋体" w:hAnsi="宋体" w:cs="宋体"/>
          <w:b/>
          <w:szCs w:val="24"/>
        </w:rPr>
        <w:t>人的评分。</w:t>
      </w:r>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10.</w:t>
      </w:r>
      <w:r>
        <w:rPr>
          <w:rFonts w:ascii="宋体" w:hAnsi="宋体" w:cs="宋体"/>
          <w:b/>
          <w:kern w:val="1"/>
          <w:sz w:val="24"/>
        </w:rPr>
        <w:t xml:space="preserve"> </w:t>
      </w:r>
      <w:r>
        <w:rPr>
          <w:rFonts w:hint="eastAsia" w:ascii="宋体" w:hAnsi="宋体" w:cs="宋体"/>
          <w:b/>
          <w:kern w:val="1"/>
          <w:sz w:val="24"/>
          <w:lang w:val="en-US" w:eastAsia="zh-CN"/>
        </w:rPr>
        <w:t>投标</w:t>
      </w:r>
      <w:r>
        <w:rPr>
          <w:rFonts w:hint="eastAsia" w:ascii="宋体" w:hAnsi="宋体" w:cs="宋体"/>
          <w:b/>
          <w:kern w:val="1"/>
          <w:sz w:val="24"/>
        </w:rPr>
        <w:t>报价（编制）要求的说明</w:t>
      </w:r>
    </w:p>
    <w:p>
      <w:pPr>
        <w:pStyle w:val="76"/>
        <w:spacing w:line="440" w:lineRule="atLeast"/>
        <w:ind w:firstLine="480"/>
        <w:rPr>
          <w:rFonts w:ascii="宋体" w:hAnsi="宋体" w:cs="宋体"/>
          <w:kern w:val="1"/>
          <w:sz w:val="24"/>
        </w:rPr>
      </w:pPr>
      <w:r>
        <w:rPr>
          <w:rFonts w:ascii="宋体" w:hAnsi="宋体" w:cs="宋体"/>
          <w:kern w:val="1"/>
          <w:sz w:val="24"/>
        </w:rPr>
        <w:t>1</w:t>
      </w:r>
      <w:r>
        <w:rPr>
          <w:rFonts w:hint="eastAsia" w:ascii="宋体" w:hAnsi="宋体" w:cs="宋体"/>
          <w:kern w:val="1"/>
          <w:sz w:val="24"/>
        </w:rPr>
        <w:t>0</w:t>
      </w:r>
      <w:r>
        <w:rPr>
          <w:rFonts w:ascii="宋体" w:hAnsi="宋体" w:cs="宋体"/>
          <w:kern w:val="1"/>
          <w:sz w:val="24"/>
        </w:rPr>
        <w:t>.1</w:t>
      </w:r>
      <w:r>
        <w:rPr>
          <w:rFonts w:hint="eastAsia" w:ascii="宋体" w:hAnsi="宋体" w:cs="宋体"/>
          <w:kern w:val="1"/>
          <w:sz w:val="24"/>
        </w:rPr>
        <w:t>除非合同中另有规定，</w:t>
      </w:r>
      <w:r>
        <w:rPr>
          <w:rFonts w:hint="eastAsia" w:ascii="宋体" w:hAnsi="宋体" w:cs="宋体"/>
          <w:kern w:val="1"/>
          <w:sz w:val="24"/>
          <w:lang w:val="en-US" w:eastAsia="zh-CN"/>
        </w:rPr>
        <w:t>投标</w:t>
      </w:r>
      <w:r>
        <w:rPr>
          <w:rFonts w:hint="eastAsia" w:ascii="宋体" w:hAnsi="宋体" w:cs="宋体"/>
          <w:kern w:val="1"/>
          <w:sz w:val="24"/>
        </w:rPr>
        <w:t>人对《投标报价表》</w:t>
      </w:r>
      <w:r>
        <w:rPr>
          <w:rFonts w:ascii="宋体" w:hAnsi="宋体" w:cs="宋体"/>
          <w:kern w:val="1"/>
          <w:sz w:val="24"/>
        </w:rPr>
        <w:t xml:space="preserve"> </w:t>
      </w:r>
      <w:r>
        <w:rPr>
          <w:rFonts w:hint="eastAsia" w:ascii="宋体" w:hAnsi="宋体" w:cs="宋体"/>
          <w:kern w:val="1"/>
          <w:sz w:val="24"/>
        </w:rPr>
        <w:t>中的报价应包括产品费用、税费及包装、运至最终目的地的运输费保险、</w:t>
      </w:r>
      <w:r>
        <w:rPr>
          <w:rFonts w:hint="eastAsia" w:ascii="宋体" w:hAnsi="宋体" w:cs="宋体"/>
          <w:kern w:val="1"/>
          <w:sz w:val="24"/>
          <w:lang w:val="en-US" w:eastAsia="zh-CN"/>
        </w:rPr>
        <w:t>安装费用</w:t>
      </w:r>
      <w:r>
        <w:rPr>
          <w:rFonts w:hint="eastAsia" w:ascii="宋体" w:hAnsi="宋体" w:cs="宋体"/>
          <w:kern w:val="1"/>
          <w:sz w:val="24"/>
        </w:rPr>
        <w:t>、售后服务等工作所发生的全部费用以及投标人企业利润、税金和政策性文件规定及合同包含的所有风险、责任等各项应有费用。</w:t>
      </w:r>
    </w:p>
    <w:p>
      <w:pPr>
        <w:pStyle w:val="76"/>
        <w:spacing w:line="440" w:lineRule="atLeast"/>
        <w:ind w:firstLine="0" w:firstLineChars="0"/>
        <w:outlineLvl w:val="1"/>
        <w:rPr>
          <w:rFonts w:ascii="宋体" w:hAnsi="宋体" w:cs="宋体"/>
          <w:b/>
          <w:kern w:val="1"/>
          <w:sz w:val="30"/>
          <w:szCs w:val="30"/>
        </w:rPr>
      </w:pPr>
      <w:bookmarkStart w:id="12" w:name="_Toc459843301"/>
      <w:r>
        <w:rPr>
          <w:rFonts w:hint="eastAsia" w:ascii="宋体" w:hAnsi="宋体" w:cs="宋体"/>
          <w:b/>
          <w:kern w:val="1"/>
          <w:sz w:val="30"/>
          <w:szCs w:val="30"/>
        </w:rPr>
        <w:t>四、</w:t>
      </w:r>
      <w:r>
        <w:rPr>
          <w:rFonts w:hint="eastAsia" w:ascii="宋体" w:hAnsi="宋体" w:cs="宋体"/>
          <w:b/>
          <w:kern w:val="1"/>
          <w:sz w:val="30"/>
          <w:szCs w:val="30"/>
          <w:lang w:val="en-US" w:eastAsia="zh-CN"/>
        </w:rPr>
        <w:t>投标</w:t>
      </w:r>
      <w:r>
        <w:rPr>
          <w:rFonts w:ascii="宋体" w:hAnsi="宋体" w:cs="宋体"/>
          <w:b/>
          <w:kern w:val="1"/>
          <w:sz w:val="30"/>
          <w:szCs w:val="30"/>
        </w:rPr>
        <w:t>文件的</w:t>
      </w:r>
      <w:r>
        <w:rPr>
          <w:rFonts w:hint="eastAsia" w:ascii="宋体" w:hAnsi="宋体" w:cs="宋体"/>
          <w:b/>
          <w:kern w:val="1"/>
          <w:sz w:val="30"/>
          <w:szCs w:val="30"/>
        </w:rPr>
        <w:t>递交</w:t>
      </w:r>
      <w:bookmarkEnd w:id="12"/>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1</w:t>
      </w:r>
      <w:r>
        <w:rPr>
          <w:rFonts w:hint="eastAsia" w:ascii="宋体" w:hAnsi="宋体" w:cs="宋体"/>
          <w:b/>
          <w:kern w:val="1"/>
          <w:sz w:val="24"/>
        </w:rPr>
        <w:t>.</w:t>
      </w:r>
      <w:r>
        <w:rPr>
          <w:rFonts w:hint="eastAsia" w:ascii="宋体" w:hAnsi="宋体" w:cs="宋体"/>
          <w:b/>
          <w:kern w:val="1"/>
          <w:sz w:val="24"/>
          <w:lang w:val="en-US" w:eastAsia="zh-CN"/>
        </w:rPr>
        <w:t>投标</w:t>
      </w:r>
      <w:r>
        <w:rPr>
          <w:rFonts w:ascii="宋体" w:hAnsi="宋体" w:cs="宋体"/>
          <w:b/>
          <w:kern w:val="1"/>
          <w:sz w:val="24"/>
        </w:rPr>
        <w:t>文件的密封与标记</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1</w:t>
      </w:r>
      <w:r>
        <w:rPr>
          <w:rFonts w:hint="eastAsia" w:ascii="宋体" w:hAnsi="宋体" w:cs="宋体"/>
          <w:kern w:val="1"/>
          <w:sz w:val="24"/>
        </w:rPr>
        <w:t>.1</w:t>
      </w:r>
      <w:r>
        <w:rPr>
          <w:rFonts w:hint="eastAsia" w:ascii="宋体" w:hAnsi="宋体" w:cs="宋体"/>
          <w:kern w:val="1"/>
          <w:sz w:val="24"/>
          <w:lang w:val="en-US" w:eastAsia="zh-CN"/>
        </w:rPr>
        <w:t>投标</w:t>
      </w:r>
      <w:r>
        <w:rPr>
          <w:rFonts w:hint="eastAsia" w:ascii="宋体" w:hAnsi="宋体" w:cs="宋体"/>
          <w:kern w:val="1"/>
          <w:sz w:val="24"/>
        </w:rPr>
        <w:t>文件的正本和副本应分开装袋密封，不密封的投标文件无效。密封袋上应标有“正本”或“副本”字样。在所有的包装袋及外包装上应写明：</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1</w:t>
      </w:r>
      <w:r>
        <w:rPr>
          <w:rFonts w:hint="eastAsia" w:ascii="宋体" w:hAnsi="宋体" w:cs="宋体"/>
          <w:kern w:val="1"/>
          <w:sz w:val="24"/>
        </w:rPr>
        <w:t>.1.1</w:t>
      </w:r>
      <w:r>
        <w:rPr>
          <w:rFonts w:hint="eastAsia" w:ascii="宋体" w:hAnsi="宋体" w:cs="宋体"/>
          <w:kern w:val="1"/>
          <w:sz w:val="24"/>
          <w:lang w:val="en-US" w:eastAsia="zh-CN"/>
        </w:rPr>
        <w:t>投标</w:t>
      </w:r>
      <w:r>
        <w:rPr>
          <w:rFonts w:hint="eastAsia" w:ascii="宋体" w:hAnsi="宋体" w:cs="宋体"/>
          <w:kern w:val="1"/>
          <w:sz w:val="24"/>
        </w:rPr>
        <w:t xml:space="preserve">人的名称；       </w:t>
      </w:r>
    </w:p>
    <w:p>
      <w:pPr>
        <w:pStyle w:val="76"/>
        <w:spacing w:line="440" w:lineRule="atLeast"/>
        <w:ind w:firstLine="480"/>
        <w:rPr>
          <w:rFonts w:ascii="宋体" w:hAnsi="宋体" w:cs="宋体"/>
          <w:kern w:val="1"/>
          <w:sz w:val="24"/>
        </w:rPr>
      </w:pPr>
      <w:r>
        <w:rPr>
          <w:rFonts w:hint="eastAsia" w:ascii="宋体" w:hAnsi="宋体" w:cs="宋体"/>
          <w:kern w:val="1"/>
          <w:sz w:val="24"/>
        </w:rPr>
        <w:t>11.2</w:t>
      </w:r>
      <w:r>
        <w:rPr>
          <w:rFonts w:hint="eastAsia" w:ascii="宋体" w:hAnsi="宋体" w:cs="宋体"/>
          <w:kern w:val="1"/>
          <w:sz w:val="24"/>
          <w:lang w:val="en-US" w:eastAsia="zh-CN"/>
        </w:rPr>
        <w:t>投标</w:t>
      </w:r>
      <w:r>
        <w:rPr>
          <w:rFonts w:hint="eastAsia" w:ascii="宋体" w:hAnsi="宋体" w:cs="宋体"/>
          <w:kern w:val="1"/>
          <w:sz w:val="24"/>
        </w:rPr>
        <w:t>的标书名称及标段编号；</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1</w:t>
      </w:r>
      <w:r>
        <w:rPr>
          <w:rFonts w:hint="eastAsia" w:ascii="宋体" w:hAnsi="宋体" w:cs="宋体"/>
          <w:kern w:val="1"/>
          <w:sz w:val="24"/>
        </w:rPr>
        <w:t>.1.3在规定的开标时间前不准启封；</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1</w:t>
      </w:r>
      <w:r>
        <w:rPr>
          <w:rFonts w:hint="eastAsia" w:ascii="宋体" w:hAnsi="宋体" w:cs="宋体"/>
          <w:kern w:val="1"/>
          <w:sz w:val="24"/>
        </w:rPr>
        <w:t>.1.4</w:t>
      </w:r>
      <w:r>
        <w:rPr>
          <w:rFonts w:hint="eastAsia" w:ascii="宋体" w:hAnsi="宋体" w:cs="宋体"/>
          <w:kern w:val="1"/>
          <w:sz w:val="24"/>
          <w:lang w:val="en-US" w:eastAsia="zh-CN"/>
        </w:rPr>
        <w:t>投标</w:t>
      </w:r>
      <w:r>
        <w:rPr>
          <w:rFonts w:hint="eastAsia" w:ascii="宋体" w:hAnsi="宋体" w:cs="宋体"/>
          <w:kern w:val="1"/>
          <w:sz w:val="24"/>
        </w:rPr>
        <w:t>的名称和地址。</w:t>
      </w:r>
      <w:bookmarkStart w:id="13" w:name="_Toc225247633"/>
      <w:bookmarkEnd w:id="13"/>
      <w:bookmarkStart w:id="14" w:name="_Toc225246228"/>
      <w:bookmarkEnd w:id="14"/>
      <w:bookmarkStart w:id="15" w:name="_Toc226087978"/>
      <w:bookmarkEnd w:id="15"/>
      <w:bookmarkStart w:id="16" w:name="_Toc246297332"/>
      <w:bookmarkEnd w:id="16"/>
    </w:p>
    <w:p>
      <w:pPr>
        <w:pStyle w:val="76"/>
        <w:spacing w:line="440" w:lineRule="atLeast"/>
        <w:ind w:firstLine="0" w:firstLineChars="0"/>
        <w:outlineLvl w:val="1"/>
        <w:rPr>
          <w:rFonts w:hint="default" w:ascii="宋体" w:hAnsi="宋体" w:eastAsia="宋体" w:cs="宋体"/>
          <w:b/>
          <w:kern w:val="1"/>
          <w:sz w:val="30"/>
          <w:szCs w:val="30"/>
          <w:lang w:val="en-US" w:eastAsia="zh-CN"/>
        </w:rPr>
      </w:pPr>
      <w:bookmarkStart w:id="17" w:name="_Toc459843302"/>
      <w:r>
        <w:rPr>
          <w:rFonts w:hint="eastAsia" w:ascii="宋体" w:hAnsi="宋体" w:cs="宋体"/>
          <w:b/>
          <w:kern w:val="1"/>
          <w:sz w:val="30"/>
          <w:szCs w:val="30"/>
        </w:rPr>
        <w:t>五、</w:t>
      </w:r>
      <w:r>
        <w:rPr>
          <w:rFonts w:hint="eastAsia" w:ascii="宋体" w:hAnsi="宋体" w:cs="宋体"/>
          <w:b/>
          <w:kern w:val="1"/>
          <w:sz w:val="30"/>
          <w:szCs w:val="30"/>
          <w:lang w:val="en-US" w:eastAsia="zh-CN"/>
        </w:rPr>
        <w:t>开标</w:t>
      </w:r>
      <w:r>
        <w:rPr>
          <w:rFonts w:hint="eastAsia" w:ascii="宋体" w:hAnsi="宋体" w:cs="宋体"/>
          <w:b/>
          <w:kern w:val="1"/>
          <w:sz w:val="30"/>
          <w:szCs w:val="30"/>
        </w:rPr>
        <w:t>和</w:t>
      </w:r>
      <w:bookmarkEnd w:id="17"/>
      <w:r>
        <w:rPr>
          <w:rFonts w:hint="eastAsia" w:ascii="宋体" w:hAnsi="宋体" w:cs="宋体"/>
          <w:b/>
          <w:kern w:val="1"/>
          <w:sz w:val="30"/>
          <w:szCs w:val="30"/>
          <w:lang w:val="en-US" w:eastAsia="zh-CN"/>
        </w:rPr>
        <w:t>评标</w:t>
      </w:r>
    </w:p>
    <w:p>
      <w:pPr>
        <w:pStyle w:val="76"/>
        <w:spacing w:line="440" w:lineRule="atLeast"/>
        <w:ind w:firstLine="0" w:firstLineChars="0"/>
        <w:rPr>
          <w:rFonts w:hint="default"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2</w:t>
      </w:r>
      <w:r>
        <w:rPr>
          <w:rFonts w:hint="eastAsia" w:ascii="宋体" w:hAnsi="宋体" w:cs="宋体"/>
          <w:b/>
          <w:kern w:val="1"/>
          <w:sz w:val="24"/>
        </w:rPr>
        <w:t>.</w:t>
      </w:r>
      <w:r>
        <w:rPr>
          <w:rFonts w:hint="eastAsia" w:ascii="宋体" w:hAnsi="宋体" w:cs="宋体"/>
          <w:b/>
          <w:kern w:val="1"/>
          <w:sz w:val="24"/>
          <w:lang w:val="en-US" w:eastAsia="zh-CN"/>
        </w:rPr>
        <w:t>开标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2</w:t>
      </w:r>
      <w:r>
        <w:rPr>
          <w:rFonts w:hint="eastAsia" w:ascii="宋体" w:hAnsi="宋体" w:cs="宋体"/>
          <w:kern w:val="1"/>
          <w:sz w:val="24"/>
        </w:rPr>
        <w:t>.1</w:t>
      </w:r>
      <w:r>
        <w:rPr>
          <w:rFonts w:hint="eastAsia" w:ascii="宋体" w:hAnsi="宋体" w:cs="宋体"/>
          <w:kern w:val="1"/>
          <w:sz w:val="24"/>
          <w:lang w:val="en-US" w:eastAsia="zh-CN"/>
        </w:rPr>
        <w:t>投标</w:t>
      </w:r>
      <w:r>
        <w:rPr>
          <w:rFonts w:hint="eastAsia" w:ascii="宋体" w:hAnsi="宋体" w:cs="宋体"/>
          <w:kern w:val="1"/>
          <w:sz w:val="24"/>
        </w:rPr>
        <w:t>人将于《</w:t>
      </w:r>
      <w:r>
        <w:rPr>
          <w:rFonts w:hint="eastAsia" w:ascii="宋体" w:hAnsi="宋体" w:cs="宋体"/>
          <w:kern w:val="1"/>
          <w:sz w:val="24"/>
          <w:lang w:val="en-US" w:eastAsia="zh-CN"/>
        </w:rPr>
        <w:t>投标</w:t>
      </w:r>
      <w:r>
        <w:rPr>
          <w:rFonts w:hint="eastAsia" w:ascii="宋体" w:hAnsi="宋体" w:cs="宋体"/>
          <w:kern w:val="1"/>
          <w:sz w:val="24"/>
        </w:rPr>
        <w:t>人须知前附表》第</w:t>
      </w:r>
      <w:r>
        <w:rPr>
          <w:rFonts w:hint="eastAsia" w:ascii="宋体" w:hAnsi="宋体" w:cs="宋体"/>
          <w:kern w:val="1"/>
          <w:sz w:val="24"/>
          <w:lang w:val="en-US" w:eastAsia="zh-CN"/>
        </w:rPr>
        <w:t>22</w:t>
      </w:r>
      <w:r>
        <w:rPr>
          <w:rFonts w:hint="eastAsia" w:ascii="宋体" w:hAnsi="宋体" w:cs="宋体"/>
          <w:kern w:val="1"/>
          <w:sz w:val="24"/>
        </w:rPr>
        <w:t>项规定的时间和地点</w:t>
      </w:r>
      <w:r>
        <w:rPr>
          <w:rFonts w:hint="eastAsia" w:ascii="宋体" w:hAnsi="宋体" w:cs="宋体"/>
          <w:kern w:val="1"/>
          <w:sz w:val="24"/>
          <w:lang w:val="en-US" w:eastAsia="zh-CN"/>
        </w:rPr>
        <w:t>开始谈判</w:t>
      </w:r>
      <w:r>
        <w:rPr>
          <w:rFonts w:hint="eastAsia" w:ascii="宋体" w:hAnsi="宋体" w:cs="宋体"/>
          <w:kern w:val="1"/>
          <w:sz w:val="24"/>
        </w:rPr>
        <w:t>，所有</w:t>
      </w:r>
      <w:r>
        <w:rPr>
          <w:rFonts w:hint="eastAsia" w:ascii="宋体" w:hAnsi="宋体" w:cs="宋体"/>
          <w:kern w:val="1"/>
          <w:sz w:val="24"/>
          <w:lang w:val="en-US" w:eastAsia="zh-CN"/>
        </w:rPr>
        <w:t>投标</w:t>
      </w:r>
      <w:r>
        <w:rPr>
          <w:rFonts w:hint="eastAsia" w:ascii="宋体" w:hAnsi="宋体" w:cs="宋体"/>
          <w:kern w:val="1"/>
          <w:sz w:val="24"/>
        </w:rPr>
        <w:t>人应派授权代表参加，并在招标人指定的登记册上签名报到。若</w:t>
      </w:r>
      <w:r>
        <w:rPr>
          <w:rFonts w:hint="eastAsia" w:ascii="宋体" w:hAnsi="宋体" w:cs="宋体"/>
          <w:kern w:val="1"/>
          <w:sz w:val="24"/>
          <w:lang w:val="en-US" w:eastAsia="zh-CN"/>
        </w:rPr>
        <w:t>投标</w:t>
      </w:r>
      <w:r>
        <w:rPr>
          <w:rFonts w:hint="eastAsia" w:ascii="宋体" w:hAnsi="宋体" w:cs="宋体"/>
          <w:kern w:val="1"/>
          <w:sz w:val="24"/>
        </w:rPr>
        <w:t>人未派授权代理人或临时指派非授权代理人出席</w:t>
      </w:r>
      <w:r>
        <w:rPr>
          <w:rFonts w:hint="eastAsia" w:ascii="宋体" w:hAnsi="宋体" w:cs="宋体"/>
          <w:kern w:val="1"/>
          <w:sz w:val="24"/>
          <w:lang w:val="en-US" w:eastAsia="zh-CN"/>
        </w:rPr>
        <w:t>谈判</w:t>
      </w:r>
      <w:r>
        <w:rPr>
          <w:rFonts w:hint="eastAsia" w:ascii="宋体" w:hAnsi="宋体" w:cs="宋体"/>
          <w:kern w:val="1"/>
          <w:sz w:val="24"/>
        </w:rPr>
        <w:t>会议，则</w:t>
      </w:r>
      <w:r>
        <w:rPr>
          <w:rFonts w:hint="eastAsia" w:ascii="宋体" w:hAnsi="宋体" w:cs="宋体"/>
          <w:kern w:val="1"/>
          <w:sz w:val="24"/>
          <w:lang w:val="en-US" w:eastAsia="zh-CN"/>
        </w:rPr>
        <w:t>招标</w:t>
      </w:r>
      <w:r>
        <w:rPr>
          <w:rFonts w:hint="eastAsia" w:ascii="宋体" w:hAnsi="宋体" w:cs="宋体"/>
          <w:kern w:val="1"/>
          <w:sz w:val="24"/>
        </w:rPr>
        <w:t>人可以宣布其已放弃</w:t>
      </w:r>
      <w:r>
        <w:rPr>
          <w:rFonts w:hint="eastAsia" w:ascii="宋体" w:hAnsi="宋体" w:cs="宋体"/>
          <w:kern w:val="1"/>
          <w:sz w:val="24"/>
          <w:lang w:val="en-US" w:eastAsia="zh-CN"/>
        </w:rPr>
        <w:t>投标</w:t>
      </w:r>
      <w:r>
        <w:rPr>
          <w:rFonts w:hint="eastAsia" w:ascii="宋体" w:hAnsi="宋体" w:cs="宋体"/>
          <w:kern w:val="1"/>
          <w:sz w:val="24"/>
        </w:rPr>
        <w:t>。</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2</w:t>
      </w:r>
      <w:r>
        <w:rPr>
          <w:rFonts w:hint="eastAsia" w:ascii="宋体" w:hAnsi="宋体" w:cs="宋体"/>
          <w:kern w:val="1"/>
          <w:sz w:val="24"/>
        </w:rPr>
        <w:t>.2</w:t>
      </w:r>
      <w:r>
        <w:rPr>
          <w:rFonts w:hint="eastAsia" w:ascii="宋体" w:hAnsi="宋体" w:cs="宋体"/>
          <w:kern w:val="1"/>
          <w:sz w:val="24"/>
          <w:lang w:val="en-US" w:eastAsia="zh-CN"/>
        </w:rPr>
        <w:t>招标</w:t>
      </w:r>
      <w:r>
        <w:rPr>
          <w:rFonts w:hint="eastAsia" w:ascii="宋体" w:hAnsi="宋体" w:cs="宋体"/>
          <w:kern w:val="1"/>
          <w:sz w:val="24"/>
        </w:rPr>
        <w:t>会上将公布各</w:t>
      </w:r>
      <w:r>
        <w:rPr>
          <w:rFonts w:hint="eastAsia" w:ascii="宋体" w:hAnsi="宋体" w:cs="宋体"/>
          <w:kern w:val="1"/>
          <w:sz w:val="24"/>
          <w:lang w:val="en-US" w:eastAsia="zh-CN"/>
        </w:rPr>
        <w:t>投标</w:t>
      </w:r>
      <w:r>
        <w:rPr>
          <w:rFonts w:hint="eastAsia" w:ascii="宋体" w:hAnsi="宋体" w:cs="宋体"/>
          <w:kern w:val="1"/>
          <w:sz w:val="24"/>
        </w:rPr>
        <w:t>人名称、</w:t>
      </w:r>
      <w:r>
        <w:rPr>
          <w:rFonts w:hint="eastAsia" w:ascii="宋体" w:hAnsi="宋体" w:cs="宋体"/>
          <w:kern w:val="1"/>
          <w:sz w:val="24"/>
          <w:lang w:val="en-US" w:eastAsia="zh-CN"/>
        </w:rPr>
        <w:t>投标</w:t>
      </w:r>
      <w:r>
        <w:rPr>
          <w:rFonts w:hint="eastAsia" w:ascii="宋体" w:hAnsi="宋体" w:cs="宋体"/>
          <w:kern w:val="1"/>
          <w:sz w:val="24"/>
        </w:rPr>
        <w:t>文件中其他需要宣布的内容。</w:t>
      </w:r>
      <w:bookmarkStart w:id="18" w:name="_Toc225247634"/>
      <w:bookmarkEnd w:id="18"/>
      <w:bookmarkStart w:id="19" w:name="_Toc246297333"/>
      <w:bookmarkEnd w:id="19"/>
      <w:bookmarkStart w:id="20" w:name="_Toc226087979"/>
      <w:bookmarkEnd w:id="20"/>
      <w:bookmarkStart w:id="21" w:name="_Toc225246229"/>
      <w:bookmarkEnd w:id="21"/>
    </w:p>
    <w:p>
      <w:pPr>
        <w:pStyle w:val="76"/>
        <w:spacing w:line="440" w:lineRule="atLeast"/>
        <w:ind w:firstLine="480"/>
        <w:rPr>
          <w:rFonts w:hint="default" w:ascii="宋体" w:hAnsi="宋体" w:cs="宋体"/>
          <w:kern w:val="1"/>
          <w:sz w:val="24"/>
          <w:lang w:val="en-US"/>
        </w:rPr>
      </w:pPr>
      <w:r>
        <w:rPr>
          <w:rFonts w:hint="eastAsia" w:ascii="宋体" w:hAnsi="宋体" w:cs="宋体"/>
          <w:kern w:val="1"/>
          <w:sz w:val="24"/>
        </w:rPr>
        <w:t>1</w:t>
      </w:r>
      <w:r>
        <w:rPr>
          <w:rFonts w:hint="eastAsia" w:ascii="宋体" w:hAnsi="宋体" w:cs="宋体"/>
          <w:kern w:val="1"/>
          <w:sz w:val="24"/>
          <w:lang w:val="en-US" w:eastAsia="zh-CN"/>
        </w:rPr>
        <w:t>2</w:t>
      </w:r>
      <w:r>
        <w:rPr>
          <w:rFonts w:hint="eastAsia" w:ascii="宋体" w:hAnsi="宋体" w:cs="宋体"/>
          <w:kern w:val="1"/>
          <w:sz w:val="24"/>
        </w:rPr>
        <w:t>.3</w:t>
      </w:r>
      <w:r>
        <w:rPr>
          <w:rFonts w:hint="eastAsia" w:ascii="宋体" w:hAnsi="宋体" w:cs="宋体"/>
          <w:kern w:val="1"/>
          <w:sz w:val="24"/>
          <w:lang w:val="en-US" w:eastAsia="zh-CN"/>
        </w:rPr>
        <w:t>开标工作人员由主持人、唱标人、记录人，上述人员对开标负责。</w:t>
      </w:r>
    </w:p>
    <w:p>
      <w:pPr>
        <w:pStyle w:val="76"/>
        <w:spacing w:line="440" w:lineRule="atLeast"/>
        <w:ind w:firstLine="0" w:firstLineChars="0"/>
        <w:rPr>
          <w:rFonts w:hint="eastAsia"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3</w:t>
      </w:r>
      <w:r>
        <w:rPr>
          <w:rFonts w:hint="eastAsia" w:ascii="宋体" w:hAnsi="宋体" w:cs="宋体"/>
          <w:b/>
          <w:kern w:val="1"/>
          <w:sz w:val="24"/>
        </w:rPr>
        <w:t>.</w:t>
      </w:r>
      <w:r>
        <w:rPr>
          <w:rFonts w:hint="eastAsia" w:ascii="宋体" w:hAnsi="宋体" w:cs="宋体"/>
          <w:b/>
          <w:kern w:val="1"/>
          <w:sz w:val="24"/>
          <w:lang w:val="en-US" w:eastAsia="zh-CN"/>
        </w:rPr>
        <w:t>评标</w:t>
      </w:r>
    </w:p>
    <w:p>
      <w:pPr>
        <w:pStyle w:val="76"/>
        <w:spacing w:line="440" w:lineRule="atLeast"/>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.1评标原则：评标活动遵循公平、公正、科学和择优的原则。评标委员会成员应客</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观、公正地履行职责，遵守职业道德，认真对投标文件进行审查、评价和比较，并对所提</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出的评审意见承担个人责任。</w:t>
      </w:r>
    </w:p>
    <w:p>
      <w:pPr>
        <w:pStyle w:val="76"/>
        <w:spacing w:line="440" w:lineRule="atLeast"/>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.2评标方法：评标委员会按照经大禹节水集团股份有限公司审核批准的“评分标</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准”规定的方法、评标标准和程序对投标文件进行评审。</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.3评标内容的保密</w:t>
      </w:r>
    </w:p>
    <w:p>
      <w:pPr>
        <w:pStyle w:val="76"/>
        <w:spacing w:line="440" w:lineRule="atLeast"/>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.3.1开标后谈判过程，直到宣布与中标单位签订合同为止，凡属于审查、澄清、评</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价和比较投标的所有资料，有关授予合同的信息都不应向投标人或与评标无关的其他人泄</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露。</w:t>
      </w:r>
    </w:p>
    <w:p>
      <w:pPr>
        <w:pStyle w:val="76"/>
        <w:spacing w:line="440" w:lineRule="atLeast"/>
        <w:rPr>
          <w:rFonts w:hint="eastAsia" w:ascii="宋体" w:hAnsi="宋体" w:cs="宋体"/>
          <w:kern w:val="1"/>
          <w:sz w:val="24"/>
        </w:rPr>
      </w:pPr>
      <w:bookmarkStart w:id="36" w:name="_GoBack"/>
      <w:bookmarkEnd w:id="36"/>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.3.2在投标文件的审查、澄清、评价和比较以及签订合同的过程中，投标人对招标</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人和评标委员会成员施加影响的任何行为，都将取消其中标资格。</w:t>
      </w:r>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4</w:t>
      </w:r>
      <w:r>
        <w:rPr>
          <w:rFonts w:hint="eastAsia" w:ascii="宋体" w:hAnsi="宋体" w:cs="宋体"/>
          <w:b/>
          <w:kern w:val="1"/>
          <w:sz w:val="24"/>
        </w:rPr>
        <w:t>.</w:t>
      </w:r>
      <w:r>
        <w:rPr>
          <w:rFonts w:hint="eastAsia" w:ascii="宋体" w:hAnsi="宋体" w:cs="宋体"/>
          <w:b/>
          <w:kern w:val="1"/>
          <w:sz w:val="24"/>
          <w:lang w:val="en-US" w:eastAsia="zh-CN"/>
        </w:rPr>
        <w:t>谈判</w:t>
      </w:r>
      <w:r>
        <w:rPr>
          <w:rFonts w:hint="eastAsia" w:ascii="宋体" w:hAnsi="宋体" w:cs="宋体"/>
          <w:b/>
          <w:kern w:val="1"/>
          <w:sz w:val="24"/>
        </w:rPr>
        <w:t>文件的评价和比较</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.1评标委员会将仅对按照本须知有关规定确定为实质上响应招标文件要求的</w:t>
      </w:r>
      <w:r>
        <w:rPr>
          <w:rFonts w:hint="eastAsia" w:ascii="宋体" w:hAnsi="宋体" w:cs="宋体"/>
          <w:kern w:val="1"/>
          <w:sz w:val="24"/>
          <w:lang w:val="en-US" w:eastAsia="zh-CN"/>
        </w:rPr>
        <w:t>谈判</w:t>
      </w:r>
      <w:r>
        <w:rPr>
          <w:rFonts w:hint="eastAsia" w:ascii="宋体" w:hAnsi="宋体" w:cs="宋体"/>
          <w:kern w:val="1"/>
          <w:sz w:val="24"/>
        </w:rPr>
        <w:t>文件进行评价和比较。</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 xml:space="preserve">.2评价和比较采用综合评分法，评标委员会严格按照招标文件的要求、条件、评分标准，对投标人所提供的工艺、价格、服务的及时性、可靠性、售后服务承诺、质量保证承诺等实质性响应内容进行比较报价，同时考虑以下因素：    </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.2.1</w:t>
      </w:r>
      <w:r>
        <w:rPr>
          <w:rFonts w:hint="eastAsia" w:ascii="宋体" w:hAnsi="宋体" w:cs="宋体"/>
          <w:kern w:val="1"/>
          <w:sz w:val="24"/>
          <w:lang w:val="en-US" w:eastAsia="zh-CN"/>
        </w:rPr>
        <w:t>投标</w:t>
      </w:r>
      <w:r>
        <w:rPr>
          <w:rFonts w:hint="eastAsia" w:ascii="宋体" w:hAnsi="宋体" w:cs="宋体"/>
          <w:kern w:val="1"/>
          <w:sz w:val="24"/>
        </w:rPr>
        <w:t>者的资信情况和履约能力；</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.2.3</w:t>
      </w:r>
      <w:r>
        <w:rPr>
          <w:rFonts w:hint="eastAsia" w:ascii="宋体" w:hAnsi="宋体" w:cs="宋体"/>
          <w:kern w:val="1"/>
          <w:sz w:val="24"/>
          <w:lang w:val="en-US" w:eastAsia="zh-CN"/>
        </w:rPr>
        <w:t>投标</w:t>
      </w:r>
      <w:r>
        <w:rPr>
          <w:rFonts w:hint="eastAsia" w:ascii="宋体" w:hAnsi="宋体" w:cs="宋体"/>
          <w:kern w:val="1"/>
          <w:sz w:val="24"/>
        </w:rPr>
        <w:t>者的生产能力及售后服务措施；</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.2.4</w:t>
      </w:r>
      <w:r>
        <w:rPr>
          <w:rFonts w:hint="eastAsia" w:ascii="宋体" w:hAnsi="宋体" w:cs="宋体"/>
          <w:kern w:val="1"/>
          <w:sz w:val="24"/>
          <w:lang w:val="en-US" w:eastAsia="zh-CN"/>
        </w:rPr>
        <w:t>投标</w:t>
      </w:r>
      <w:r>
        <w:rPr>
          <w:rFonts w:hint="eastAsia" w:ascii="宋体" w:hAnsi="宋体" w:cs="宋体"/>
          <w:kern w:val="1"/>
          <w:sz w:val="24"/>
        </w:rPr>
        <w:t>者提供的其他优惠条件；</w:t>
      </w:r>
    </w:p>
    <w:p>
      <w:pPr>
        <w:pStyle w:val="76"/>
        <w:spacing w:line="440" w:lineRule="atLeast"/>
        <w:ind w:firstLine="0" w:firstLineChars="0"/>
        <w:rPr>
          <w:rFonts w:hint="eastAsia"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5</w:t>
      </w:r>
      <w:r>
        <w:rPr>
          <w:rFonts w:hint="eastAsia" w:ascii="宋体" w:hAnsi="宋体" w:cs="宋体"/>
          <w:b/>
          <w:kern w:val="1"/>
          <w:sz w:val="24"/>
        </w:rPr>
        <w:t>.废</w:t>
      </w:r>
      <w:r>
        <w:rPr>
          <w:rFonts w:hint="eastAsia" w:ascii="宋体" w:hAnsi="宋体" w:cs="宋体"/>
          <w:b/>
          <w:kern w:val="1"/>
          <w:sz w:val="24"/>
          <w:lang w:val="en-US" w:eastAsia="zh-CN"/>
        </w:rPr>
        <w:t>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 在</w:t>
      </w:r>
      <w:r>
        <w:rPr>
          <w:rFonts w:hint="eastAsia" w:ascii="宋体" w:hAnsi="宋体" w:cs="宋体"/>
          <w:kern w:val="1"/>
          <w:sz w:val="24"/>
          <w:lang w:val="en-US" w:eastAsia="zh-CN"/>
        </w:rPr>
        <w:t>招标</w:t>
      </w:r>
      <w:r>
        <w:rPr>
          <w:rFonts w:hint="eastAsia" w:ascii="宋体" w:hAnsi="宋体" w:cs="宋体"/>
          <w:kern w:val="1"/>
          <w:sz w:val="24"/>
        </w:rPr>
        <w:t>过程中，出现下列情况之一的，应予废标：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.1.1符合专业条件的供应商或者对招标文件作实质响应的供应商不足三家的；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.1.2出现影响采购公正的违法、违规行为的；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.1.3</w:t>
      </w:r>
      <w:r>
        <w:rPr>
          <w:rFonts w:hint="eastAsia" w:ascii="宋体" w:hAnsi="宋体" w:cs="宋体"/>
          <w:kern w:val="1"/>
          <w:sz w:val="24"/>
          <w:lang w:val="en-US" w:eastAsia="zh-CN"/>
        </w:rPr>
        <w:t>投标</w:t>
      </w:r>
      <w:r>
        <w:rPr>
          <w:rFonts w:hint="eastAsia" w:ascii="宋体" w:hAnsi="宋体" w:cs="宋体"/>
          <w:kern w:val="1"/>
          <w:sz w:val="24"/>
        </w:rPr>
        <w:t>人的报价均超过了采购控制价，采购方不能支付的；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.1.4因重大变故，采购任务取消的；</w:t>
      </w:r>
    </w:p>
    <w:p>
      <w:pPr>
        <w:pStyle w:val="76"/>
        <w:spacing w:line="440" w:lineRule="atLeast"/>
        <w:ind w:firstLine="0" w:firstLineChars="0"/>
        <w:rPr>
          <w:rFonts w:hint="eastAsia"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6</w:t>
      </w:r>
      <w:r>
        <w:rPr>
          <w:rFonts w:hint="eastAsia" w:ascii="宋体" w:hAnsi="宋体" w:cs="宋体"/>
          <w:b/>
          <w:kern w:val="1"/>
          <w:sz w:val="24"/>
        </w:rPr>
        <w:t>.重新</w:t>
      </w:r>
      <w:r>
        <w:rPr>
          <w:rFonts w:hint="eastAsia" w:ascii="宋体" w:hAnsi="宋体" w:cs="宋体"/>
          <w:b/>
          <w:kern w:val="1"/>
          <w:sz w:val="24"/>
          <w:lang w:val="en-US" w:eastAsia="zh-CN"/>
        </w:rPr>
        <w:t>招标</w:t>
      </w:r>
    </w:p>
    <w:p>
      <w:pPr>
        <w:pStyle w:val="76"/>
        <w:spacing w:line="440" w:lineRule="atLeast"/>
        <w:ind w:firstLine="480"/>
        <w:rPr>
          <w:rFonts w:ascii="宋体" w:hAnsi="宋体" w:cs="宋体"/>
          <w:kern w:val="1"/>
          <w:sz w:val="24"/>
        </w:rPr>
      </w:pPr>
      <w:r>
        <w:rPr>
          <w:rFonts w:hint="eastAsia" w:ascii="宋体" w:hAnsi="宋体" w:cs="宋体"/>
          <w:kern w:val="1"/>
          <w:sz w:val="24"/>
        </w:rPr>
        <w:t>有下列情形之一的，</w:t>
      </w:r>
      <w:r>
        <w:rPr>
          <w:rFonts w:hint="eastAsia" w:ascii="宋体" w:hAnsi="宋体" w:cs="宋体"/>
          <w:kern w:val="1"/>
          <w:sz w:val="24"/>
          <w:lang w:val="en-US" w:eastAsia="zh-CN"/>
        </w:rPr>
        <w:t>谈判</w:t>
      </w:r>
      <w:r>
        <w:rPr>
          <w:rFonts w:hint="eastAsia" w:ascii="宋体" w:hAnsi="宋体" w:cs="宋体"/>
          <w:kern w:val="1"/>
          <w:sz w:val="24"/>
        </w:rPr>
        <w:t>人将重新</w:t>
      </w:r>
      <w:r>
        <w:rPr>
          <w:rFonts w:hint="eastAsia" w:ascii="宋体" w:hAnsi="宋体" w:cs="宋体"/>
          <w:kern w:val="1"/>
          <w:sz w:val="24"/>
          <w:lang w:val="en-US" w:eastAsia="zh-CN"/>
        </w:rPr>
        <w:t>谈判</w:t>
      </w:r>
      <w:r>
        <w:rPr>
          <w:rFonts w:hint="eastAsia" w:ascii="宋体" w:hAnsi="宋体" w:cs="宋体"/>
          <w:kern w:val="1"/>
          <w:sz w:val="24"/>
        </w:rPr>
        <w:t>：</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6</w:t>
      </w:r>
      <w:r>
        <w:rPr>
          <w:rFonts w:hint="eastAsia" w:ascii="宋体" w:hAnsi="宋体" w:cs="宋体"/>
          <w:kern w:val="1"/>
          <w:sz w:val="24"/>
        </w:rPr>
        <w:t>.1</w:t>
      </w:r>
      <w:r>
        <w:rPr>
          <w:rFonts w:hint="eastAsia" w:ascii="宋体" w:hAnsi="宋体" w:cs="宋体"/>
          <w:kern w:val="1"/>
          <w:sz w:val="24"/>
          <w:lang w:val="en-US" w:eastAsia="zh-CN"/>
        </w:rPr>
        <w:t>谈判</w:t>
      </w:r>
      <w:r>
        <w:rPr>
          <w:rFonts w:hint="eastAsia" w:ascii="宋体" w:hAnsi="宋体" w:cs="宋体"/>
          <w:kern w:val="1"/>
          <w:sz w:val="24"/>
        </w:rPr>
        <w:t>截止时间止，投标人少于3个的；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6</w:t>
      </w:r>
      <w:r>
        <w:rPr>
          <w:rFonts w:hint="eastAsia" w:ascii="宋体" w:hAnsi="宋体" w:cs="宋体"/>
          <w:kern w:val="1"/>
          <w:sz w:val="24"/>
        </w:rPr>
        <w:t>.2经评标委员会评审后否决所有</w:t>
      </w:r>
      <w:r>
        <w:rPr>
          <w:rFonts w:hint="eastAsia" w:ascii="宋体" w:hAnsi="宋体" w:cs="宋体"/>
          <w:kern w:val="1"/>
          <w:sz w:val="24"/>
          <w:lang w:val="en-US" w:eastAsia="zh-CN"/>
        </w:rPr>
        <w:t>投标</w:t>
      </w:r>
      <w:r>
        <w:rPr>
          <w:rFonts w:hint="eastAsia" w:ascii="宋体" w:hAnsi="宋体" w:cs="宋体"/>
          <w:kern w:val="1"/>
          <w:sz w:val="24"/>
        </w:rPr>
        <w:t>的。</w:t>
      </w:r>
    </w:p>
    <w:p>
      <w:pPr>
        <w:pStyle w:val="76"/>
        <w:spacing w:line="440" w:lineRule="atLeast"/>
        <w:ind w:firstLine="0" w:firstLineChars="0"/>
        <w:outlineLvl w:val="1"/>
        <w:rPr>
          <w:rFonts w:ascii="宋体" w:hAnsi="宋体" w:cs="宋体"/>
          <w:b/>
          <w:kern w:val="1"/>
          <w:sz w:val="28"/>
          <w:szCs w:val="28"/>
        </w:rPr>
      </w:pPr>
      <w:bookmarkStart w:id="22" w:name="_Toc459843303"/>
      <w:r>
        <w:rPr>
          <w:rFonts w:hint="eastAsia" w:ascii="宋体" w:hAnsi="宋体" w:cs="宋体"/>
          <w:b/>
          <w:kern w:val="1"/>
          <w:sz w:val="28"/>
          <w:szCs w:val="28"/>
        </w:rPr>
        <w:t>六、确定中标人</w:t>
      </w:r>
      <w:r>
        <w:rPr>
          <w:rFonts w:ascii="宋体" w:hAnsi="宋体" w:cs="宋体"/>
          <w:b/>
          <w:kern w:val="1"/>
          <w:sz w:val="28"/>
          <w:szCs w:val="28"/>
        </w:rPr>
        <w:t>、中标通知和签订合同</w:t>
      </w:r>
      <w:bookmarkEnd w:id="22"/>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7</w:t>
      </w:r>
      <w:r>
        <w:rPr>
          <w:rFonts w:hint="eastAsia" w:ascii="宋体" w:hAnsi="宋体" w:cs="宋体"/>
          <w:b/>
          <w:kern w:val="1"/>
          <w:sz w:val="24"/>
        </w:rPr>
        <w:t>.确定中标人</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w:t>
      </w:r>
      <w:r>
        <w:rPr>
          <w:rFonts w:hint="eastAsia" w:ascii="宋体" w:hAnsi="宋体" w:cs="宋体"/>
          <w:kern w:val="1"/>
          <w:sz w:val="24"/>
          <w:lang w:val="en-US" w:eastAsia="zh-CN"/>
        </w:rPr>
        <w:t>招标</w:t>
      </w:r>
      <w:r>
        <w:rPr>
          <w:rFonts w:hint="eastAsia" w:ascii="宋体" w:hAnsi="宋体" w:cs="宋体"/>
          <w:kern w:val="1"/>
          <w:sz w:val="24"/>
        </w:rPr>
        <w:t>人按照招标文件各项规定对投标文件进行综合评比后，将选择具有以下条件的投标人中标；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.1.1按</w:t>
      </w:r>
      <w:r>
        <w:rPr>
          <w:rFonts w:hint="eastAsia" w:ascii="宋体" w:hAnsi="宋体" w:cs="宋体"/>
          <w:kern w:val="1"/>
          <w:sz w:val="24"/>
          <w:lang w:val="en-US" w:eastAsia="zh-CN"/>
        </w:rPr>
        <w:t>招标</w:t>
      </w:r>
      <w:r>
        <w:rPr>
          <w:rFonts w:hint="eastAsia" w:ascii="宋体" w:hAnsi="宋体" w:cs="宋体"/>
          <w:kern w:val="1"/>
          <w:sz w:val="24"/>
        </w:rPr>
        <w:t>文件规定的资格审查合格；</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.1.2</w:t>
      </w:r>
      <w:r>
        <w:rPr>
          <w:rFonts w:hint="eastAsia" w:ascii="宋体" w:hAnsi="宋体" w:cs="宋体"/>
          <w:kern w:val="1"/>
          <w:sz w:val="24"/>
          <w:lang w:val="en-US" w:eastAsia="zh-CN"/>
        </w:rPr>
        <w:t>投标</w:t>
      </w:r>
      <w:r>
        <w:rPr>
          <w:rFonts w:hint="eastAsia" w:ascii="宋体" w:hAnsi="宋体" w:cs="宋体"/>
          <w:kern w:val="1"/>
          <w:sz w:val="24"/>
        </w:rPr>
        <w:t>报价对</w:t>
      </w:r>
      <w:r>
        <w:rPr>
          <w:rFonts w:hint="eastAsia" w:ascii="宋体" w:hAnsi="宋体" w:cs="宋体"/>
          <w:kern w:val="1"/>
          <w:sz w:val="24"/>
          <w:lang w:val="en-US" w:eastAsia="zh-CN"/>
        </w:rPr>
        <w:t>招标</w:t>
      </w:r>
      <w:r>
        <w:rPr>
          <w:rFonts w:hint="eastAsia" w:ascii="宋体" w:hAnsi="宋体" w:cs="宋体"/>
          <w:kern w:val="1"/>
          <w:sz w:val="24"/>
        </w:rPr>
        <w:t>人有利；</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.1.3综合评比后的最优</w:t>
      </w:r>
      <w:r>
        <w:rPr>
          <w:rFonts w:hint="eastAsia" w:ascii="宋体" w:hAnsi="宋体" w:cs="宋体"/>
          <w:kern w:val="1"/>
          <w:sz w:val="24"/>
          <w:lang w:val="en-US" w:eastAsia="zh-CN"/>
        </w:rPr>
        <w:t>投标</w:t>
      </w:r>
      <w:r>
        <w:rPr>
          <w:rFonts w:hint="eastAsia" w:ascii="宋体" w:hAnsi="宋体" w:cs="宋体"/>
          <w:kern w:val="1"/>
          <w:sz w:val="24"/>
        </w:rPr>
        <w:t>人；</w:t>
      </w:r>
    </w:p>
    <w:p>
      <w:pPr>
        <w:pStyle w:val="76"/>
        <w:spacing w:line="440" w:lineRule="atLeast"/>
        <w:ind w:firstLine="48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.1.4招标人不保证投标报价最低的投标人中标，也没有义务对未中标的投标人做任</w:t>
      </w:r>
    </w:p>
    <w:p>
      <w:pPr>
        <w:pStyle w:val="76"/>
        <w:spacing w:line="440" w:lineRule="atLeast"/>
        <w:ind w:firstLine="480"/>
        <w:rPr>
          <w:rFonts w:hint="eastAsia" w:ascii="宋体" w:hAnsi="宋体" w:eastAsia="宋体" w:cs="宋体"/>
          <w:kern w:val="1"/>
          <w:sz w:val="24"/>
          <w:lang w:val="en-US" w:eastAsia="zh-CN"/>
        </w:rPr>
      </w:pPr>
      <w:r>
        <w:rPr>
          <w:rFonts w:hint="eastAsia" w:ascii="宋体" w:hAnsi="宋体" w:cs="宋体"/>
          <w:kern w:val="1"/>
          <w:sz w:val="24"/>
        </w:rPr>
        <w:t>何解释和说明。</w:t>
      </w:r>
      <w:r>
        <w:rPr>
          <w:rFonts w:hint="eastAsia" w:ascii="宋体" w:hAnsi="宋体" w:cs="宋体"/>
          <w:kern w:val="1"/>
          <w:sz w:val="24"/>
          <w:lang w:val="en-US" w:eastAsia="zh-CN"/>
        </w:rPr>
        <w:t xml:space="preserve"> </w:t>
      </w:r>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8</w:t>
      </w:r>
      <w:r>
        <w:rPr>
          <w:rFonts w:hint="eastAsia" w:ascii="宋体" w:hAnsi="宋体" w:cs="宋体"/>
          <w:b/>
          <w:kern w:val="1"/>
          <w:sz w:val="24"/>
        </w:rPr>
        <w:t>.</w:t>
      </w:r>
      <w:r>
        <w:rPr>
          <w:rFonts w:ascii="宋体" w:hAnsi="宋体" w:cs="宋体"/>
          <w:b/>
          <w:kern w:val="1"/>
          <w:sz w:val="24"/>
        </w:rPr>
        <w:t>中标通知</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8</w:t>
      </w:r>
      <w:r>
        <w:rPr>
          <w:rFonts w:hint="eastAsia" w:ascii="宋体" w:hAnsi="宋体" w:cs="宋体"/>
          <w:kern w:val="1"/>
          <w:sz w:val="24"/>
        </w:rPr>
        <w:t>.1在</w:t>
      </w:r>
      <w:r>
        <w:rPr>
          <w:rFonts w:hint="eastAsia" w:ascii="宋体" w:hAnsi="宋体" w:cs="宋体"/>
          <w:kern w:val="1"/>
          <w:sz w:val="24"/>
          <w:lang w:val="en-US" w:eastAsia="zh-CN"/>
        </w:rPr>
        <w:t>招标</w:t>
      </w:r>
      <w:r>
        <w:rPr>
          <w:rFonts w:hint="eastAsia" w:ascii="宋体" w:hAnsi="宋体" w:cs="宋体"/>
          <w:kern w:val="1"/>
          <w:sz w:val="24"/>
        </w:rPr>
        <w:t>文件规定的有效期内或延长后的</w:t>
      </w:r>
      <w:r>
        <w:rPr>
          <w:rFonts w:hint="eastAsia" w:ascii="宋体" w:hAnsi="宋体" w:cs="宋体"/>
          <w:kern w:val="1"/>
          <w:sz w:val="24"/>
          <w:lang w:val="en-US" w:eastAsia="zh-CN"/>
        </w:rPr>
        <w:t>招标</w:t>
      </w:r>
      <w:r>
        <w:rPr>
          <w:rFonts w:hint="eastAsia" w:ascii="宋体" w:hAnsi="宋体" w:cs="宋体"/>
          <w:kern w:val="1"/>
          <w:sz w:val="24"/>
        </w:rPr>
        <w:t>文件有效期内，</w:t>
      </w:r>
      <w:r>
        <w:rPr>
          <w:rFonts w:hint="eastAsia" w:ascii="宋体" w:hAnsi="宋体" w:cs="宋体"/>
          <w:kern w:val="1"/>
          <w:sz w:val="24"/>
          <w:lang w:val="en-US" w:eastAsia="zh-CN"/>
        </w:rPr>
        <w:t>招标</w:t>
      </w:r>
      <w:r>
        <w:rPr>
          <w:rFonts w:hint="eastAsia" w:ascii="宋体" w:hAnsi="宋体" w:cs="宋体"/>
          <w:kern w:val="1"/>
          <w:sz w:val="24"/>
        </w:rPr>
        <w:t>人将以电话、短信、邮件或书面形式向中标人发出中标通知，确认接受其中标。中标通知书为合同的组成部分。</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8</w:t>
      </w:r>
      <w:r>
        <w:rPr>
          <w:rFonts w:hint="eastAsia" w:ascii="宋体" w:hAnsi="宋体" w:cs="宋体"/>
          <w:kern w:val="1"/>
          <w:sz w:val="24"/>
        </w:rPr>
        <w:t>.2</w:t>
      </w:r>
      <w:r>
        <w:rPr>
          <w:rFonts w:hint="eastAsia" w:ascii="宋体" w:hAnsi="宋体" w:cs="宋体"/>
          <w:kern w:val="1"/>
          <w:sz w:val="24"/>
          <w:lang w:val="en-US" w:eastAsia="zh-CN"/>
        </w:rPr>
        <w:t>招标</w:t>
      </w:r>
      <w:r>
        <w:rPr>
          <w:rFonts w:hint="eastAsia" w:ascii="宋体" w:hAnsi="宋体" w:cs="宋体"/>
          <w:kern w:val="1"/>
          <w:sz w:val="24"/>
        </w:rPr>
        <w:t>人在向中标人发出通知的同时，亦将中标结果通知所有未中标的</w:t>
      </w:r>
      <w:r>
        <w:rPr>
          <w:rFonts w:hint="eastAsia" w:ascii="宋体" w:hAnsi="宋体" w:cs="宋体"/>
          <w:kern w:val="1"/>
          <w:sz w:val="24"/>
          <w:lang w:val="en-US" w:eastAsia="zh-CN"/>
        </w:rPr>
        <w:t>投标</w:t>
      </w:r>
      <w:r>
        <w:rPr>
          <w:rFonts w:hint="eastAsia" w:ascii="宋体" w:hAnsi="宋体" w:cs="宋体"/>
          <w:kern w:val="1"/>
          <w:sz w:val="24"/>
        </w:rPr>
        <w:t>人。</w:t>
      </w:r>
    </w:p>
    <w:p>
      <w:pPr>
        <w:pStyle w:val="76"/>
        <w:spacing w:line="440" w:lineRule="atLeast"/>
        <w:ind w:firstLine="0" w:firstLineChars="0"/>
        <w:rPr>
          <w:rFonts w:ascii="宋体" w:hAnsi="宋体" w:cs="宋体"/>
          <w:b/>
          <w:kern w:val="1"/>
          <w:sz w:val="24"/>
        </w:rPr>
      </w:pPr>
      <w:r>
        <w:rPr>
          <w:rFonts w:hint="eastAsia" w:ascii="宋体" w:hAnsi="宋体" w:cs="宋体"/>
          <w:b/>
          <w:kern w:val="1"/>
          <w:sz w:val="24"/>
          <w:lang w:val="en-US" w:eastAsia="zh-CN"/>
        </w:rPr>
        <w:t>19</w:t>
      </w:r>
      <w:r>
        <w:rPr>
          <w:rFonts w:hint="eastAsia" w:ascii="宋体" w:hAnsi="宋体" w:cs="宋体"/>
          <w:b/>
          <w:kern w:val="1"/>
          <w:sz w:val="24"/>
        </w:rPr>
        <w:t>.</w:t>
      </w:r>
      <w:r>
        <w:rPr>
          <w:rFonts w:ascii="宋体" w:hAnsi="宋体" w:cs="宋体"/>
          <w:b/>
          <w:kern w:val="1"/>
          <w:sz w:val="24"/>
        </w:rPr>
        <w:t>签订合同</w:t>
      </w:r>
    </w:p>
    <w:p>
      <w:pPr>
        <w:pStyle w:val="76"/>
        <w:spacing w:line="440" w:lineRule="atLeast"/>
        <w:ind w:firstLine="480"/>
        <w:rPr>
          <w:rFonts w:ascii="宋体" w:hAnsi="宋体" w:cs="宋体"/>
          <w:kern w:val="1"/>
          <w:sz w:val="24"/>
        </w:rPr>
      </w:pPr>
      <w:r>
        <w:rPr>
          <w:rFonts w:hint="eastAsia" w:ascii="宋体" w:hAnsi="宋体" w:cs="宋体"/>
          <w:kern w:val="1"/>
          <w:sz w:val="24"/>
          <w:lang w:val="en-US" w:eastAsia="zh-CN"/>
        </w:rPr>
        <w:t>19</w:t>
      </w:r>
      <w:r>
        <w:rPr>
          <w:rFonts w:hint="eastAsia" w:ascii="宋体" w:hAnsi="宋体" w:cs="宋体"/>
          <w:kern w:val="1"/>
          <w:sz w:val="24"/>
        </w:rPr>
        <w:t>.1中标人应在收到中标通知书后的5天内，</w:t>
      </w:r>
      <w:r>
        <w:rPr>
          <w:rFonts w:hint="eastAsia" w:ascii="宋体" w:hAnsi="宋体" w:cs="宋体"/>
          <w:kern w:val="1"/>
          <w:sz w:val="24"/>
          <w:lang w:val="en-US" w:eastAsia="zh-CN"/>
        </w:rPr>
        <w:t>招标</w:t>
      </w:r>
      <w:r>
        <w:rPr>
          <w:rFonts w:hint="eastAsia" w:ascii="宋体" w:hAnsi="宋体" w:cs="宋体"/>
          <w:kern w:val="1"/>
          <w:sz w:val="24"/>
        </w:rPr>
        <w:t>人将把合同授予其投标文件在实质上响应招标文件要求和按本须知规定评选出的中标人。确定为中标的</w:t>
      </w:r>
      <w:r>
        <w:rPr>
          <w:rFonts w:hint="eastAsia" w:ascii="宋体" w:hAnsi="宋体" w:cs="宋体"/>
          <w:kern w:val="1"/>
          <w:sz w:val="24"/>
          <w:lang w:val="en-US" w:eastAsia="zh-CN"/>
        </w:rPr>
        <w:t>投标</w:t>
      </w:r>
      <w:r>
        <w:rPr>
          <w:rFonts w:hint="eastAsia" w:ascii="宋体" w:hAnsi="宋体" w:cs="宋体"/>
          <w:kern w:val="1"/>
          <w:sz w:val="24"/>
        </w:rPr>
        <w:t>人必须具有实施本合同的能力和资源。</w:t>
      </w:r>
    </w:p>
    <w:p>
      <w:pPr>
        <w:pStyle w:val="76"/>
        <w:spacing w:line="440" w:lineRule="atLeast"/>
        <w:ind w:firstLine="480"/>
        <w:rPr>
          <w:rFonts w:hint="eastAsia" w:ascii="宋体" w:hAnsi="宋体" w:cs="宋体"/>
          <w:b/>
          <w:sz w:val="32"/>
          <w:szCs w:val="30"/>
        </w:rPr>
      </w:pPr>
      <w:r>
        <w:rPr>
          <w:rFonts w:hint="eastAsia" w:ascii="宋体" w:hAnsi="宋体" w:cs="宋体"/>
          <w:kern w:val="1"/>
          <w:sz w:val="24"/>
          <w:lang w:val="en-US" w:eastAsia="zh-CN"/>
        </w:rPr>
        <w:t>19</w:t>
      </w:r>
      <w:r>
        <w:rPr>
          <w:rFonts w:hint="eastAsia" w:ascii="宋体" w:hAnsi="宋体" w:cs="宋体"/>
          <w:kern w:val="1"/>
          <w:sz w:val="24"/>
        </w:rPr>
        <w:t>.2在合同签订之前，</w:t>
      </w:r>
      <w:r>
        <w:rPr>
          <w:rFonts w:hint="eastAsia" w:ascii="宋体" w:hAnsi="宋体" w:cs="宋体"/>
          <w:kern w:val="1"/>
          <w:sz w:val="24"/>
          <w:lang w:val="en-US" w:eastAsia="zh-CN"/>
        </w:rPr>
        <w:t>招标</w:t>
      </w:r>
      <w:r>
        <w:rPr>
          <w:rFonts w:hint="eastAsia" w:ascii="宋体" w:hAnsi="宋体" w:cs="宋体"/>
          <w:kern w:val="1"/>
          <w:sz w:val="24"/>
        </w:rPr>
        <w:t>人有权对中标单位的履约能力进行最后审查，审查方式包括询问、调查和实地考察，如发现中标单位提供的材料虚假或对标书所要求说明的情况故意隐瞒或虚报，则招标代理机构有权取消其签约资格，并在标书有效期内另行评定中标者。</w:t>
      </w:r>
      <w:bookmarkStart w:id="23" w:name="_Toc226087981"/>
      <w:bookmarkEnd w:id="23"/>
      <w:bookmarkStart w:id="24" w:name="_Toc225217139"/>
      <w:bookmarkEnd w:id="24"/>
      <w:bookmarkStart w:id="25" w:name="_Toc184635092"/>
      <w:bookmarkEnd w:id="25"/>
      <w:bookmarkStart w:id="26" w:name="_Toc225247636"/>
      <w:bookmarkEnd w:id="26"/>
      <w:bookmarkStart w:id="27" w:name="_Toc225246231"/>
      <w:bookmarkEnd w:id="27"/>
      <w:bookmarkStart w:id="28" w:name="_Toc246297335"/>
      <w:bookmarkEnd w:id="28"/>
      <w:bookmarkStart w:id="29" w:name="_Toc459843304"/>
      <w:bookmarkStart w:id="30" w:name="_Toc459219384"/>
    </w:p>
    <w:p>
      <w:pPr>
        <w:widowControl/>
        <w:spacing w:line="520" w:lineRule="exact"/>
        <w:jc w:val="center"/>
        <w:outlineLvl w:val="0"/>
        <w:rPr>
          <w:rFonts w:hint="eastAsia" w:ascii="宋体" w:hAnsi="宋体" w:cs="宋体"/>
          <w:b/>
          <w:sz w:val="32"/>
          <w:szCs w:val="30"/>
        </w:rPr>
      </w:pPr>
    </w:p>
    <w:p>
      <w:pPr>
        <w:widowControl/>
        <w:spacing w:line="520" w:lineRule="exact"/>
        <w:jc w:val="center"/>
        <w:outlineLvl w:val="0"/>
        <w:rPr>
          <w:rFonts w:hint="eastAsia" w:ascii="宋体" w:hAnsi="宋体" w:cs="宋体"/>
          <w:b/>
          <w:sz w:val="32"/>
          <w:szCs w:val="30"/>
        </w:rPr>
      </w:pPr>
    </w:p>
    <w:p>
      <w:pPr>
        <w:widowControl/>
        <w:spacing w:line="520" w:lineRule="exact"/>
        <w:jc w:val="center"/>
        <w:outlineLvl w:val="0"/>
        <w:rPr>
          <w:rFonts w:hint="eastAsia" w:ascii="宋体" w:hAnsi="宋体" w:cs="宋体"/>
          <w:b/>
          <w:sz w:val="32"/>
          <w:szCs w:val="30"/>
        </w:rPr>
      </w:pPr>
    </w:p>
    <w:p>
      <w:pPr>
        <w:widowControl/>
        <w:spacing w:line="520" w:lineRule="exact"/>
        <w:jc w:val="center"/>
        <w:outlineLvl w:val="0"/>
        <w:rPr>
          <w:rFonts w:hint="eastAsia" w:ascii="宋体" w:hAnsi="宋体" w:cs="宋体"/>
          <w:b/>
          <w:sz w:val="32"/>
          <w:szCs w:val="30"/>
        </w:rPr>
      </w:pPr>
    </w:p>
    <w:p>
      <w:pPr>
        <w:widowControl/>
        <w:spacing w:line="520" w:lineRule="exact"/>
        <w:jc w:val="center"/>
        <w:outlineLvl w:val="0"/>
        <w:rPr>
          <w:rFonts w:hint="eastAsia" w:ascii="宋体" w:hAnsi="宋体" w:cs="宋体"/>
          <w:b/>
          <w:sz w:val="32"/>
          <w:szCs w:val="30"/>
        </w:rPr>
      </w:pPr>
    </w:p>
    <w:p>
      <w:pPr>
        <w:widowControl/>
        <w:spacing w:line="520" w:lineRule="exact"/>
        <w:jc w:val="center"/>
        <w:outlineLvl w:val="0"/>
        <w:rPr>
          <w:b/>
          <w:kern w:val="1"/>
          <w:sz w:val="30"/>
          <w:szCs w:val="30"/>
        </w:rPr>
      </w:pPr>
      <w:r>
        <w:rPr>
          <w:rFonts w:hint="eastAsia" w:ascii="宋体" w:hAnsi="宋体" w:cs="宋体"/>
          <w:b/>
          <w:sz w:val="32"/>
          <w:szCs w:val="30"/>
        </w:rPr>
        <w:t xml:space="preserve">第二部分 </w:t>
      </w:r>
      <w:bookmarkEnd w:id="29"/>
      <w:bookmarkEnd w:id="30"/>
      <w:bookmarkStart w:id="31" w:name="_Toc459843305"/>
      <w:bookmarkStart w:id="32" w:name="_Toc459219385"/>
      <w:r>
        <w:rPr>
          <w:rFonts w:hint="eastAsia" w:ascii="宋体" w:hAnsi="宋体" w:cs="宋体"/>
          <w:b/>
          <w:sz w:val="32"/>
          <w:szCs w:val="30"/>
          <w:lang w:val="en-US" w:eastAsia="zh-CN"/>
        </w:rPr>
        <w:t>谈判</w:t>
      </w:r>
      <w:r>
        <w:rPr>
          <w:b/>
          <w:kern w:val="1"/>
          <w:sz w:val="32"/>
          <w:szCs w:val="32"/>
        </w:rPr>
        <w:t>文件格式</w:t>
      </w:r>
      <w:bookmarkEnd w:id="31"/>
      <w:bookmarkEnd w:id="32"/>
    </w:p>
    <w:p>
      <w:pPr>
        <w:pStyle w:val="14"/>
        <w:overflowPunct w:val="0"/>
        <w:ind w:firstLine="0"/>
        <w:rPr>
          <w:bCs/>
          <w:sz w:val="21"/>
        </w:rPr>
      </w:pPr>
    </w:p>
    <w:p>
      <w:pPr>
        <w:widowControl/>
        <w:spacing w:line="520" w:lineRule="exact"/>
        <w:jc w:val="center"/>
        <w:rPr>
          <w:b/>
          <w:kern w:val="1"/>
          <w:sz w:val="28"/>
          <w:szCs w:val="21"/>
        </w:rPr>
      </w:pPr>
      <w:r>
        <w:rPr>
          <w:rFonts w:hint="eastAsia"/>
          <w:b/>
          <w:kern w:val="1"/>
          <w:sz w:val="28"/>
          <w:szCs w:val="21"/>
        </w:rPr>
        <w:t>一、</w:t>
      </w:r>
      <w:r>
        <w:rPr>
          <w:b/>
          <w:kern w:val="1"/>
          <w:sz w:val="28"/>
          <w:szCs w:val="21"/>
        </w:rPr>
        <w:t>投标函</w:t>
      </w:r>
    </w:p>
    <w:p>
      <w:pPr>
        <w:widowControl/>
        <w:spacing w:line="400" w:lineRule="exact"/>
        <w:rPr>
          <w:rFonts w:ascii="宋体" w:hAnsi="宋体" w:cs="宋体"/>
          <w:kern w:val="1"/>
          <w:sz w:val="24"/>
        </w:rPr>
      </w:pPr>
      <w:r>
        <w:rPr>
          <w:rFonts w:ascii="宋体" w:hAnsi="宋体" w:cs="宋体"/>
          <w:kern w:val="1"/>
          <w:sz w:val="24"/>
          <w:u w:val="single"/>
        </w:rPr>
        <w:t xml:space="preserve"> （ </w:t>
      </w:r>
      <w:r>
        <w:rPr>
          <w:rFonts w:hint="eastAsia" w:ascii="宋体" w:hAnsi="宋体" w:cs="宋体"/>
          <w:kern w:val="1"/>
          <w:sz w:val="24"/>
          <w:u w:val="single"/>
          <w:lang w:val="en-US" w:eastAsia="zh-CN"/>
        </w:rPr>
        <w:t>招</w:t>
      </w:r>
      <w:r>
        <w:rPr>
          <w:rFonts w:ascii="宋体" w:hAnsi="宋体" w:cs="宋体"/>
          <w:kern w:val="1"/>
          <w:sz w:val="24"/>
          <w:u w:val="single"/>
        </w:rPr>
        <w:t xml:space="preserve"> </w:t>
      </w:r>
      <w:r>
        <w:rPr>
          <w:rFonts w:hint="eastAsia" w:ascii="宋体" w:hAnsi="宋体" w:cs="宋体"/>
          <w:kern w:val="1"/>
          <w:sz w:val="24"/>
          <w:u w:val="single"/>
          <w:lang w:val="en-US" w:eastAsia="zh-CN"/>
        </w:rPr>
        <w:t>标</w:t>
      </w:r>
      <w:r>
        <w:rPr>
          <w:rFonts w:ascii="宋体" w:hAnsi="宋体" w:cs="宋体"/>
          <w:kern w:val="1"/>
          <w:sz w:val="24"/>
          <w:u w:val="single"/>
        </w:rPr>
        <w:t xml:space="preserve"> 人）    </w:t>
      </w:r>
      <w:r>
        <w:rPr>
          <w:rFonts w:ascii="宋体" w:hAnsi="宋体" w:cs="宋体"/>
          <w:kern w:val="1"/>
          <w:sz w:val="24"/>
        </w:rPr>
        <w:t>：</w:t>
      </w:r>
    </w:p>
    <w:p>
      <w:pPr>
        <w:widowControl/>
        <w:spacing w:line="400" w:lineRule="exact"/>
        <w:rPr>
          <w:rFonts w:ascii="宋体" w:hAnsi="宋体" w:cs="宋体"/>
          <w:kern w:val="1"/>
          <w:sz w:val="24"/>
        </w:rPr>
      </w:pPr>
      <w:r>
        <w:rPr>
          <w:rFonts w:ascii="宋体" w:hAnsi="宋体" w:cs="宋体"/>
          <w:kern w:val="1"/>
          <w:sz w:val="24"/>
        </w:rPr>
        <w:t xml:space="preserve">    </w:t>
      </w:r>
      <w:r>
        <w:rPr>
          <w:rFonts w:ascii="宋体" w:hAnsi="宋体" w:cs="宋体"/>
          <w:kern w:val="1"/>
          <w:sz w:val="24"/>
          <w:u w:val="single"/>
        </w:rPr>
        <w:t>（</w:t>
      </w:r>
      <w:r>
        <w:rPr>
          <w:rFonts w:hint="eastAsia" w:ascii="宋体" w:hAnsi="宋体" w:cs="宋体"/>
          <w:kern w:val="1"/>
          <w:sz w:val="24"/>
          <w:u w:val="single"/>
          <w:lang w:val="en-US" w:eastAsia="zh-CN"/>
        </w:rPr>
        <w:t>招标人</w:t>
      </w:r>
      <w:r>
        <w:rPr>
          <w:rFonts w:ascii="宋体" w:hAnsi="宋体" w:cs="宋体"/>
          <w:kern w:val="1"/>
          <w:sz w:val="24"/>
          <w:u w:val="single"/>
        </w:rPr>
        <w:t xml:space="preserve">全称）       </w:t>
      </w:r>
      <w:r>
        <w:rPr>
          <w:rFonts w:ascii="宋体" w:hAnsi="宋体" w:cs="宋体"/>
          <w:kern w:val="1"/>
          <w:sz w:val="24"/>
        </w:rPr>
        <w:t xml:space="preserve">  授权 </w:t>
      </w:r>
      <w:r>
        <w:rPr>
          <w:rFonts w:ascii="宋体" w:hAnsi="宋体" w:cs="宋体"/>
          <w:kern w:val="1"/>
          <w:sz w:val="24"/>
          <w:u w:val="single"/>
        </w:rPr>
        <w:t xml:space="preserve"> （全称代表姓名、身份证号码）、（职务职称）  </w:t>
      </w:r>
      <w:r>
        <w:rPr>
          <w:rFonts w:ascii="宋体" w:hAnsi="宋体" w:cs="宋体"/>
          <w:kern w:val="1"/>
          <w:sz w:val="24"/>
        </w:rPr>
        <w:t>为全权代表，参加你公司组织的</w:t>
      </w:r>
      <w:r>
        <w:rPr>
          <w:rFonts w:ascii="宋体" w:hAnsi="宋体" w:cs="宋体"/>
          <w:kern w:val="1"/>
          <w:sz w:val="24"/>
          <w:u w:val="single"/>
        </w:rPr>
        <w:t xml:space="preserve">  （项目名称）</w:t>
      </w:r>
      <w:r>
        <w:rPr>
          <w:rFonts w:hint="eastAsia" w:ascii="宋体" w:hAnsi="宋体" w:cs="宋体"/>
          <w:kern w:val="1"/>
          <w:sz w:val="24"/>
          <w:u w:val="single"/>
          <w:lang w:eastAsia="zh-CN"/>
        </w:rPr>
        <w:t>第</w:t>
      </w:r>
      <w:r>
        <w:rPr>
          <w:rFonts w:hint="eastAsia" w:ascii="宋体" w:hAnsi="宋体" w:cs="宋体"/>
          <w:kern w:val="1"/>
          <w:sz w:val="24"/>
          <w:u w:val="single"/>
          <w:lang w:val="en-US" w:eastAsia="zh-CN"/>
        </w:rPr>
        <w:t>X标段：</w:t>
      </w:r>
      <w:r>
        <w:rPr>
          <w:rFonts w:ascii="宋体" w:hAnsi="宋体" w:cs="宋体"/>
          <w:kern w:val="1"/>
          <w:sz w:val="24"/>
          <w:u w:val="single"/>
        </w:rPr>
        <w:t xml:space="preserve">    </w:t>
      </w:r>
      <w:r>
        <w:rPr>
          <w:rFonts w:ascii="宋体" w:hAnsi="宋体" w:cs="宋体"/>
          <w:kern w:val="1"/>
          <w:sz w:val="24"/>
        </w:rPr>
        <w:t>招标活动，并对</w:t>
      </w:r>
      <w:r>
        <w:rPr>
          <w:rFonts w:ascii="宋体" w:hAnsi="宋体" w:cs="宋体"/>
          <w:kern w:val="1"/>
          <w:sz w:val="24"/>
          <w:u w:val="single"/>
        </w:rPr>
        <w:t xml:space="preserve">  （项目名称）</w:t>
      </w:r>
      <w:r>
        <w:rPr>
          <w:rFonts w:hint="eastAsia" w:ascii="宋体" w:hAnsi="宋体" w:cs="宋体"/>
          <w:kern w:val="1"/>
          <w:sz w:val="24"/>
          <w:u w:val="single"/>
          <w:lang w:eastAsia="zh-CN"/>
        </w:rPr>
        <w:t>第</w:t>
      </w:r>
      <w:r>
        <w:rPr>
          <w:rFonts w:hint="eastAsia" w:ascii="宋体" w:hAnsi="宋体" w:cs="宋体"/>
          <w:kern w:val="1"/>
          <w:sz w:val="24"/>
          <w:u w:val="single"/>
          <w:lang w:val="en-US" w:eastAsia="zh-CN"/>
        </w:rPr>
        <w:t>X标段：</w:t>
      </w:r>
      <w:r>
        <w:rPr>
          <w:rFonts w:ascii="宋体" w:hAnsi="宋体" w:cs="宋体"/>
          <w:kern w:val="1"/>
          <w:sz w:val="24"/>
          <w:u w:val="single"/>
        </w:rPr>
        <w:t xml:space="preserve">                </w:t>
      </w:r>
      <w:r>
        <w:rPr>
          <w:rFonts w:ascii="宋体" w:hAnsi="宋体" w:cs="宋体"/>
          <w:kern w:val="1"/>
          <w:sz w:val="24"/>
        </w:rPr>
        <w:t>进行</w:t>
      </w:r>
      <w:r>
        <w:rPr>
          <w:rFonts w:hint="eastAsia" w:ascii="宋体" w:hAnsi="宋体" w:cs="宋体"/>
          <w:kern w:val="1"/>
          <w:sz w:val="24"/>
          <w:lang w:val="en-US" w:eastAsia="zh-CN"/>
        </w:rPr>
        <w:t>投标</w:t>
      </w:r>
      <w:r>
        <w:rPr>
          <w:rFonts w:ascii="宋体" w:hAnsi="宋体" w:cs="宋体"/>
          <w:kern w:val="1"/>
          <w:sz w:val="24"/>
        </w:rPr>
        <w:t>。</w:t>
      </w:r>
    </w:p>
    <w:p>
      <w:pPr>
        <w:widowControl/>
        <w:spacing w:line="400" w:lineRule="exact"/>
        <w:rPr>
          <w:rFonts w:ascii="宋体" w:hAnsi="宋体" w:cs="宋体"/>
          <w:kern w:val="1"/>
          <w:sz w:val="24"/>
        </w:rPr>
      </w:pPr>
      <w:r>
        <w:rPr>
          <w:rFonts w:ascii="宋体" w:hAnsi="宋体" w:cs="宋体"/>
          <w:kern w:val="1"/>
          <w:sz w:val="24"/>
        </w:rPr>
        <w:t xml:space="preserve">    我</w:t>
      </w:r>
      <w:r>
        <w:rPr>
          <w:rFonts w:hint="eastAsia" w:ascii="宋体" w:hAnsi="宋体" w:cs="宋体"/>
          <w:kern w:val="1"/>
          <w:sz w:val="24"/>
        </w:rPr>
        <w:t>公司</w:t>
      </w:r>
      <w:r>
        <w:rPr>
          <w:rFonts w:ascii="宋体" w:hAnsi="宋体" w:cs="宋体"/>
          <w:kern w:val="1"/>
          <w:sz w:val="24"/>
        </w:rPr>
        <w:t>仔细研究了</w:t>
      </w:r>
      <w:r>
        <w:rPr>
          <w:rFonts w:hint="eastAsia" w:ascii="宋体" w:hAnsi="宋体" w:cs="宋体"/>
          <w:kern w:val="1"/>
          <w:sz w:val="24"/>
        </w:rPr>
        <w:t>贵公司</w:t>
      </w:r>
      <w:r>
        <w:rPr>
          <w:rFonts w:ascii="宋体" w:hAnsi="宋体" w:cs="宋体"/>
          <w:kern w:val="1"/>
          <w:sz w:val="24"/>
        </w:rPr>
        <w:t xml:space="preserve">的 </w:t>
      </w:r>
      <w:r>
        <w:rPr>
          <w:rFonts w:ascii="宋体" w:hAnsi="宋体" w:cs="宋体"/>
          <w:kern w:val="1"/>
          <w:sz w:val="24"/>
          <w:u w:val="single"/>
        </w:rPr>
        <w:t xml:space="preserve">          </w:t>
      </w:r>
      <w:r>
        <w:rPr>
          <w:rFonts w:ascii="宋体" w:hAnsi="宋体" w:cs="宋体"/>
          <w:kern w:val="1"/>
          <w:sz w:val="24"/>
        </w:rPr>
        <w:t>全部</w:t>
      </w:r>
      <w:r>
        <w:rPr>
          <w:rFonts w:hint="eastAsia" w:ascii="宋体" w:hAnsi="宋体" w:cs="宋体"/>
          <w:kern w:val="1"/>
          <w:sz w:val="24"/>
          <w:lang w:val="en-US" w:eastAsia="zh-CN"/>
        </w:rPr>
        <w:t>招标</w:t>
      </w:r>
      <w:r>
        <w:rPr>
          <w:rFonts w:ascii="宋体" w:hAnsi="宋体" w:cs="宋体"/>
          <w:kern w:val="1"/>
          <w:sz w:val="24"/>
        </w:rPr>
        <w:t>及合同文件，我</w:t>
      </w:r>
      <w:r>
        <w:rPr>
          <w:rFonts w:hint="eastAsia" w:ascii="宋体" w:hAnsi="宋体" w:cs="宋体"/>
          <w:kern w:val="1"/>
          <w:sz w:val="24"/>
        </w:rPr>
        <w:t>公司</w:t>
      </w:r>
      <w:r>
        <w:rPr>
          <w:rFonts w:ascii="宋体" w:hAnsi="宋体" w:cs="宋体"/>
          <w:kern w:val="1"/>
          <w:sz w:val="24"/>
        </w:rPr>
        <w:t>认为有能力也完全同意承担招标文件中所规定的</w:t>
      </w:r>
      <w:r>
        <w:rPr>
          <w:rFonts w:hint="eastAsia" w:ascii="宋体" w:hAnsi="宋体" w:cs="宋体"/>
          <w:kern w:val="1"/>
          <w:sz w:val="24"/>
          <w:lang w:val="en-US" w:eastAsia="zh-CN"/>
        </w:rPr>
        <w:t>投标</w:t>
      </w:r>
      <w:r>
        <w:rPr>
          <w:rFonts w:ascii="宋体" w:hAnsi="宋体" w:cs="宋体"/>
          <w:kern w:val="1"/>
          <w:sz w:val="24"/>
        </w:rPr>
        <w:t>人的全部责任和义务。</w:t>
      </w:r>
    </w:p>
    <w:p>
      <w:pPr>
        <w:widowControl/>
        <w:spacing w:line="400" w:lineRule="exact"/>
        <w:rPr>
          <w:rFonts w:ascii="宋体" w:hAnsi="宋体" w:cs="宋体"/>
          <w:kern w:val="1"/>
          <w:sz w:val="24"/>
        </w:rPr>
      </w:pPr>
      <w:r>
        <w:rPr>
          <w:rFonts w:ascii="宋体" w:hAnsi="宋体" w:cs="宋体"/>
          <w:kern w:val="1"/>
          <w:sz w:val="24"/>
        </w:rPr>
        <w:t>项目及标段：</w:t>
      </w:r>
      <w:r>
        <w:rPr>
          <w:rFonts w:ascii="宋体" w:hAnsi="宋体" w:cs="宋体"/>
          <w:kern w:val="1"/>
          <w:sz w:val="24"/>
          <w:u w:val="single"/>
        </w:rPr>
        <w:t xml:space="preserve">                           </w:t>
      </w:r>
      <w:r>
        <w:rPr>
          <w:rFonts w:ascii="宋体" w:hAnsi="宋体" w:cs="宋体"/>
          <w:kern w:val="1"/>
          <w:sz w:val="24"/>
        </w:rPr>
        <w:t>；</w:t>
      </w:r>
    </w:p>
    <w:p>
      <w:pPr>
        <w:widowControl/>
        <w:spacing w:line="400" w:lineRule="exact"/>
        <w:rPr>
          <w:rFonts w:ascii="宋体" w:hAnsi="宋体" w:cs="宋体"/>
          <w:kern w:val="1"/>
          <w:sz w:val="24"/>
        </w:rPr>
      </w:pPr>
      <w:r>
        <w:rPr>
          <w:rFonts w:hint="eastAsia" w:ascii="宋体" w:hAnsi="宋体" w:cs="宋体"/>
          <w:kern w:val="1"/>
          <w:sz w:val="24"/>
          <w:lang w:val="en-US" w:eastAsia="zh-CN"/>
        </w:rPr>
        <w:t>投标</w:t>
      </w:r>
      <w:r>
        <w:rPr>
          <w:rFonts w:ascii="宋体" w:hAnsi="宋体" w:cs="宋体"/>
          <w:kern w:val="1"/>
          <w:sz w:val="24"/>
        </w:rPr>
        <w:t>报价总金额为人民币（大写）</w:t>
      </w:r>
      <w:r>
        <w:rPr>
          <w:rFonts w:ascii="宋体" w:hAnsi="宋体" w:cs="宋体"/>
          <w:kern w:val="1"/>
          <w:sz w:val="24"/>
          <w:u w:val="single"/>
        </w:rPr>
        <w:t xml:space="preserve">                     </w:t>
      </w:r>
      <w:r>
        <w:rPr>
          <w:rFonts w:ascii="宋体" w:hAnsi="宋体" w:cs="宋体"/>
          <w:kern w:val="1"/>
          <w:sz w:val="24"/>
        </w:rPr>
        <w:t>元；小写：</w:t>
      </w:r>
      <w:r>
        <w:rPr>
          <w:rFonts w:ascii="宋体" w:hAnsi="宋体" w:cs="宋体"/>
          <w:kern w:val="1"/>
          <w:sz w:val="24"/>
          <w:u w:val="single"/>
        </w:rPr>
        <w:t xml:space="preserve">             </w:t>
      </w:r>
      <w:r>
        <w:rPr>
          <w:rFonts w:ascii="宋体" w:hAnsi="宋体" w:cs="宋体"/>
          <w:kern w:val="1"/>
          <w:sz w:val="24"/>
        </w:rPr>
        <w:t>元。</w:t>
      </w:r>
    </w:p>
    <w:p>
      <w:pPr>
        <w:widowControl/>
        <w:spacing w:line="400" w:lineRule="exact"/>
        <w:rPr>
          <w:rFonts w:ascii="宋体" w:hAnsi="宋体" w:cs="宋体"/>
          <w:kern w:val="1"/>
          <w:sz w:val="24"/>
        </w:rPr>
      </w:pPr>
      <w:r>
        <w:rPr>
          <w:rFonts w:ascii="宋体" w:hAnsi="宋体" w:cs="宋体"/>
          <w:kern w:val="1"/>
          <w:sz w:val="24"/>
        </w:rPr>
        <w:t>假如我</w:t>
      </w:r>
      <w:r>
        <w:rPr>
          <w:rFonts w:hint="eastAsia" w:ascii="宋体" w:hAnsi="宋体" w:cs="宋体"/>
          <w:kern w:val="1"/>
          <w:sz w:val="24"/>
        </w:rPr>
        <w:t>公司</w:t>
      </w:r>
      <w:r>
        <w:rPr>
          <w:rFonts w:ascii="宋体" w:hAnsi="宋体" w:cs="宋体"/>
          <w:kern w:val="1"/>
          <w:sz w:val="24"/>
        </w:rPr>
        <w:t>中标，我</w:t>
      </w:r>
      <w:r>
        <w:rPr>
          <w:rFonts w:hint="eastAsia" w:ascii="宋体" w:hAnsi="宋体" w:cs="宋体"/>
          <w:kern w:val="1"/>
          <w:sz w:val="24"/>
        </w:rPr>
        <w:t>公司</w:t>
      </w:r>
      <w:r>
        <w:rPr>
          <w:rFonts w:ascii="宋体" w:hAnsi="宋体" w:cs="宋体"/>
          <w:kern w:val="1"/>
          <w:sz w:val="24"/>
        </w:rPr>
        <w:t>保证：</w:t>
      </w:r>
    </w:p>
    <w:p>
      <w:pPr>
        <w:widowControl/>
        <w:spacing w:line="400" w:lineRule="exact"/>
        <w:rPr>
          <w:rFonts w:ascii="宋体" w:hAnsi="宋体" w:cs="宋体"/>
          <w:kern w:val="1"/>
          <w:sz w:val="24"/>
        </w:rPr>
      </w:pPr>
      <w:r>
        <w:rPr>
          <w:rFonts w:ascii="宋体" w:hAnsi="宋体" w:cs="宋体"/>
          <w:kern w:val="1"/>
          <w:sz w:val="24"/>
        </w:rPr>
        <w:t xml:space="preserve">    1、按照标书条款，依据</w:t>
      </w:r>
      <w:r>
        <w:rPr>
          <w:rFonts w:hint="eastAsia" w:ascii="宋体" w:hAnsi="宋体" w:cs="宋体"/>
          <w:kern w:val="1"/>
          <w:sz w:val="24"/>
        </w:rPr>
        <w:t>贵公司</w:t>
      </w:r>
      <w:r>
        <w:rPr>
          <w:rFonts w:ascii="宋体" w:hAnsi="宋体" w:cs="宋体"/>
          <w:kern w:val="1"/>
          <w:sz w:val="24"/>
        </w:rPr>
        <w:t>的</w:t>
      </w:r>
      <w:r>
        <w:rPr>
          <w:rFonts w:hint="eastAsia" w:ascii="宋体" w:hAnsi="宋体" w:cs="宋体"/>
          <w:kern w:val="1"/>
          <w:sz w:val="24"/>
          <w:lang w:val="en-US" w:eastAsia="zh-CN"/>
        </w:rPr>
        <w:t>招标</w:t>
      </w:r>
      <w:r>
        <w:rPr>
          <w:rFonts w:ascii="宋体" w:hAnsi="宋体" w:cs="宋体"/>
          <w:kern w:val="1"/>
          <w:sz w:val="24"/>
        </w:rPr>
        <w:t>文件所要求时间、质量和其它一切要求提供合格的产品。</w:t>
      </w:r>
    </w:p>
    <w:p>
      <w:pPr>
        <w:widowControl/>
        <w:spacing w:line="400" w:lineRule="exact"/>
        <w:ind w:firstLine="480"/>
        <w:rPr>
          <w:rFonts w:ascii="宋体" w:hAnsi="宋体" w:cs="宋体"/>
          <w:kern w:val="1"/>
          <w:sz w:val="24"/>
        </w:rPr>
      </w:pPr>
      <w:r>
        <w:rPr>
          <w:rFonts w:ascii="宋体" w:hAnsi="宋体" w:cs="宋体"/>
          <w:kern w:val="1"/>
          <w:sz w:val="24"/>
        </w:rPr>
        <w:t>2、我</w:t>
      </w:r>
      <w:r>
        <w:rPr>
          <w:rFonts w:hint="eastAsia" w:ascii="宋体" w:hAnsi="宋体" w:cs="宋体"/>
          <w:kern w:val="1"/>
          <w:sz w:val="24"/>
        </w:rPr>
        <w:t>公司</w:t>
      </w:r>
      <w:r>
        <w:rPr>
          <w:rFonts w:ascii="宋体" w:hAnsi="宋体" w:cs="宋体"/>
          <w:kern w:val="1"/>
          <w:sz w:val="24"/>
        </w:rPr>
        <w:t>同意遵守</w:t>
      </w:r>
      <w:r>
        <w:rPr>
          <w:rFonts w:hint="eastAsia" w:ascii="宋体" w:hAnsi="宋体" w:cs="宋体"/>
          <w:kern w:val="1"/>
          <w:sz w:val="24"/>
          <w:lang w:val="en-US" w:eastAsia="zh-CN"/>
        </w:rPr>
        <w:t>招标</w:t>
      </w:r>
      <w:r>
        <w:rPr>
          <w:rFonts w:ascii="宋体" w:hAnsi="宋体" w:cs="宋体"/>
          <w:kern w:val="1"/>
          <w:sz w:val="24"/>
        </w:rPr>
        <w:t>文件规定，本</w:t>
      </w:r>
      <w:r>
        <w:rPr>
          <w:rFonts w:hint="eastAsia" w:ascii="宋体" w:hAnsi="宋体" w:cs="宋体"/>
          <w:kern w:val="1"/>
          <w:sz w:val="24"/>
          <w:lang w:val="en-US" w:eastAsia="zh-CN"/>
        </w:rPr>
        <w:t>投标</w:t>
      </w:r>
      <w:r>
        <w:rPr>
          <w:rFonts w:ascii="宋体" w:hAnsi="宋体" w:cs="宋体"/>
          <w:kern w:val="1"/>
          <w:sz w:val="24"/>
        </w:rPr>
        <w:t>书的有效期为开标后</w:t>
      </w:r>
      <w:r>
        <w:rPr>
          <w:rFonts w:ascii="宋体" w:hAnsi="宋体" w:cs="宋体"/>
          <w:kern w:val="1"/>
          <w:sz w:val="24"/>
          <w:u w:val="single"/>
        </w:rPr>
        <w:t xml:space="preserve">   </w:t>
      </w:r>
      <w:r>
        <w:rPr>
          <w:rFonts w:ascii="宋体" w:hAnsi="宋体" w:cs="宋体"/>
          <w:kern w:val="1"/>
          <w:sz w:val="24"/>
        </w:rPr>
        <w:t>天，在这期间，本投标始终对我</w:t>
      </w:r>
      <w:r>
        <w:rPr>
          <w:rFonts w:hint="eastAsia" w:ascii="宋体" w:hAnsi="宋体" w:cs="宋体"/>
          <w:kern w:val="1"/>
          <w:sz w:val="24"/>
        </w:rPr>
        <w:t>公司</w:t>
      </w:r>
      <w:r>
        <w:rPr>
          <w:rFonts w:ascii="宋体" w:hAnsi="宋体" w:cs="宋体"/>
          <w:kern w:val="1"/>
          <w:sz w:val="24"/>
        </w:rPr>
        <w:t xml:space="preserve">有约束力，并可随时接受。    </w:t>
      </w:r>
    </w:p>
    <w:p>
      <w:pPr>
        <w:widowControl/>
        <w:spacing w:line="400" w:lineRule="exact"/>
        <w:ind w:firstLine="480"/>
        <w:rPr>
          <w:rFonts w:ascii="宋体" w:hAnsi="宋体" w:cs="宋体"/>
          <w:kern w:val="1"/>
          <w:sz w:val="24"/>
        </w:rPr>
      </w:pPr>
      <w:r>
        <w:rPr>
          <w:rFonts w:ascii="宋体" w:hAnsi="宋体" w:cs="宋体"/>
          <w:kern w:val="1"/>
          <w:sz w:val="24"/>
        </w:rPr>
        <w:t>3、我</w:t>
      </w:r>
      <w:r>
        <w:rPr>
          <w:rFonts w:hint="eastAsia" w:ascii="宋体" w:hAnsi="宋体" w:cs="宋体"/>
          <w:kern w:val="1"/>
          <w:sz w:val="24"/>
        </w:rPr>
        <w:t>公司</w:t>
      </w:r>
      <w:r>
        <w:rPr>
          <w:rFonts w:ascii="宋体" w:hAnsi="宋体" w:cs="宋体"/>
          <w:kern w:val="1"/>
          <w:sz w:val="24"/>
        </w:rPr>
        <w:t>同意提供</w:t>
      </w:r>
      <w:r>
        <w:rPr>
          <w:rFonts w:hint="eastAsia" w:ascii="宋体" w:hAnsi="宋体" w:cs="宋体"/>
          <w:kern w:val="1"/>
          <w:sz w:val="24"/>
        </w:rPr>
        <w:t>贵公司</w:t>
      </w:r>
      <w:r>
        <w:rPr>
          <w:rFonts w:ascii="宋体" w:hAnsi="宋体" w:cs="宋体"/>
          <w:kern w:val="1"/>
          <w:sz w:val="24"/>
        </w:rPr>
        <w:t>要求的有关本次</w:t>
      </w:r>
      <w:r>
        <w:rPr>
          <w:rFonts w:hint="eastAsia" w:ascii="宋体" w:hAnsi="宋体" w:cs="宋体"/>
          <w:kern w:val="1"/>
          <w:sz w:val="24"/>
          <w:lang w:val="en-US" w:eastAsia="zh-CN"/>
        </w:rPr>
        <w:t>招标</w:t>
      </w:r>
      <w:r>
        <w:rPr>
          <w:rFonts w:ascii="宋体" w:hAnsi="宋体" w:cs="宋体"/>
          <w:kern w:val="1"/>
          <w:sz w:val="24"/>
        </w:rPr>
        <w:t>的其它任何资料。</w:t>
      </w:r>
    </w:p>
    <w:p>
      <w:pPr>
        <w:widowControl/>
        <w:spacing w:line="400" w:lineRule="exact"/>
        <w:rPr>
          <w:rFonts w:ascii="宋体" w:hAnsi="宋体" w:cs="宋体"/>
          <w:kern w:val="1"/>
          <w:sz w:val="24"/>
        </w:rPr>
      </w:pPr>
      <w:r>
        <w:rPr>
          <w:rFonts w:ascii="宋体" w:hAnsi="宋体" w:cs="宋体"/>
          <w:kern w:val="1"/>
          <w:sz w:val="24"/>
        </w:rPr>
        <w:t xml:space="preserve">    4、我</w:t>
      </w:r>
      <w:r>
        <w:rPr>
          <w:rFonts w:hint="eastAsia" w:ascii="宋体" w:hAnsi="宋体" w:cs="宋体"/>
          <w:kern w:val="1"/>
          <w:sz w:val="24"/>
        </w:rPr>
        <w:t>公司</w:t>
      </w:r>
      <w:r>
        <w:rPr>
          <w:rFonts w:ascii="宋体" w:hAnsi="宋体" w:cs="宋体"/>
          <w:kern w:val="1"/>
          <w:sz w:val="24"/>
        </w:rPr>
        <w:t>理解，报价最低不是中</w:t>
      </w:r>
      <w:r>
        <w:rPr>
          <w:rFonts w:hint="eastAsia" w:ascii="宋体" w:hAnsi="宋体" w:cs="宋体"/>
          <w:kern w:val="1"/>
          <w:sz w:val="24"/>
          <w:lang w:val="en-US" w:eastAsia="zh-CN"/>
        </w:rPr>
        <w:t>选</w:t>
      </w:r>
      <w:r>
        <w:rPr>
          <w:rFonts w:ascii="宋体" w:hAnsi="宋体" w:cs="宋体"/>
          <w:kern w:val="1"/>
          <w:sz w:val="24"/>
        </w:rPr>
        <w:t>的唯一条件，无论中标与否，我</w:t>
      </w:r>
      <w:r>
        <w:rPr>
          <w:rFonts w:hint="eastAsia" w:ascii="宋体" w:hAnsi="宋体" w:cs="宋体"/>
          <w:kern w:val="1"/>
          <w:sz w:val="24"/>
        </w:rPr>
        <w:t>公司</w:t>
      </w:r>
      <w:r>
        <w:rPr>
          <w:rFonts w:ascii="宋体" w:hAnsi="宋体" w:cs="宋体"/>
          <w:kern w:val="1"/>
          <w:sz w:val="24"/>
        </w:rPr>
        <w:t>愿意承担由投标准备直至签订合同协议前后所发生的一切费用。</w:t>
      </w:r>
    </w:p>
    <w:p>
      <w:pPr>
        <w:widowControl/>
        <w:spacing w:line="400" w:lineRule="exact"/>
        <w:ind w:firstLine="465"/>
        <w:rPr>
          <w:rFonts w:ascii="宋体" w:hAnsi="宋体" w:cs="宋体"/>
          <w:kern w:val="1"/>
          <w:sz w:val="24"/>
        </w:rPr>
      </w:pPr>
      <w:r>
        <w:rPr>
          <w:rFonts w:hint="eastAsia" w:ascii="宋体" w:hAnsi="宋体" w:cs="宋体"/>
          <w:kern w:val="1"/>
          <w:sz w:val="24"/>
        </w:rPr>
        <w:t>5</w:t>
      </w:r>
      <w:r>
        <w:rPr>
          <w:rFonts w:ascii="宋体" w:hAnsi="宋体" w:cs="宋体"/>
          <w:kern w:val="1"/>
          <w:sz w:val="24"/>
        </w:rPr>
        <w:t>、无论中</w:t>
      </w:r>
      <w:r>
        <w:rPr>
          <w:rFonts w:hint="eastAsia" w:ascii="宋体" w:hAnsi="宋体" w:cs="宋体"/>
          <w:kern w:val="1"/>
          <w:sz w:val="24"/>
          <w:lang w:val="en-US" w:eastAsia="zh-CN"/>
        </w:rPr>
        <w:t>选</w:t>
      </w:r>
      <w:r>
        <w:rPr>
          <w:rFonts w:ascii="宋体" w:hAnsi="宋体" w:cs="宋体"/>
          <w:kern w:val="1"/>
          <w:sz w:val="24"/>
        </w:rPr>
        <w:t>与否，对于评标结果均不向</w:t>
      </w:r>
      <w:r>
        <w:rPr>
          <w:rFonts w:hint="eastAsia" w:ascii="宋体" w:hAnsi="宋体" w:cs="宋体"/>
          <w:kern w:val="1"/>
          <w:sz w:val="24"/>
          <w:lang w:val="en-US" w:eastAsia="zh-CN"/>
        </w:rPr>
        <w:t>招标</w:t>
      </w:r>
      <w:r>
        <w:rPr>
          <w:rFonts w:ascii="宋体" w:hAnsi="宋体" w:cs="宋体"/>
          <w:kern w:val="1"/>
          <w:sz w:val="24"/>
        </w:rPr>
        <w:t>人提出任何异议，也不要求任何解释。</w:t>
      </w:r>
    </w:p>
    <w:p>
      <w:pPr>
        <w:widowControl/>
        <w:spacing w:line="400" w:lineRule="exact"/>
        <w:ind w:firstLine="480" w:firstLineChars="200"/>
        <w:rPr>
          <w:rFonts w:ascii="宋体" w:hAnsi="宋体" w:cs="宋体"/>
          <w:kern w:val="1"/>
          <w:sz w:val="24"/>
        </w:rPr>
      </w:pPr>
      <w:r>
        <w:rPr>
          <w:rFonts w:hint="eastAsia" w:ascii="宋体" w:hAnsi="宋体" w:cs="宋体"/>
          <w:kern w:val="1"/>
          <w:sz w:val="24"/>
        </w:rPr>
        <w:t>6、我公司愿意按照贵公司</w:t>
      </w:r>
      <w:r>
        <w:rPr>
          <w:rFonts w:hint="eastAsia" w:ascii="宋体" w:hAnsi="宋体" w:cs="宋体"/>
          <w:kern w:val="1"/>
          <w:sz w:val="24"/>
          <w:lang w:val="en-US" w:eastAsia="zh-CN"/>
        </w:rPr>
        <w:t>招标</w:t>
      </w:r>
      <w:r>
        <w:rPr>
          <w:rFonts w:hint="eastAsia" w:ascii="宋体" w:hAnsi="宋体" w:cs="宋体"/>
          <w:kern w:val="1"/>
          <w:sz w:val="24"/>
        </w:rPr>
        <w:t>文件的要求提供一正两副全部</w:t>
      </w:r>
      <w:r>
        <w:rPr>
          <w:rFonts w:hint="eastAsia" w:ascii="宋体" w:hAnsi="宋体" w:cs="宋体"/>
          <w:kern w:val="1"/>
          <w:sz w:val="24"/>
          <w:lang w:val="en-US" w:eastAsia="zh-CN"/>
        </w:rPr>
        <w:t>投标</w:t>
      </w:r>
      <w:r>
        <w:rPr>
          <w:rFonts w:hint="eastAsia" w:ascii="宋体" w:hAnsi="宋体" w:cs="宋体"/>
          <w:kern w:val="1"/>
          <w:sz w:val="24"/>
        </w:rPr>
        <w:t>文件，并保证全部</w:t>
      </w:r>
      <w:r>
        <w:rPr>
          <w:rFonts w:hint="eastAsia" w:ascii="宋体" w:hAnsi="宋体" w:cs="宋体"/>
          <w:kern w:val="1"/>
          <w:sz w:val="24"/>
          <w:lang w:val="en-US" w:eastAsia="zh-CN"/>
        </w:rPr>
        <w:t>投标</w:t>
      </w:r>
      <w:r>
        <w:rPr>
          <w:rFonts w:hint="eastAsia" w:ascii="宋体" w:hAnsi="宋体" w:cs="宋体"/>
          <w:kern w:val="1"/>
          <w:sz w:val="24"/>
        </w:rPr>
        <w:t>文件内容真实有效，若有虚假，我公司愿意承担与此相关的一切责任；</w:t>
      </w:r>
    </w:p>
    <w:p>
      <w:pPr>
        <w:pStyle w:val="77"/>
        <w:spacing w:line="360" w:lineRule="exact"/>
        <w:ind w:firstLine="480" w:firstLineChars="200"/>
        <w:rPr>
          <w:rFonts w:hAnsi="宋体" w:eastAsia="宋体" w:cs="宋体"/>
          <w:color w:val="000000"/>
          <w:kern w:val="1"/>
          <w:sz w:val="24"/>
          <w:szCs w:val="24"/>
        </w:rPr>
      </w:pPr>
      <w:r>
        <w:rPr>
          <w:rFonts w:hint="eastAsia" w:hAnsi="宋体" w:eastAsia="宋体" w:cs="宋体"/>
          <w:color w:val="000000"/>
          <w:kern w:val="1"/>
          <w:sz w:val="24"/>
          <w:szCs w:val="24"/>
        </w:rPr>
        <w:t>7、我公司愿意按照《中华人民共和国合同法》履行自己应该承担的全部责任。</w:t>
      </w: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ind w:firstLine="3000" w:firstLineChars="1250"/>
        <w:rPr>
          <w:rFonts w:ascii="宋体" w:hAnsi="宋体" w:cs="宋体"/>
          <w:kern w:val="1"/>
          <w:sz w:val="24"/>
        </w:rPr>
      </w:pPr>
      <w:r>
        <w:rPr>
          <w:rFonts w:ascii="宋体" w:hAnsi="宋体" w:cs="宋体"/>
          <w:kern w:val="1"/>
          <w:sz w:val="24"/>
        </w:rPr>
        <w:t xml:space="preserve"> </w:t>
      </w:r>
      <w:r>
        <w:rPr>
          <w:rFonts w:hint="eastAsia" w:ascii="宋体" w:hAnsi="宋体" w:cs="宋体"/>
          <w:kern w:val="1"/>
          <w:sz w:val="24"/>
          <w:lang w:val="en-US" w:eastAsia="zh-CN"/>
        </w:rPr>
        <w:t>投标</w:t>
      </w:r>
      <w:r>
        <w:rPr>
          <w:rFonts w:ascii="宋体" w:hAnsi="宋体" w:cs="宋体"/>
          <w:kern w:val="1"/>
          <w:sz w:val="24"/>
        </w:rPr>
        <w:t>人</w:t>
      </w:r>
      <w:r>
        <w:rPr>
          <w:rFonts w:hint="eastAsia" w:ascii="宋体" w:hAnsi="宋体" w:cs="宋体"/>
          <w:kern w:val="1"/>
          <w:sz w:val="24"/>
        </w:rPr>
        <w:t>单位名称</w:t>
      </w:r>
      <w:r>
        <w:rPr>
          <w:rFonts w:ascii="宋体" w:hAnsi="宋体" w:cs="宋体"/>
          <w:kern w:val="1"/>
          <w:sz w:val="24"/>
        </w:rPr>
        <w:t>：</w:t>
      </w:r>
      <w:r>
        <w:rPr>
          <w:rFonts w:hint="eastAsia" w:ascii="宋体" w:hAnsi="宋体" w:cs="宋体"/>
          <w:kern w:val="1"/>
          <w:sz w:val="24"/>
          <w:u w:val="single"/>
        </w:rPr>
        <w:t xml:space="preserve">              </w:t>
      </w:r>
      <w:r>
        <w:rPr>
          <w:rFonts w:hint="eastAsia" w:ascii="宋体" w:hAnsi="宋体" w:cs="宋体"/>
          <w:kern w:val="1"/>
          <w:sz w:val="24"/>
        </w:rPr>
        <w:t>（盖章）</w:t>
      </w:r>
      <w:r>
        <w:rPr>
          <w:rFonts w:ascii="宋体" w:hAnsi="宋体" w:cs="宋体"/>
          <w:kern w:val="1"/>
          <w:sz w:val="24"/>
        </w:rPr>
        <w:t xml:space="preserve">           </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r>
        <w:rPr>
          <w:rFonts w:ascii="宋体" w:hAnsi="宋体" w:cs="宋体"/>
          <w:kern w:val="1"/>
          <w:sz w:val="24"/>
        </w:rPr>
        <w:t xml:space="preserve">                          法人或授权代表：</w:t>
      </w:r>
      <w:r>
        <w:rPr>
          <w:rFonts w:hint="eastAsia" w:ascii="宋体" w:hAnsi="宋体" w:cs="宋体"/>
          <w:kern w:val="1"/>
          <w:sz w:val="24"/>
          <w:u w:val="single"/>
        </w:rPr>
        <w:t xml:space="preserve">             </w:t>
      </w:r>
      <w:r>
        <w:rPr>
          <w:rFonts w:hint="eastAsia" w:ascii="宋体" w:hAnsi="宋体" w:cs="宋体"/>
          <w:kern w:val="1"/>
          <w:sz w:val="24"/>
        </w:rPr>
        <w:t>（签字）</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 xml:space="preserve">                                       年   月   日</w:t>
      </w:r>
    </w:p>
    <w:p>
      <w:pPr>
        <w:widowControl/>
        <w:spacing w:line="400" w:lineRule="exact"/>
        <w:jc w:val="both"/>
        <w:rPr>
          <w:b/>
          <w:kern w:val="1"/>
          <w:sz w:val="28"/>
          <w:szCs w:val="21"/>
        </w:rPr>
      </w:pPr>
    </w:p>
    <w:p>
      <w:pPr>
        <w:pStyle w:val="17"/>
      </w:pPr>
    </w:p>
    <w:p>
      <w:pPr>
        <w:widowControl/>
        <w:spacing w:line="400" w:lineRule="exact"/>
        <w:jc w:val="center"/>
        <w:rPr>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b/>
          <w:kern w:val="1"/>
          <w:sz w:val="28"/>
          <w:szCs w:val="21"/>
        </w:rPr>
      </w:pPr>
      <w:r>
        <w:rPr>
          <w:rFonts w:hint="eastAsia"/>
          <w:b/>
          <w:kern w:val="1"/>
          <w:sz w:val="28"/>
          <w:szCs w:val="21"/>
        </w:rPr>
        <w:t>二</w:t>
      </w:r>
      <w:r>
        <w:rPr>
          <w:b/>
          <w:kern w:val="1"/>
          <w:sz w:val="28"/>
          <w:szCs w:val="21"/>
        </w:rPr>
        <w:t>、法</w:t>
      </w:r>
      <w:r>
        <w:rPr>
          <w:rFonts w:hint="eastAsia"/>
          <w:b/>
          <w:kern w:val="1"/>
          <w:sz w:val="28"/>
          <w:szCs w:val="21"/>
        </w:rPr>
        <w:t>定代表</w:t>
      </w:r>
      <w:r>
        <w:rPr>
          <w:b/>
          <w:kern w:val="1"/>
          <w:sz w:val="28"/>
          <w:szCs w:val="21"/>
        </w:rPr>
        <w:t>人授权委托书</w:t>
      </w:r>
    </w:p>
    <w:p>
      <w:pPr>
        <w:widowControl/>
        <w:spacing w:line="400" w:lineRule="exact"/>
        <w:rPr>
          <w:kern w:val="1"/>
          <w:sz w:val="24"/>
        </w:rPr>
      </w:pPr>
      <w:r>
        <w:rPr>
          <w:kern w:val="1"/>
          <w:szCs w:val="18"/>
        </w:rPr>
        <w:t xml:space="preserve"> </w:t>
      </w:r>
      <w:r>
        <w:rPr>
          <w:kern w:val="1"/>
          <w:sz w:val="24"/>
        </w:rPr>
        <w:t xml:space="preserve"> </w:t>
      </w:r>
      <w:r>
        <w:rPr>
          <w:rFonts w:hint="eastAsia"/>
          <w:kern w:val="1"/>
          <w:sz w:val="24"/>
        </w:rPr>
        <w:t xml:space="preserve"> </w:t>
      </w:r>
      <w:r>
        <w:rPr>
          <w:kern w:val="1"/>
          <w:sz w:val="24"/>
          <w:u w:val="single"/>
        </w:rPr>
        <w:t>（</w:t>
      </w:r>
      <w:r>
        <w:rPr>
          <w:rFonts w:hint="eastAsia"/>
          <w:kern w:val="1"/>
          <w:sz w:val="24"/>
          <w:u w:val="single"/>
          <w:lang w:val="en-US" w:eastAsia="zh-CN"/>
        </w:rPr>
        <w:t>招标</w:t>
      </w:r>
      <w:r>
        <w:rPr>
          <w:kern w:val="1"/>
          <w:sz w:val="24"/>
          <w:u w:val="single"/>
        </w:rPr>
        <w:t xml:space="preserve">人）     </w:t>
      </w:r>
      <w:r>
        <w:rPr>
          <w:kern w:val="1"/>
          <w:sz w:val="24"/>
        </w:rPr>
        <w:t>：</w:t>
      </w:r>
    </w:p>
    <w:p>
      <w:pPr>
        <w:widowControl/>
        <w:spacing w:line="400" w:lineRule="exact"/>
        <w:rPr>
          <w:kern w:val="1"/>
          <w:sz w:val="24"/>
        </w:rPr>
      </w:pPr>
      <w:r>
        <w:rPr>
          <w:kern w:val="1"/>
          <w:sz w:val="24"/>
        </w:rPr>
        <w:t xml:space="preserve">    </w:t>
      </w:r>
    </w:p>
    <w:p>
      <w:pPr>
        <w:widowControl/>
        <w:spacing w:line="400" w:lineRule="exact"/>
        <w:rPr>
          <w:kern w:val="1"/>
          <w:sz w:val="24"/>
        </w:rPr>
      </w:pPr>
      <w:r>
        <w:rPr>
          <w:kern w:val="1"/>
          <w:sz w:val="24"/>
        </w:rPr>
        <w:t xml:space="preserve">   </w:t>
      </w:r>
      <w:r>
        <w:rPr>
          <w:kern w:val="1"/>
          <w:sz w:val="24"/>
          <w:u w:val="single"/>
        </w:rPr>
        <w:t>（</w:t>
      </w:r>
      <w:r>
        <w:rPr>
          <w:rFonts w:hint="eastAsia"/>
          <w:kern w:val="1"/>
          <w:sz w:val="24"/>
          <w:u w:val="single"/>
          <w:lang w:val="en-US" w:eastAsia="zh-CN"/>
        </w:rPr>
        <w:t>投标</w:t>
      </w:r>
      <w:r>
        <w:rPr>
          <w:kern w:val="1"/>
          <w:sz w:val="24"/>
          <w:u w:val="single"/>
        </w:rPr>
        <w:t xml:space="preserve">人全称）   </w:t>
      </w:r>
      <w:r>
        <w:rPr>
          <w:kern w:val="1"/>
          <w:sz w:val="24"/>
        </w:rPr>
        <w:t xml:space="preserve"> 法定代表人</w:t>
      </w:r>
      <w:r>
        <w:rPr>
          <w:kern w:val="1"/>
          <w:sz w:val="24"/>
          <w:u w:val="single"/>
        </w:rPr>
        <w:t xml:space="preserve">           </w:t>
      </w:r>
      <w:r>
        <w:rPr>
          <w:kern w:val="1"/>
          <w:sz w:val="24"/>
        </w:rPr>
        <w:t>授权</w:t>
      </w:r>
      <w:r>
        <w:rPr>
          <w:rFonts w:hint="eastAsia"/>
          <w:kern w:val="1"/>
          <w:sz w:val="24"/>
        </w:rPr>
        <w:t xml:space="preserve"> </w:t>
      </w:r>
      <w:r>
        <w:rPr>
          <w:rFonts w:hint="eastAsia"/>
          <w:kern w:val="1"/>
          <w:sz w:val="24"/>
          <w:u w:val="single"/>
        </w:rPr>
        <w:t xml:space="preserve">       </w:t>
      </w:r>
      <w:r>
        <w:rPr>
          <w:kern w:val="1"/>
          <w:sz w:val="24"/>
        </w:rPr>
        <w:t>（被委托人姓名、职务）为全权代表，参加</w:t>
      </w:r>
      <w:r>
        <w:rPr>
          <w:rFonts w:hint="eastAsia"/>
          <w:kern w:val="1"/>
          <w:sz w:val="24"/>
        </w:rPr>
        <w:t>贵单位</w:t>
      </w:r>
      <w:r>
        <w:rPr>
          <w:kern w:val="1"/>
          <w:sz w:val="24"/>
        </w:rPr>
        <w:t>组织的</w:t>
      </w:r>
      <w:r>
        <w:rPr>
          <w:kern w:val="1"/>
          <w:sz w:val="24"/>
          <w:u w:val="single"/>
        </w:rPr>
        <w:t xml:space="preserve">     （项目名称）          </w:t>
      </w:r>
      <w:r>
        <w:rPr>
          <w:rFonts w:hint="eastAsia"/>
          <w:kern w:val="1"/>
          <w:sz w:val="24"/>
          <w:u w:val="single"/>
          <w:lang w:eastAsia="zh-CN"/>
        </w:rPr>
        <w:t>第</w:t>
      </w:r>
      <w:r>
        <w:rPr>
          <w:rFonts w:hint="eastAsia"/>
          <w:kern w:val="1"/>
          <w:sz w:val="24"/>
          <w:u w:val="single"/>
          <w:lang w:val="en-US" w:eastAsia="zh-CN"/>
        </w:rPr>
        <w:t>X标段   招标</w:t>
      </w:r>
      <w:r>
        <w:rPr>
          <w:kern w:val="1"/>
          <w:sz w:val="24"/>
        </w:rPr>
        <w:t>采购活动，并代表我单位签署</w:t>
      </w:r>
      <w:r>
        <w:rPr>
          <w:rFonts w:hint="eastAsia"/>
          <w:kern w:val="1"/>
          <w:sz w:val="24"/>
          <w:lang w:val="en-US" w:eastAsia="zh-CN"/>
        </w:rPr>
        <w:t>投标</w:t>
      </w:r>
      <w:r>
        <w:rPr>
          <w:kern w:val="1"/>
          <w:sz w:val="24"/>
        </w:rPr>
        <w:t>文件、进行</w:t>
      </w:r>
      <w:r>
        <w:rPr>
          <w:rFonts w:hint="eastAsia"/>
          <w:kern w:val="1"/>
          <w:sz w:val="24"/>
          <w:lang w:val="en-US" w:eastAsia="zh-CN"/>
        </w:rPr>
        <w:t>谈判</w:t>
      </w:r>
      <w:r>
        <w:rPr>
          <w:kern w:val="1"/>
          <w:sz w:val="24"/>
        </w:rPr>
        <w:t>、签订合同和处理与之有关的一切事务，其签名真迹如本授权委托书末尾所示，特此证明。</w:t>
      </w:r>
    </w:p>
    <w:p>
      <w:pPr>
        <w:widowControl/>
        <w:spacing w:line="400" w:lineRule="exact"/>
        <w:rPr>
          <w:kern w:val="1"/>
          <w:sz w:val="24"/>
        </w:rPr>
      </w:pPr>
    </w:p>
    <w:p>
      <w:pPr>
        <w:widowControl/>
        <w:spacing w:line="400" w:lineRule="exact"/>
        <w:rPr>
          <w:kern w:val="1"/>
          <w:sz w:val="24"/>
        </w:rPr>
      </w:pPr>
      <w:r>
        <w:rPr>
          <w:kern w:val="1"/>
          <w:sz w:val="24"/>
        </w:rPr>
        <w:t xml:space="preserve">    被授权代表姓名：</w:t>
      </w:r>
      <w:r>
        <w:rPr>
          <w:rFonts w:hint="eastAsia"/>
          <w:kern w:val="1"/>
          <w:sz w:val="24"/>
          <w:u w:val="single"/>
        </w:rPr>
        <w:t xml:space="preserve">                       </w:t>
      </w:r>
      <w:r>
        <w:rPr>
          <w:rFonts w:hint="eastAsia"/>
          <w:kern w:val="1"/>
          <w:sz w:val="24"/>
        </w:rPr>
        <w:t>；</w:t>
      </w:r>
      <w:r>
        <w:rPr>
          <w:kern w:val="1"/>
          <w:sz w:val="24"/>
          <w:u w:val="single"/>
        </w:rPr>
        <w:t xml:space="preserve">                    </w:t>
      </w:r>
      <w:r>
        <w:rPr>
          <w:rFonts w:hint="eastAsia"/>
          <w:kern w:val="1"/>
          <w:sz w:val="24"/>
          <w:u w:val="single"/>
        </w:rPr>
        <w:t xml:space="preserve">                                </w:t>
      </w:r>
      <w:r>
        <w:rPr>
          <w:rFonts w:hint="eastAsia"/>
          <w:kern w:val="1"/>
          <w:sz w:val="24"/>
        </w:rPr>
        <w:t xml:space="preserve">    </w:t>
      </w:r>
    </w:p>
    <w:p>
      <w:pPr>
        <w:widowControl/>
        <w:spacing w:line="400" w:lineRule="exact"/>
        <w:rPr>
          <w:kern w:val="1"/>
          <w:sz w:val="24"/>
        </w:rPr>
      </w:pPr>
      <w:r>
        <w:rPr>
          <w:kern w:val="1"/>
          <w:sz w:val="24"/>
        </w:rPr>
        <w:t xml:space="preserve">            职务：</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详细通讯地址：</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固定电话：</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移动电话：</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邮政编码：</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投标单位全称：</w:t>
      </w:r>
      <w:r>
        <w:rPr>
          <w:rFonts w:hint="eastAsia"/>
          <w:kern w:val="1"/>
          <w:sz w:val="24"/>
        </w:rPr>
        <w:t xml:space="preserve"> </w:t>
      </w:r>
      <w:r>
        <w:rPr>
          <w:rFonts w:hint="eastAsia"/>
          <w:kern w:val="1"/>
          <w:sz w:val="24"/>
          <w:u w:val="single"/>
        </w:rPr>
        <w:t xml:space="preserve">                        </w:t>
      </w:r>
      <w:r>
        <w:rPr>
          <w:kern w:val="1"/>
          <w:sz w:val="24"/>
        </w:rPr>
        <w:t>（</w:t>
      </w:r>
      <w:r>
        <w:rPr>
          <w:rFonts w:hint="eastAsia"/>
          <w:kern w:val="1"/>
          <w:sz w:val="24"/>
        </w:rPr>
        <w:t>盖章</w:t>
      </w:r>
      <w:r>
        <w:rPr>
          <w:kern w:val="1"/>
          <w:sz w:val="24"/>
        </w:rPr>
        <w:t>）</w:t>
      </w:r>
      <w:r>
        <w:rPr>
          <w:rFonts w:hint="eastAsia"/>
          <w:kern w:val="1"/>
          <w:sz w:val="24"/>
        </w:rPr>
        <w:t>；</w:t>
      </w:r>
    </w:p>
    <w:p>
      <w:pPr>
        <w:widowControl/>
        <w:spacing w:line="400" w:lineRule="exact"/>
        <w:rPr>
          <w:kern w:val="1"/>
          <w:sz w:val="24"/>
        </w:rPr>
      </w:pPr>
      <w:r>
        <w:rPr>
          <w:kern w:val="1"/>
          <w:sz w:val="24"/>
        </w:rPr>
        <w:t xml:space="preserve">    法人代表签字：</w:t>
      </w:r>
      <w:r>
        <w:rPr>
          <w:rFonts w:hint="eastAsia"/>
          <w:kern w:val="1"/>
          <w:sz w:val="24"/>
        </w:rPr>
        <w:t xml:space="preserve"> </w:t>
      </w:r>
      <w:r>
        <w:rPr>
          <w:rFonts w:hint="eastAsia"/>
          <w:kern w:val="1"/>
          <w:sz w:val="24"/>
          <w:u w:val="single"/>
        </w:rPr>
        <w:t xml:space="preserve">                        </w:t>
      </w:r>
      <w:r>
        <w:rPr>
          <w:rFonts w:hint="eastAsia"/>
          <w:kern w:val="1"/>
          <w:sz w:val="24"/>
        </w:rPr>
        <w:t>（签字）；</w:t>
      </w:r>
      <w:r>
        <w:rPr>
          <w:kern w:val="1"/>
          <w:sz w:val="24"/>
        </w:rPr>
        <w:t xml:space="preserve">       </w:t>
      </w:r>
    </w:p>
    <w:p>
      <w:pPr>
        <w:widowControl/>
        <w:spacing w:line="400" w:lineRule="exact"/>
        <w:rPr>
          <w:kern w:val="1"/>
          <w:sz w:val="24"/>
        </w:rPr>
      </w:pPr>
      <w:r>
        <w:rPr>
          <w:kern w:val="1"/>
          <w:sz w:val="24"/>
        </w:rPr>
        <w:t xml:space="preserve">    被委托人签字：</w:t>
      </w:r>
      <w:r>
        <w:rPr>
          <w:rFonts w:hint="eastAsia"/>
          <w:kern w:val="1"/>
          <w:sz w:val="24"/>
        </w:rPr>
        <w:t xml:space="preserve"> </w:t>
      </w:r>
      <w:r>
        <w:rPr>
          <w:rFonts w:hint="eastAsia"/>
          <w:kern w:val="1"/>
          <w:sz w:val="24"/>
          <w:u w:val="single"/>
        </w:rPr>
        <w:t xml:space="preserve">                        </w:t>
      </w:r>
      <w:r>
        <w:rPr>
          <w:rFonts w:hint="eastAsia"/>
          <w:kern w:val="1"/>
          <w:sz w:val="24"/>
        </w:rPr>
        <w:t>（签字）；</w:t>
      </w:r>
      <w:r>
        <w:rPr>
          <w:kern w:val="1"/>
          <w:sz w:val="24"/>
        </w:rPr>
        <w:t xml:space="preserve">        </w:t>
      </w:r>
    </w:p>
    <w:p>
      <w:pPr>
        <w:widowControl/>
        <w:spacing w:line="400" w:lineRule="exact"/>
        <w:rPr>
          <w:kern w:val="1"/>
          <w:sz w:val="24"/>
        </w:rPr>
      </w:pPr>
      <w:r>
        <w:rPr>
          <w:kern w:val="1"/>
          <w:sz w:val="24"/>
        </w:rPr>
        <w:t xml:space="preserve">         </w:t>
      </w:r>
    </w:p>
    <w:p>
      <w:pPr>
        <w:widowControl/>
        <w:spacing w:line="400" w:lineRule="exact"/>
        <w:rPr>
          <w:kern w:val="1"/>
          <w:sz w:val="24"/>
        </w:rPr>
      </w:pPr>
    </w:p>
    <w:p>
      <w:pPr>
        <w:widowControl/>
        <w:spacing w:line="400" w:lineRule="exact"/>
        <w:ind w:firstLine="6840" w:firstLineChars="2850"/>
        <w:rPr>
          <w:b/>
          <w:kern w:val="1"/>
          <w:sz w:val="28"/>
          <w:szCs w:val="21"/>
        </w:rPr>
      </w:pPr>
      <w:r>
        <w:rPr>
          <w:kern w:val="1"/>
          <w:sz w:val="24"/>
        </w:rPr>
        <w:t xml:space="preserve"> 年   月   日</w:t>
      </w:r>
    </w:p>
    <w:p>
      <w:pPr>
        <w:widowControl/>
        <w:spacing w:line="400" w:lineRule="exact"/>
        <w:jc w:val="center"/>
        <w:rPr>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both"/>
        <w:rPr>
          <w:rFonts w:hint="eastAsia"/>
          <w:b/>
          <w:kern w:val="1"/>
          <w:sz w:val="28"/>
          <w:szCs w:val="21"/>
        </w:rPr>
      </w:pPr>
    </w:p>
    <w:p>
      <w:pPr>
        <w:widowControl/>
        <w:spacing w:line="400" w:lineRule="exact"/>
        <w:jc w:val="center"/>
        <w:rPr>
          <w:b/>
          <w:kern w:val="1"/>
          <w:sz w:val="28"/>
          <w:szCs w:val="21"/>
        </w:rPr>
      </w:pPr>
      <w:r>
        <w:rPr>
          <w:rFonts w:hint="eastAsia"/>
          <w:b/>
          <w:kern w:val="1"/>
          <w:sz w:val="28"/>
          <w:szCs w:val="21"/>
        </w:rPr>
        <w:t>三</w:t>
      </w:r>
      <w:r>
        <w:rPr>
          <w:b/>
          <w:kern w:val="1"/>
          <w:sz w:val="28"/>
          <w:szCs w:val="21"/>
        </w:rPr>
        <w:t>、法定代表人身份证明（格式）</w:t>
      </w:r>
    </w:p>
    <w:p>
      <w:pPr>
        <w:widowControl/>
        <w:spacing w:line="400" w:lineRule="exact"/>
        <w:rPr>
          <w:kern w:val="1"/>
          <w:sz w:val="18"/>
          <w:szCs w:val="18"/>
        </w:rPr>
      </w:pPr>
    </w:p>
    <w:p>
      <w:pPr>
        <w:widowControl/>
        <w:spacing w:line="400" w:lineRule="exact"/>
        <w:rPr>
          <w:rFonts w:ascii="宋体" w:hAnsi="宋体" w:cs="宋体"/>
          <w:kern w:val="1"/>
          <w:sz w:val="24"/>
        </w:rPr>
      </w:pPr>
      <w:r>
        <w:rPr>
          <w:rFonts w:hint="eastAsia"/>
          <w:lang w:val="en-US" w:eastAsia="zh-CN"/>
        </w:rPr>
        <w:t>投标</w:t>
      </w:r>
      <w:r>
        <w:t>人名称：</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u w:val="single"/>
        </w:rPr>
      </w:pPr>
      <w:r>
        <w:rPr>
          <w:rFonts w:ascii="宋体" w:hAnsi="宋体" w:cs="宋体"/>
          <w:kern w:val="1"/>
          <w:sz w:val="24"/>
        </w:rPr>
        <w:t>单位性质</w:t>
      </w:r>
      <w:r>
        <w:rPr>
          <w:rFonts w:hint="eastAsia" w:ascii="宋体" w:hAnsi="宋体" w:cs="宋体"/>
          <w:kern w:val="1"/>
          <w:sz w:val="24"/>
        </w:rPr>
        <w:t>:</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p>
    <w:p>
      <w:pPr>
        <w:widowControl/>
        <w:spacing w:line="400" w:lineRule="exact"/>
        <w:rPr>
          <w:rFonts w:ascii="宋体" w:hAnsi="宋体" w:cs="宋体"/>
          <w:kern w:val="1"/>
          <w:sz w:val="24"/>
        </w:rPr>
      </w:pPr>
      <w:r>
        <w:rPr>
          <w:rFonts w:ascii="宋体" w:hAnsi="宋体" w:cs="宋体"/>
          <w:kern w:val="1"/>
          <w:sz w:val="24"/>
        </w:rPr>
        <w:t>地址：</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成立时间：</w:t>
      </w:r>
      <w:r>
        <w:rPr>
          <w:rFonts w:ascii="宋体" w:hAnsi="宋体" w:cs="宋体"/>
          <w:kern w:val="1"/>
          <w:sz w:val="24"/>
          <w:u w:val="single"/>
        </w:rPr>
        <w:t xml:space="preserve">        </w:t>
      </w:r>
      <w:r>
        <w:rPr>
          <w:rFonts w:ascii="宋体" w:hAnsi="宋体" w:cs="宋体"/>
          <w:kern w:val="1"/>
          <w:sz w:val="24"/>
        </w:rPr>
        <w:t>年</w:t>
      </w:r>
      <w:r>
        <w:rPr>
          <w:rFonts w:ascii="宋体" w:hAnsi="宋体" w:cs="宋体"/>
          <w:kern w:val="1"/>
          <w:sz w:val="24"/>
          <w:u w:val="single"/>
        </w:rPr>
        <w:t xml:space="preserve">    </w:t>
      </w:r>
      <w:r>
        <w:rPr>
          <w:rFonts w:ascii="宋体" w:hAnsi="宋体" w:cs="宋体"/>
          <w:kern w:val="1"/>
          <w:sz w:val="24"/>
        </w:rPr>
        <w:t>月</w:t>
      </w:r>
      <w:r>
        <w:rPr>
          <w:rFonts w:ascii="宋体" w:hAnsi="宋体" w:cs="宋体"/>
          <w:kern w:val="1"/>
          <w:sz w:val="24"/>
          <w:u w:val="single"/>
        </w:rPr>
        <w:t xml:space="preserve">    </w:t>
      </w:r>
      <w:r>
        <w:rPr>
          <w:rFonts w:ascii="宋体" w:hAnsi="宋体" w:cs="宋体"/>
          <w:kern w:val="1"/>
          <w:sz w:val="24"/>
        </w:rPr>
        <w:t>日</w:t>
      </w:r>
    </w:p>
    <w:p>
      <w:pPr>
        <w:widowControl/>
        <w:spacing w:line="400" w:lineRule="exact"/>
        <w:rPr>
          <w:rFonts w:ascii="宋体" w:hAnsi="宋体" w:cs="宋体"/>
          <w:kern w:val="1"/>
          <w:sz w:val="24"/>
        </w:rPr>
      </w:pPr>
      <w:r>
        <w:rPr>
          <w:rFonts w:ascii="宋体" w:hAnsi="宋体" w:cs="宋体"/>
          <w:kern w:val="1"/>
          <w:sz w:val="24"/>
        </w:rPr>
        <w:t>经营期限：</w:t>
      </w:r>
      <w:r>
        <w:rPr>
          <w:rFonts w:hint="eastAsia" w:ascii="宋体" w:hAnsi="宋体" w:cs="宋体"/>
          <w:kern w:val="1"/>
          <w:sz w:val="24"/>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姓名：</w:t>
      </w:r>
      <w:r>
        <w:rPr>
          <w:rFonts w:ascii="宋体" w:hAnsi="宋体" w:cs="宋体"/>
          <w:kern w:val="1"/>
          <w:sz w:val="24"/>
          <w:u w:val="single"/>
        </w:rPr>
        <w:t xml:space="preserve">           </w:t>
      </w:r>
      <w:r>
        <w:rPr>
          <w:rFonts w:ascii="宋体" w:hAnsi="宋体" w:cs="宋体"/>
          <w:kern w:val="1"/>
          <w:sz w:val="24"/>
        </w:rPr>
        <w:t>性别</w:t>
      </w:r>
      <w:r>
        <w:rPr>
          <w:rFonts w:ascii="宋体" w:hAnsi="宋体" w:cs="宋体"/>
          <w:kern w:val="1"/>
          <w:sz w:val="24"/>
          <w:u w:val="single"/>
        </w:rPr>
        <w:t xml:space="preserve">：        </w:t>
      </w:r>
      <w:r>
        <w:rPr>
          <w:rFonts w:ascii="宋体" w:hAnsi="宋体" w:cs="宋体"/>
          <w:kern w:val="1"/>
          <w:sz w:val="24"/>
        </w:rPr>
        <w:t>年龄</w:t>
      </w:r>
      <w:r>
        <w:rPr>
          <w:rFonts w:ascii="宋体" w:hAnsi="宋体" w:cs="宋体"/>
          <w:kern w:val="1"/>
          <w:sz w:val="24"/>
          <w:u w:val="single"/>
        </w:rPr>
        <w:t xml:space="preserve">：   </w:t>
      </w:r>
      <w:r>
        <w:rPr>
          <w:rFonts w:ascii="宋体" w:hAnsi="宋体" w:cs="宋体"/>
          <w:kern w:val="1"/>
          <w:sz w:val="24"/>
        </w:rPr>
        <w:t xml:space="preserve"> 职务：</w:t>
      </w:r>
      <w:r>
        <w:rPr>
          <w:rFonts w:ascii="宋体" w:hAnsi="宋体" w:cs="宋体"/>
          <w:kern w:val="1"/>
          <w:sz w:val="24"/>
          <w:u w:val="single"/>
        </w:rPr>
        <w:t xml:space="preserve">       _</w:t>
      </w:r>
    </w:p>
    <w:p>
      <w:pPr>
        <w:widowControl/>
        <w:spacing w:line="400" w:lineRule="exact"/>
        <w:rPr>
          <w:rFonts w:ascii="宋体" w:hAnsi="宋体" w:cs="宋体"/>
          <w:kern w:val="1"/>
          <w:sz w:val="24"/>
        </w:rPr>
      </w:pPr>
      <w:r>
        <w:rPr>
          <w:rFonts w:ascii="宋体" w:hAnsi="宋体" w:cs="宋体"/>
          <w:kern w:val="1"/>
          <w:sz w:val="24"/>
        </w:rPr>
        <w:t>系</w:t>
      </w:r>
      <w:r>
        <w:rPr>
          <w:rFonts w:ascii="宋体" w:hAnsi="宋体" w:cs="宋体"/>
          <w:kern w:val="1"/>
          <w:sz w:val="24"/>
          <w:u w:val="single"/>
        </w:rPr>
        <w:t xml:space="preserve">                       </w:t>
      </w:r>
      <w:r>
        <w:rPr>
          <w:rFonts w:ascii="宋体" w:hAnsi="宋体" w:cs="宋体"/>
          <w:kern w:val="1"/>
          <w:sz w:val="24"/>
        </w:rPr>
        <w:t>（</w:t>
      </w:r>
      <w:r>
        <w:rPr>
          <w:rFonts w:hint="eastAsia" w:ascii="宋体" w:hAnsi="宋体" w:cs="宋体"/>
          <w:kern w:val="1"/>
          <w:sz w:val="24"/>
          <w:lang w:val="en-US" w:eastAsia="zh-CN"/>
        </w:rPr>
        <w:t>谈判</w:t>
      </w:r>
      <w:r>
        <w:rPr>
          <w:rFonts w:ascii="宋体" w:hAnsi="宋体" w:cs="宋体"/>
          <w:kern w:val="1"/>
          <w:sz w:val="24"/>
        </w:rPr>
        <w:t>人名称）的法定代表人。</w:t>
      </w:r>
    </w:p>
    <w:p>
      <w:pPr>
        <w:widowControl/>
        <w:spacing w:line="400" w:lineRule="exact"/>
        <w:rPr>
          <w:rFonts w:ascii="宋体" w:hAnsi="宋体" w:cs="宋体"/>
          <w:kern w:val="1"/>
          <w:sz w:val="24"/>
        </w:rPr>
      </w:pPr>
      <w:r>
        <w:rPr>
          <w:rFonts w:ascii="宋体" w:hAnsi="宋体" w:cs="宋体"/>
          <w:kern w:val="1"/>
          <w:sz w:val="24"/>
        </w:rPr>
        <w:t>特此证明。</w:t>
      </w:r>
    </w:p>
    <w:tbl>
      <w:tblPr>
        <w:tblStyle w:val="49"/>
        <w:tblpPr w:leftFromText="180" w:rightFromText="180" w:vertAnchor="text" w:horzAnchor="page" w:tblpX="6291" w:tblpY="930"/>
        <w:tblOverlap w:val="never"/>
        <w:tblW w:w="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trPr>
        <w:tc>
          <w:tcPr>
            <w:tcW w:w="4380" w:type="dxa"/>
          </w:tcPr>
          <w:p>
            <w:pPr>
              <w:widowControl/>
              <w:spacing w:line="400" w:lineRule="exact"/>
              <w:rPr>
                <w:rFonts w:ascii="宋体" w:hAnsi="宋体" w:cs="宋体"/>
                <w:kern w:val="1"/>
                <w:sz w:val="24"/>
              </w:rPr>
            </w:pPr>
            <w:r>
              <w:rPr>
                <w:rFonts w:hint="eastAsia" w:ascii="宋体" w:hAnsi="宋体" w:cs="宋体"/>
                <w:kern w:val="1"/>
                <w:sz w:val="24"/>
              </w:rPr>
              <w:t>身份证背面</w:t>
            </w:r>
          </w:p>
        </w:tc>
      </w:tr>
    </w:tbl>
    <w:p>
      <w:pPr>
        <w:widowControl/>
        <w:spacing w:line="400" w:lineRule="exact"/>
        <w:rPr>
          <w:rFonts w:ascii="宋体" w:hAnsi="宋体" w:cs="宋体"/>
          <w:kern w:val="1"/>
          <w:sz w:val="24"/>
        </w:rPr>
      </w:pPr>
    </w:p>
    <w:tbl>
      <w:tblPr>
        <w:tblStyle w:val="49"/>
        <w:tblW w:w="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trPr>
        <w:tc>
          <w:tcPr>
            <w:tcW w:w="4500" w:type="dxa"/>
          </w:tcPr>
          <w:p>
            <w:pPr>
              <w:widowControl/>
              <w:spacing w:line="400" w:lineRule="exact"/>
              <w:rPr>
                <w:rFonts w:ascii="宋体" w:hAnsi="宋体" w:cs="宋体"/>
                <w:kern w:val="1"/>
                <w:sz w:val="24"/>
              </w:rPr>
            </w:pPr>
            <w:r>
              <w:rPr>
                <w:rFonts w:hint="eastAsia" w:ascii="宋体" w:hAnsi="宋体" w:cs="宋体"/>
                <w:kern w:val="1"/>
                <w:sz w:val="24"/>
              </w:rPr>
              <w:t>身份证正面</w:t>
            </w:r>
          </w:p>
        </w:tc>
      </w:tr>
    </w:tbl>
    <w:p>
      <w:pPr>
        <w:widowControl/>
        <w:spacing w:line="400" w:lineRule="exact"/>
        <w:rPr>
          <w:rFonts w:ascii="宋体" w:hAnsi="宋体" w:cs="宋体"/>
          <w:kern w:val="1"/>
          <w:sz w:val="24"/>
        </w:rPr>
      </w:pPr>
      <w:r>
        <w:rPr>
          <w:rFonts w:hint="eastAsia" w:ascii="宋体" w:hAnsi="宋体" w:cs="宋体"/>
          <w:kern w:val="1"/>
          <w:sz w:val="24"/>
        </w:rPr>
        <w:t xml:space="preserve"> </w:t>
      </w:r>
    </w:p>
    <w:p>
      <w:pPr>
        <w:widowControl/>
        <w:spacing w:line="400" w:lineRule="exact"/>
        <w:rPr>
          <w:rFonts w:ascii="宋体" w:hAnsi="宋体" w:cs="宋体"/>
          <w:kern w:val="1"/>
          <w:sz w:val="24"/>
        </w:rPr>
      </w:pPr>
      <w:r>
        <w:rPr>
          <w:rFonts w:hint="eastAsia" w:ascii="宋体" w:hAnsi="宋体" w:cs="宋体"/>
          <w:kern w:val="1"/>
          <w:sz w:val="24"/>
        </w:rPr>
        <w:t xml:space="preserve">  </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pStyle w:val="2"/>
        <w:tabs>
          <w:tab w:val="left" w:pos="8760"/>
        </w:tabs>
        <w:spacing w:line="340" w:lineRule="auto"/>
        <w:ind w:left="2730" w:leftChars="1300" w:right="625" w:firstLine="240" w:firstLineChars="100"/>
        <w:rPr>
          <w:rFonts w:ascii="宋体" w:hAnsi="宋体" w:cs="宋体"/>
          <w:sz w:val="24"/>
        </w:rPr>
      </w:pPr>
      <w:r>
        <w:rPr>
          <w:rFonts w:ascii="宋体" w:hAnsi="宋体" w:cs="宋体"/>
          <w:sz w:val="24"/>
        </w:rPr>
        <w:t xml:space="preserve"> </w:t>
      </w:r>
      <w:r>
        <w:rPr>
          <w:rFonts w:hint="eastAsia" w:ascii="宋体" w:hAnsi="宋体" w:cs="宋体"/>
          <w:sz w:val="24"/>
          <w:lang w:val="en-US" w:eastAsia="zh-CN"/>
        </w:rPr>
        <w:t>投标</w:t>
      </w:r>
      <w:r>
        <w:rPr>
          <w:rFonts w:hint="eastAsia" w:ascii="宋体" w:hAnsi="宋体" w:cs="宋体"/>
          <w:sz w:val="24"/>
        </w:rPr>
        <w:t>人名称：</w:t>
      </w:r>
      <w:r>
        <w:rPr>
          <w:rFonts w:ascii="宋体" w:hAnsi="宋体" w:cs="宋体"/>
          <w:sz w:val="24"/>
        </w:rPr>
        <w:t xml:space="preserve"> </w:t>
      </w:r>
      <w:r>
        <w:rPr>
          <w:rFonts w:hint="eastAsia" w:ascii="宋体" w:hAnsi="宋体" w:cs="宋体"/>
          <w:sz w:val="24"/>
        </w:rPr>
        <w:t xml:space="preserve">                      （盖章）</w:t>
      </w:r>
      <w:r>
        <w:rPr>
          <w:rFonts w:ascii="宋体" w:hAnsi="宋体" w:cs="宋体"/>
          <w:sz w:val="24"/>
        </w:rPr>
        <w:t xml:space="preserve"> </w:t>
      </w:r>
    </w:p>
    <w:p>
      <w:pPr>
        <w:pStyle w:val="2"/>
        <w:tabs>
          <w:tab w:val="left" w:pos="8760"/>
        </w:tabs>
        <w:spacing w:line="340" w:lineRule="auto"/>
        <w:ind w:left="2730" w:leftChars="1300" w:right="625" w:firstLine="360" w:firstLineChars="150"/>
        <w:rPr>
          <w:rFonts w:ascii="宋体" w:hAnsi="宋体" w:cs="宋体"/>
          <w:sz w:val="24"/>
        </w:rPr>
      </w:pPr>
      <w:r>
        <w:rPr>
          <w:rFonts w:hint="eastAsia" w:ascii="宋体" w:hAnsi="宋体" w:cs="宋体"/>
          <w:sz w:val="24"/>
        </w:rPr>
        <w:t>法定表人（或委托代理人）：          （签名）</w:t>
      </w:r>
    </w:p>
    <w:p>
      <w:pPr>
        <w:spacing w:before="6"/>
        <w:rPr>
          <w:rFonts w:ascii="宋体" w:hAnsi="宋体" w:cs="宋体"/>
          <w:kern w:val="1"/>
          <w:sz w:val="24"/>
        </w:rPr>
      </w:pPr>
    </w:p>
    <w:p>
      <w:pPr>
        <w:pStyle w:val="2"/>
        <w:tabs>
          <w:tab w:val="left" w:pos="6416"/>
          <w:tab w:val="left" w:pos="7153"/>
          <w:tab w:val="left" w:pos="9045"/>
        </w:tabs>
        <w:jc w:val="center"/>
        <w:rPr>
          <w:rFonts w:ascii="宋体" w:hAnsi="宋体" w:cs="宋体"/>
          <w:sz w:val="24"/>
        </w:rPr>
      </w:pPr>
      <w:r>
        <w:rPr>
          <w:rFonts w:hint="eastAsia" w:ascii="宋体" w:hAnsi="宋体" w:cs="宋体"/>
          <w:sz w:val="24"/>
        </w:rPr>
        <w:t xml:space="preserve">      年    月     日</w:t>
      </w:r>
    </w:p>
    <w:p>
      <w:pPr>
        <w:widowControl/>
        <w:spacing w:line="400" w:lineRule="exact"/>
        <w:rPr>
          <w:b/>
          <w:kern w:val="1"/>
          <w:sz w:val="28"/>
          <w:szCs w:val="21"/>
        </w:rPr>
      </w:pPr>
    </w:p>
    <w:p>
      <w:pPr>
        <w:widowControl/>
        <w:spacing w:line="400" w:lineRule="exact"/>
        <w:rPr>
          <w:b/>
          <w:kern w:val="1"/>
          <w:sz w:val="28"/>
          <w:szCs w:val="21"/>
        </w:rPr>
      </w:pPr>
    </w:p>
    <w:p>
      <w:pPr>
        <w:widowControl/>
        <w:spacing w:line="400" w:lineRule="exact"/>
        <w:jc w:val="center"/>
        <w:rPr>
          <w:b/>
          <w:kern w:val="1"/>
          <w:sz w:val="28"/>
          <w:szCs w:val="21"/>
        </w:rPr>
      </w:pPr>
      <w:r>
        <w:rPr>
          <w:rFonts w:hint="eastAsia"/>
          <w:b/>
          <w:kern w:val="1"/>
          <w:sz w:val="28"/>
          <w:szCs w:val="21"/>
        </w:rPr>
        <w:t>四</w:t>
      </w:r>
      <w:r>
        <w:rPr>
          <w:b/>
          <w:kern w:val="1"/>
          <w:sz w:val="28"/>
          <w:szCs w:val="21"/>
        </w:rPr>
        <w:t>、</w:t>
      </w:r>
      <w:r>
        <w:rPr>
          <w:rFonts w:hint="eastAsia"/>
          <w:b/>
          <w:kern w:val="1"/>
          <w:sz w:val="28"/>
          <w:szCs w:val="21"/>
        </w:rPr>
        <w:t>委托授权代表人</w:t>
      </w:r>
      <w:r>
        <w:rPr>
          <w:b/>
          <w:kern w:val="1"/>
          <w:sz w:val="28"/>
          <w:szCs w:val="21"/>
        </w:rPr>
        <w:t>身份证明（格式）</w:t>
      </w:r>
    </w:p>
    <w:p>
      <w:pPr>
        <w:widowControl/>
        <w:spacing w:line="400" w:lineRule="exact"/>
        <w:rPr>
          <w:kern w:val="1"/>
          <w:sz w:val="18"/>
          <w:szCs w:val="18"/>
        </w:rPr>
      </w:pPr>
    </w:p>
    <w:p>
      <w:pPr>
        <w:widowControl/>
        <w:spacing w:line="400" w:lineRule="exact"/>
        <w:rPr>
          <w:rFonts w:ascii="宋体" w:hAnsi="宋体" w:cs="宋体"/>
          <w:kern w:val="1"/>
          <w:sz w:val="24"/>
        </w:rPr>
      </w:pPr>
      <w:r>
        <w:rPr>
          <w:rFonts w:hint="eastAsia"/>
          <w:lang w:val="en-US" w:eastAsia="zh-CN"/>
        </w:rPr>
        <w:t>投标</w:t>
      </w:r>
      <w:r>
        <w:t>人名称：</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u w:val="single"/>
        </w:rPr>
      </w:pPr>
      <w:r>
        <w:rPr>
          <w:rFonts w:ascii="宋体" w:hAnsi="宋体" w:cs="宋体"/>
          <w:kern w:val="1"/>
          <w:sz w:val="24"/>
        </w:rPr>
        <w:t>单位性质</w:t>
      </w:r>
      <w:r>
        <w:rPr>
          <w:rFonts w:hint="eastAsia" w:ascii="宋体" w:hAnsi="宋体" w:cs="宋体"/>
          <w:kern w:val="1"/>
          <w:sz w:val="24"/>
        </w:rPr>
        <w:t>:</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p>
    <w:p>
      <w:pPr>
        <w:widowControl/>
        <w:spacing w:line="400" w:lineRule="exact"/>
        <w:rPr>
          <w:rFonts w:ascii="宋体" w:hAnsi="宋体" w:cs="宋体"/>
          <w:kern w:val="1"/>
          <w:sz w:val="24"/>
        </w:rPr>
      </w:pPr>
      <w:r>
        <w:rPr>
          <w:rFonts w:ascii="宋体" w:hAnsi="宋体" w:cs="宋体"/>
          <w:kern w:val="1"/>
          <w:sz w:val="24"/>
        </w:rPr>
        <w:t>地址：</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成立时间：</w:t>
      </w:r>
      <w:r>
        <w:rPr>
          <w:rFonts w:ascii="宋体" w:hAnsi="宋体" w:cs="宋体"/>
          <w:kern w:val="1"/>
          <w:sz w:val="24"/>
          <w:u w:val="single"/>
        </w:rPr>
        <w:t xml:space="preserve">        </w:t>
      </w:r>
      <w:r>
        <w:rPr>
          <w:rFonts w:ascii="宋体" w:hAnsi="宋体" w:cs="宋体"/>
          <w:kern w:val="1"/>
          <w:sz w:val="24"/>
        </w:rPr>
        <w:t>年</w:t>
      </w:r>
      <w:r>
        <w:rPr>
          <w:rFonts w:ascii="宋体" w:hAnsi="宋体" w:cs="宋体"/>
          <w:kern w:val="1"/>
          <w:sz w:val="24"/>
          <w:u w:val="single"/>
        </w:rPr>
        <w:t xml:space="preserve">    </w:t>
      </w:r>
      <w:r>
        <w:rPr>
          <w:rFonts w:ascii="宋体" w:hAnsi="宋体" w:cs="宋体"/>
          <w:kern w:val="1"/>
          <w:sz w:val="24"/>
        </w:rPr>
        <w:t>月</w:t>
      </w:r>
      <w:r>
        <w:rPr>
          <w:rFonts w:ascii="宋体" w:hAnsi="宋体" w:cs="宋体"/>
          <w:kern w:val="1"/>
          <w:sz w:val="24"/>
          <w:u w:val="single"/>
        </w:rPr>
        <w:t xml:space="preserve">    </w:t>
      </w:r>
      <w:r>
        <w:rPr>
          <w:rFonts w:ascii="宋体" w:hAnsi="宋体" w:cs="宋体"/>
          <w:kern w:val="1"/>
          <w:sz w:val="24"/>
        </w:rPr>
        <w:t>日</w:t>
      </w:r>
    </w:p>
    <w:p>
      <w:pPr>
        <w:widowControl/>
        <w:spacing w:line="400" w:lineRule="exact"/>
        <w:rPr>
          <w:rFonts w:ascii="宋体" w:hAnsi="宋体" w:cs="宋体"/>
          <w:kern w:val="1"/>
          <w:sz w:val="24"/>
        </w:rPr>
      </w:pPr>
      <w:r>
        <w:rPr>
          <w:rFonts w:ascii="宋体" w:hAnsi="宋体" w:cs="宋体"/>
          <w:kern w:val="1"/>
          <w:sz w:val="24"/>
        </w:rPr>
        <w:t>经营期限：</w:t>
      </w:r>
      <w:r>
        <w:rPr>
          <w:rFonts w:hint="eastAsia" w:ascii="宋体" w:hAnsi="宋体" w:cs="宋体"/>
          <w:kern w:val="1"/>
          <w:sz w:val="24"/>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姓名：</w:t>
      </w:r>
      <w:r>
        <w:rPr>
          <w:rFonts w:ascii="宋体" w:hAnsi="宋体" w:cs="宋体"/>
          <w:kern w:val="1"/>
          <w:sz w:val="24"/>
          <w:u w:val="single"/>
        </w:rPr>
        <w:t xml:space="preserve">           </w:t>
      </w:r>
      <w:r>
        <w:rPr>
          <w:rFonts w:ascii="宋体" w:hAnsi="宋体" w:cs="宋体"/>
          <w:kern w:val="1"/>
          <w:sz w:val="24"/>
        </w:rPr>
        <w:t>性别</w:t>
      </w:r>
      <w:r>
        <w:rPr>
          <w:rFonts w:ascii="宋体" w:hAnsi="宋体" w:cs="宋体"/>
          <w:kern w:val="1"/>
          <w:sz w:val="24"/>
          <w:u w:val="single"/>
        </w:rPr>
        <w:t xml:space="preserve">：        </w:t>
      </w:r>
      <w:r>
        <w:rPr>
          <w:rFonts w:ascii="宋体" w:hAnsi="宋体" w:cs="宋体"/>
          <w:kern w:val="1"/>
          <w:sz w:val="24"/>
        </w:rPr>
        <w:t>年龄</w:t>
      </w:r>
      <w:r>
        <w:rPr>
          <w:rFonts w:ascii="宋体" w:hAnsi="宋体" w:cs="宋体"/>
          <w:kern w:val="1"/>
          <w:sz w:val="24"/>
          <w:u w:val="single"/>
        </w:rPr>
        <w:t xml:space="preserve">：   </w:t>
      </w:r>
      <w:r>
        <w:rPr>
          <w:rFonts w:ascii="宋体" w:hAnsi="宋体" w:cs="宋体"/>
          <w:kern w:val="1"/>
          <w:sz w:val="24"/>
        </w:rPr>
        <w:t xml:space="preserve"> 职务：</w:t>
      </w:r>
      <w:r>
        <w:rPr>
          <w:rFonts w:ascii="宋体" w:hAnsi="宋体" w:cs="宋体"/>
          <w:kern w:val="1"/>
          <w:sz w:val="24"/>
          <w:u w:val="single"/>
        </w:rPr>
        <w:t xml:space="preserve">       _</w:t>
      </w:r>
    </w:p>
    <w:p>
      <w:pPr>
        <w:widowControl/>
        <w:spacing w:line="400" w:lineRule="exact"/>
        <w:rPr>
          <w:rFonts w:ascii="宋体" w:hAnsi="宋体" w:cs="宋体"/>
          <w:kern w:val="1"/>
          <w:sz w:val="24"/>
        </w:rPr>
      </w:pPr>
      <w:r>
        <w:rPr>
          <w:rFonts w:ascii="宋体" w:hAnsi="宋体" w:cs="宋体"/>
          <w:kern w:val="1"/>
          <w:sz w:val="24"/>
        </w:rPr>
        <w:t>系</w:t>
      </w:r>
      <w:r>
        <w:rPr>
          <w:rFonts w:ascii="宋体" w:hAnsi="宋体" w:cs="宋体"/>
          <w:kern w:val="1"/>
          <w:sz w:val="24"/>
          <w:u w:val="single"/>
        </w:rPr>
        <w:t xml:space="preserve">                       </w:t>
      </w:r>
      <w:r>
        <w:rPr>
          <w:rFonts w:ascii="宋体" w:hAnsi="宋体" w:cs="宋体"/>
          <w:kern w:val="1"/>
          <w:sz w:val="24"/>
        </w:rPr>
        <w:t>（投标人名称）的</w:t>
      </w:r>
      <w:r>
        <w:rPr>
          <w:rFonts w:hint="eastAsia" w:ascii="宋体" w:hAnsi="宋体" w:cs="宋体"/>
          <w:kern w:val="1"/>
          <w:sz w:val="24"/>
        </w:rPr>
        <w:t>委托授权</w:t>
      </w:r>
      <w:r>
        <w:rPr>
          <w:rFonts w:ascii="宋体" w:hAnsi="宋体" w:cs="宋体"/>
          <w:kern w:val="1"/>
          <w:sz w:val="24"/>
        </w:rPr>
        <w:t>代表人。</w:t>
      </w:r>
    </w:p>
    <w:p>
      <w:pPr>
        <w:widowControl/>
        <w:spacing w:line="400" w:lineRule="exact"/>
        <w:rPr>
          <w:rFonts w:ascii="宋体" w:hAnsi="宋体" w:cs="宋体"/>
          <w:kern w:val="1"/>
          <w:sz w:val="24"/>
        </w:rPr>
      </w:pPr>
      <w:r>
        <w:rPr>
          <w:rFonts w:ascii="宋体" w:hAnsi="宋体" w:cs="宋体"/>
          <w:kern w:val="1"/>
          <w:sz w:val="24"/>
        </w:rPr>
        <w:t>特此证明。</w:t>
      </w:r>
    </w:p>
    <w:tbl>
      <w:tblPr>
        <w:tblStyle w:val="49"/>
        <w:tblpPr w:leftFromText="180" w:rightFromText="180" w:vertAnchor="text" w:horzAnchor="page" w:tblpX="6291" w:tblpY="930"/>
        <w:tblOverlap w:val="never"/>
        <w:tblW w:w="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trPr>
        <w:tc>
          <w:tcPr>
            <w:tcW w:w="4380" w:type="dxa"/>
          </w:tcPr>
          <w:p>
            <w:pPr>
              <w:widowControl/>
              <w:spacing w:line="400" w:lineRule="exact"/>
              <w:rPr>
                <w:rFonts w:ascii="宋体" w:hAnsi="宋体" w:cs="宋体"/>
                <w:kern w:val="1"/>
                <w:sz w:val="24"/>
              </w:rPr>
            </w:pPr>
            <w:r>
              <w:rPr>
                <w:rFonts w:hint="eastAsia" w:ascii="宋体" w:hAnsi="宋体" w:cs="宋体"/>
                <w:kern w:val="1"/>
                <w:sz w:val="24"/>
              </w:rPr>
              <w:t>身份证背面</w:t>
            </w:r>
          </w:p>
        </w:tc>
      </w:tr>
    </w:tbl>
    <w:p>
      <w:pPr>
        <w:widowControl/>
        <w:spacing w:line="400" w:lineRule="exact"/>
        <w:rPr>
          <w:rFonts w:ascii="宋体" w:hAnsi="宋体" w:cs="宋体"/>
          <w:kern w:val="1"/>
          <w:sz w:val="24"/>
        </w:rPr>
      </w:pPr>
    </w:p>
    <w:tbl>
      <w:tblPr>
        <w:tblStyle w:val="49"/>
        <w:tblW w:w="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trPr>
        <w:tc>
          <w:tcPr>
            <w:tcW w:w="4500" w:type="dxa"/>
          </w:tcPr>
          <w:p>
            <w:pPr>
              <w:widowControl/>
              <w:spacing w:line="400" w:lineRule="exact"/>
              <w:rPr>
                <w:rFonts w:ascii="宋体" w:hAnsi="宋体" w:cs="宋体"/>
                <w:kern w:val="1"/>
                <w:sz w:val="24"/>
              </w:rPr>
            </w:pPr>
            <w:r>
              <w:rPr>
                <w:rFonts w:hint="eastAsia" w:ascii="宋体" w:hAnsi="宋体" w:cs="宋体"/>
                <w:kern w:val="1"/>
                <w:sz w:val="24"/>
              </w:rPr>
              <w:t>身份证正面</w:t>
            </w:r>
          </w:p>
        </w:tc>
      </w:tr>
    </w:tbl>
    <w:p>
      <w:pPr>
        <w:widowControl/>
        <w:spacing w:line="400" w:lineRule="exact"/>
        <w:rPr>
          <w:rFonts w:ascii="宋体" w:hAnsi="宋体" w:cs="宋体"/>
          <w:kern w:val="1"/>
          <w:sz w:val="24"/>
        </w:rPr>
      </w:pPr>
      <w:r>
        <w:rPr>
          <w:rFonts w:hint="eastAsia" w:ascii="宋体" w:hAnsi="宋体" w:cs="宋体"/>
          <w:kern w:val="1"/>
          <w:sz w:val="24"/>
        </w:rPr>
        <w:t xml:space="preserve"> </w:t>
      </w:r>
    </w:p>
    <w:p>
      <w:pPr>
        <w:widowControl/>
        <w:spacing w:line="400" w:lineRule="exact"/>
        <w:rPr>
          <w:rFonts w:ascii="宋体" w:hAnsi="宋体" w:cs="宋体"/>
          <w:kern w:val="1"/>
          <w:sz w:val="24"/>
        </w:rPr>
      </w:pPr>
      <w:r>
        <w:rPr>
          <w:rFonts w:hint="eastAsia" w:ascii="宋体" w:hAnsi="宋体" w:cs="宋体"/>
          <w:kern w:val="1"/>
          <w:sz w:val="24"/>
        </w:rPr>
        <w:t xml:space="preserve">  </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r>
        <w:rPr>
          <w:rFonts w:ascii="宋体" w:hAnsi="宋体" w:cs="宋体"/>
          <w:kern w:val="1"/>
          <w:sz w:val="24"/>
        </w:rPr>
        <w:t xml:space="preserve">                   </w:t>
      </w:r>
    </w:p>
    <w:p>
      <w:pPr>
        <w:pStyle w:val="2"/>
        <w:tabs>
          <w:tab w:val="left" w:pos="8760"/>
        </w:tabs>
        <w:spacing w:line="340" w:lineRule="auto"/>
        <w:ind w:left="2730" w:leftChars="1300" w:right="625" w:firstLine="240" w:firstLineChars="100"/>
        <w:rPr>
          <w:rFonts w:ascii="宋体" w:hAnsi="宋体" w:cs="宋体"/>
          <w:sz w:val="24"/>
        </w:rPr>
      </w:pPr>
      <w:r>
        <w:rPr>
          <w:rFonts w:ascii="宋体" w:hAnsi="宋体" w:cs="宋体"/>
          <w:sz w:val="24"/>
        </w:rPr>
        <w:t xml:space="preserve"> </w:t>
      </w:r>
      <w:r>
        <w:rPr>
          <w:rFonts w:hint="eastAsia" w:ascii="宋体" w:hAnsi="宋体" w:cs="宋体"/>
          <w:sz w:val="24"/>
          <w:lang w:val="en-US" w:eastAsia="zh-CN"/>
        </w:rPr>
        <w:t>投标</w:t>
      </w:r>
      <w:r>
        <w:rPr>
          <w:rFonts w:hint="eastAsia" w:ascii="宋体" w:hAnsi="宋体" w:cs="宋体"/>
          <w:sz w:val="24"/>
        </w:rPr>
        <w:t>人名称：</w:t>
      </w:r>
      <w:r>
        <w:rPr>
          <w:rFonts w:ascii="宋体" w:hAnsi="宋体" w:cs="宋体"/>
          <w:sz w:val="24"/>
        </w:rPr>
        <w:t xml:space="preserve"> </w:t>
      </w:r>
      <w:r>
        <w:rPr>
          <w:rFonts w:hint="eastAsia" w:ascii="宋体" w:hAnsi="宋体" w:cs="宋体"/>
          <w:sz w:val="24"/>
        </w:rPr>
        <w:t xml:space="preserve">                      （盖章）</w:t>
      </w:r>
      <w:r>
        <w:rPr>
          <w:rFonts w:ascii="宋体" w:hAnsi="宋体" w:cs="宋体"/>
          <w:sz w:val="24"/>
        </w:rPr>
        <w:t xml:space="preserve"> </w:t>
      </w:r>
    </w:p>
    <w:p>
      <w:pPr>
        <w:pStyle w:val="2"/>
        <w:tabs>
          <w:tab w:val="left" w:pos="8760"/>
        </w:tabs>
        <w:spacing w:line="340" w:lineRule="auto"/>
        <w:ind w:left="2730" w:leftChars="1300" w:right="625" w:firstLine="360" w:firstLineChars="150"/>
        <w:rPr>
          <w:rFonts w:ascii="宋体" w:hAnsi="宋体" w:cs="宋体"/>
          <w:sz w:val="24"/>
        </w:rPr>
      </w:pPr>
      <w:r>
        <w:rPr>
          <w:rFonts w:hint="eastAsia" w:ascii="宋体" w:hAnsi="宋体" w:cs="宋体"/>
          <w:sz w:val="24"/>
        </w:rPr>
        <w:t>法定表人（或委托代理人）：          （签名）</w:t>
      </w:r>
    </w:p>
    <w:p>
      <w:pPr>
        <w:spacing w:before="6"/>
        <w:rPr>
          <w:rFonts w:ascii="宋体" w:hAnsi="宋体" w:cs="宋体"/>
          <w:kern w:val="1"/>
          <w:sz w:val="24"/>
        </w:rPr>
      </w:pPr>
    </w:p>
    <w:p>
      <w:pPr>
        <w:pStyle w:val="2"/>
        <w:tabs>
          <w:tab w:val="left" w:pos="6416"/>
          <w:tab w:val="left" w:pos="7153"/>
          <w:tab w:val="left" w:pos="9045"/>
        </w:tabs>
        <w:jc w:val="center"/>
        <w:rPr>
          <w:rFonts w:ascii="宋体" w:hAnsi="宋体" w:cs="宋体"/>
          <w:sz w:val="24"/>
        </w:rPr>
      </w:pPr>
      <w:r>
        <w:rPr>
          <w:rFonts w:hint="eastAsia" w:ascii="宋体" w:hAnsi="宋体" w:cs="宋体"/>
          <w:sz w:val="24"/>
        </w:rPr>
        <w:t xml:space="preserve">      年    月     日</w:t>
      </w:r>
    </w:p>
    <w:p>
      <w:pPr>
        <w:widowControl/>
        <w:spacing w:line="400" w:lineRule="exact"/>
        <w:rPr>
          <w:b/>
          <w:kern w:val="1"/>
          <w:sz w:val="28"/>
          <w:szCs w:val="21"/>
        </w:rPr>
      </w:pPr>
    </w:p>
    <w:p>
      <w:pPr>
        <w:pStyle w:val="2"/>
        <w:tabs>
          <w:tab w:val="left" w:pos="6416"/>
          <w:tab w:val="left" w:pos="7153"/>
          <w:tab w:val="left" w:pos="9045"/>
        </w:tabs>
        <w:jc w:val="both"/>
        <w:rPr>
          <w:b/>
          <w:sz w:val="28"/>
          <w:szCs w:val="21"/>
        </w:rPr>
      </w:pPr>
    </w:p>
    <w:p>
      <w:pPr>
        <w:pStyle w:val="2"/>
        <w:tabs>
          <w:tab w:val="left" w:pos="6416"/>
          <w:tab w:val="left" w:pos="7153"/>
          <w:tab w:val="left" w:pos="9045"/>
        </w:tabs>
        <w:jc w:val="center"/>
        <w:rPr>
          <w:rFonts w:hint="eastAsia"/>
          <w:b/>
          <w:sz w:val="28"/>
          <w:szCs w:val="21"/>
        </w:rPr>
      </w:pPr>
    </w:p>
    <w:p>
      <w:pPr>
        <w:rPr>
          <w:rFonts w:hint="eastAsia"/>
          <w:b/>
          <w:sz w:val="28"/>
          <w:szCs w:val="21"/>
        </w:rPr>
        <w:sectPr>
          <w:headerReference r:id="rId3" w:type="default"/>
          <w:footerReference r:id="rId4" w:type="default"/>
          <w:pgSz w:w="11906" w:h="16838"/>
          <w:pgMar w:top="1418" w:right="1134" w:bottom="1418" w:left="1134" w:header="340" w:footer="170" w:gutter="170"/>
          <w:cols w:space="720" w:num="1"/>
        </w:sectPr>
      </w:pPr>
    </w:p>
    <w:p>
      <w:pPr>
        <w:pStyle w:val="2"/>
        <w:tabs>
          <w:tab w:val="left" w:pos="6416"/>
          <w:tab w:val="left" w:pos="7153"/>
          <w:tab w:val="left" w:pos="9045"/>
        </w:tabs>
        <w:jc w:val="center"/>
        <w:rPr>
          <w:b/>
          <w:sz w:val="28"/>
          <w:szCs w:val="21"/>
        </w:rPr>
      </w:pPr>
      <w:r>
        <w:rPr>
          <w:rFonts w:hint="eastAsia"/>
          <w:b/>
          <w:sz w:val="28"/>
          <w:szCs w:val="21"/>
        </w:rPr>
        <w:t>五</w:t>
      </w:r>
      <w:r>
        <w:rPr>
          <w:b/>
          <w:sz w:val="28"/>
          <w:szCs w:val="21"/>
        </w:rPr>
        <w:t>、</w:t>
      </w:r>
      <w:r>
        <w:rPr>
          <w:rFonts w:hint="eastAsia"/>
          <w:b/>
          <w:sz w:val="28"/>
          <w:szCs w:val="21"/>
          <w:lang w:val="en-US" w:eastAsia="zh-CN"/>
        </w:rPr>
        <w:t>球墨铸铁管</w:t>
      </w:r>
      <w:r>
        <w:rPr>
          <w:b/>
          <w:sz w:val="28"/>
          <w:szCs w:val="21"/>
        </w:rPr>
        <w:t>报价表</w:t>
      </w:r>
    </w:p>
    <w:tbl>
      <w:tblPr>
        <w:tblStyle w:val="48"/>
        <w:tblW w:w="13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104"/>
        <w:gridCol w:w="1409"/>
        <w:gridCol w:w="872"/>
        <w:gridCol w:w="1005"/>
        <w:gridCol w:w="1727"/>
        <w:gridCol w:w="1660"/>
        <w:gridCol w:w="2056"/>
        <w:gridCol w:w="1346"/>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03" w:type="dxa"/>
            <w:tcBorders>
              <w:top w:val="single" w:color="auto" w:sz="4" w:space="0"/>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rPr>
            </w:pPr>
            <w:r>
              <w:rPr>
                <w:rFonts w:hint="eastAsia" w:ascii="宋体" w:hAnsi="宋体" w:eastAsia="宋体" w:cs="宋体"/>
                <w:sz w:val="18"/>
                <w:szCs w:val="18"/>
              </w:rPr>
              <w:t>序号</w:t>
            </w:r>
          </w:p>
        </w:tc>
        <w:tc>
          <w:tcPr>
            <w:tcW w:w="1104" w:type="dxa"/>
            <w:tcBorders>
              <w:top w:val="single" w:color="auto" w:sz="4" w:space="0"/>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rPr>
            </w:pPr>
            <w:r>
              <w:rPr>
                <w:rFonts w:hint="eastAsia" w:ascii="宋体" w:hAnsi="宋体" w:eastAsia="宋体" w:cs="宋体"/>
                <w:sz w:val="18"/>
                <w:szCs w:val="18"/>
              </w:rPr>
              <w:t>产品名称</w:t>
            </w:r>
          </w:p>
        </w:tc>
        <w:tc>
          <w:tcPr>
            <w:tcW w:w="1409" w:type="dxa"/>
            <w:tcBorders>
              <w:top w:val="single" w:color="auto" w:sz="4" w:space="0"/>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rPr>
            </w:pPr>
            <w:r>
              <w:rPr>
                <w:rFonts w:hint="eastAsia" w:ascii="宋体" w:hAnsi="宋体" w:eastAsia="宋体" w:cs="宋体"/>
                <w:sz w:val="18"/>
                <w:szCs w:val="18"/>
              </w:rPr>
              <w:t>规格型号</w:t>
            </w:r>
          </w:p>
        </w:tc>
        <w:tc>
          <w:tcPr>
            <w:tcW w:w="872" w:type="dxa"/>
            <w:tcBorders>
              <w:top w:val="single" w:color="auto" w:sz="4" w:space="0"/>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rPr>
            </w:pPr>
            <w:r>
              <w:rPr>
                <w:rFonts w:hint="eastAsia" w:ascii="宋体" w:hAnsi="宋体" w:eastAsia="宋体" w:cs="宋体"/>
                <w:sz w:val="18"/>
                <w:szCs w:val="18"/>
              </w:rPr>
              <w:t>单位</w:t>
            </w:r>
          </w:p>
        </w:tc>
        <w:tc>
          <w:tcPr>
            <w:tcW w:w="1005" w:type="dxa"/>
            <w:tcBorders>
              <w:top w:val="single" w:color="auto" w:sz="4" w:space="0"/>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rPr>
            </w:pPr>
            <w:r>
              <w:rPr>
                <w:rFonts w:hint="eastAsia" w:ascii="宋体" w:hAnsi="宋体" w:eastAsia="宋体" w:cs="宋体"/>
                <w:sz w:val="18"/>
                <w:szCs w:val="18"/>
              </w:rPr>
              <w:t>数量</w:t>
            </w:r>
          </w:p>
        </w:tc>
        <w:tc>
          <w:tcPr>
            <w:tcW w:w="1727" w:type="dxa"/>
            <w:tcBorders>
              <w:top w:val="single" w:color="auto" w:sz="4" w:space="0"/>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rPr>
            </w:pPr>
            <w:r>
              <w:rPr>
                <w:rFonts w:hint="eastAsia" w:ascii="宋体" w:hAnsi="宋体" w:eastAsia="宋体" w:cs="宋体"/>
                <w:sz w:val="18"/>
                <w:szCs w:val="18"/>
              </w:rPr>
              <w:t>单价（元）</w:t>
            </w:r>
          </w:p>
        </w:tc>
        <w:tc>
          <w:tcPr>
            <w:tcW w:w="1660" w:type="dxa"/>
            <w:tcBorders>
              <w:top w:val="single" w:color="auto" w:sz="4" w:space="0"/>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rPr>
            </w:pPr>
            <w:r>
              <w:rPr>
                <w:rFonts w:hint="eastAsia" w:ascii="宋体" w:hAnsi="宋体" w:eastAsia="宋体" w:cs="宋体"/>
                <w:sz w:val="18"/>
                <w:szCs w:val="18"/>
              </w:rPr>
              <w:t>合计（元）</w:t>
            </w:r>
          </w:p>
        </w:tc>
        <w:tc>
          <w:tcPr>
            <w:tcW w:w="2056" w:type="dxa"/>
            <w:tcBorders>
              <w:top w:val="single" w:color="auto" w:sz="4" w:space="0"/>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税率</w:t>
            </w:r>
          </w:p>
        </w:tc>
        <w:tc>
          <w:tcPr>
            <w:tcW w:w="1346" w:type="dxa"/>
            <w:tcBorders>
              <w:top w:val="single" w:color="auto" w:sz="4" w:space="0"/>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有效期</w:t>
            </w:r>
          </w:p>
        </w:tc>
        <w:tc>
          <w:tcPr>
            <w:tcW w:w="2012" w:type="dxa"/>
            <w:tcBorders>
              <w:top w:val="single" w:color="auto" w:sz="4" w:space="0"/>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rPr>
            </w:pPr>
            <w:r>
              <w:rPr>
                <w:rFonts w:hint="eastAsia" w:ascii="宋体" w:hAnsi="宋体" w:eastAsia="宋体" w:cs="宋体"/>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03" w:type="dxa"/>
            <w:tcBorders>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104" w:type="dxa"/>
            <w:tcBorders>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 xml:space="preserve"> </w:t>
            </w:r>
          </w:p>
        </w:tc>
        <w:tc>
          <w:tcPr>
            <w:tcW w:w="1409" w:type="dxa"/>
            <w:tcBorders>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 xml:space="preserve"> </w:t>
            </w:r>
          </w:p>
        </w:tc>
        <w:tc>
          <w:tcPr>
            <w:tcW w:w="872" w:type="dxa"/>
            <w:tcBorders>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 xml:space="preserve"> </w:t>
            </w:r>
          </w:p>
        </w:tc>
        <w:tc>
          <w:tcPr>
            <w:tcW w:w="1005" w:type="dxa"/>
            <w:tcBorders>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 xml:space="preserve"> </w:t>
            </w:r>
          </w:p>
        </w:tc>
        <w:tc>
          <w:tcPr>
            <w:tcW w:w="1727" w:type="dxa"/>
            <w:tcBorders>
              <w:left w:val="single" w:color="auto" w:sz="4" w:space="0"/>
              <w:right w:val="single" w:color="auto" w:sz="4" w:space="0"/>
            </w:tcBorders>
            <w:vAlign w:val="center"/>
          </w:tcPr>
          <w:p>
            <w:pPr>
              <w:tabs>
                <w:tab w:val="left" w:pos="6300"/>
              </w:tabs>
              <w:spacing w:line="460" w:lineRule="exact"/>
              <w:ind w:firstLine="360" w:firstLineChars="200"/>
              <w:jc w:val="center"/>
              <w:rPr>
                <w:rFonts w:hint="eastAsia" w:ascii="宋体" w:hAnsi="宋体" w:eastAsia="宋体" w:cs="宋体"/>
                <w:sz w:val="18"/>
                <w:szCs w:val="18"/>
              </w:rPr>
            </w:pPr>
          </w:p>
        </w:tc>
        <w:tc>
          <w:tcPr>
            <w:tcW w:w="1660" w:type="dxa"/>
            <w:tcBorders>
              <w:left w:val="single" w:color="auto" w:sz="4" w:space="0"/>
              <w:right w:val="single" w:color="auto" w:sz="4" w:space="0"/>
            </w:tcBorders>
            <w:vAlign w:val="center"/>
          </w:tcPr>
          <w:p>
            <w:pPr>
              <w:tabs>
                <w:tab w:val="left" w:pos="6300"/>
              </w:tabs>
              <w:spacing w:line="460" w:lineRule="exact"/>
              <w:ind w:firstLine="360" w:firstLineChars="200"/>
              <w:jc w:val="center"/>
              <w:rPr>
                <w:rFonts w:hint="eastAsia" w:ascii="宋体" w:hAnsi="宋体" w:eastAsia="宋体" w:cs="宋体"/>
                <w:sz w:val="18"/>
                <w:szCs w:val="18"/>
              </w:rPr>
            </w:pPr>
          </w:p>
        </w:tc>
        <w:tc>
          <w:tcPr>
            <w:tcW w:w="2056" w:type="dxa"/>
            <w:tcBorders>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13%增值税专用发票</w:t>
            </w:r>
          </w:p>
        </w:tc>
        <w:tc>
          <w:tcPr>
            <w:tcW w:w="1346" w:type="dxa"/>
            <w:tcBorders>
              <w:left w:val="single" w:color="auto" w:sz="4" w:space="0"/>
              <w:right w:val="single" w:color="auto" w:sz="4" w:space="0"/>
            </w:tcBorders>
            <w:vAlign w:val="center"/>
          </w:tcPr>
          <w:p>
            <w:pPr>
              <w:tabs>
                <w:tab w:val="left" w:pos="6300"/>
              </w:tabs>
              <w:spacing w:line="460" w:lineRule="exact"/>
              <w:ind w:firstLine="360" w:firstLineChars="200"/>
              <w:jc w:val="both"/>
              <w:rPr>
                <w:rFonts w:hint="eastAsia" w:ascii="宋体" w:hAnsi="宋体" w:eastAsia="宋体" w:cs="宋体"/>
                <w:sz w:val="18"/>
                <w:szCs w:val="18"/>
                <w:lang w:val="en-US" w:eastAsia="zh-CN"/>
              </w:rPr>
            </w:pPr>
            <w:r>
              <w:rPr>
                <w:rFonts w:hint="eastAsia" w:ascii="宋体" w:hAnsi="宋体" w:cs="宋体"/>
                <w:sz w:val="18"/>
                <w:szCs w:val="18"/>
                <w:lang w:val="en-US" w:eastAsia="zh-CN"/>
              </w:rPr>
              <w:t>90</w:t>
            </w:r>
            <w:r>
              <w:rPr>
                <w:rFonts w:hint="eastAsia" w:ascii="宋体" w:hAnsi="宋体" w:eastAsia="宋体" w:cs="宋体"/>
                <w:sz w:val="18"/>
                <w:szCs w:val="18"/>
                <w:lang w:val="en-US" w:eastAsia="zh-CN"/>
              </w:rPr>
              <w:t>天</w:t>
            </w:r>
          </w:p>
        </w:tc>
        <w:tc>
          <w:tcPr>
            <w:tcW w:w="2012" w:type="dxa"/>
            <w:tcBorders>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03" w:type="dxa"/>
            <w:tcBorders>
              <w:left w:val="single" w:color="auto" w:sz="4" w:space="0"/>
              <w:right w:val="single" w:color="auto" w:sz="4" w:space="0"/>
            </w:tcBorders>
            <w:vAlign w:val="center"/>
          </w:tcPr>
          <w:p>
            <w:pPr>
              <w:tabs>
                <w:tab w:val="left" w:pos="6300"/>
              </w:tabs>
              <w:spacing w:line="460" w:lineRule="exac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w:t>
            </w:r>
          </w:p>
        </w:tc>
        <w:tc>
          <w:tcPr>
            <w:tcW w:w="1104" w:type="dxa"/>
            <w:tcBorders>
              <w:left w:val="single" w:color="auto" w:sz="4" w:space="0"/>
              <w:right w:val="single" w:color="auto" w:sz="4" w:space="0"/>
            </w:tcBorders>
            <w:vAlign w:val="center"/>
          </w:tcPr>
          <w:p>
            <w:pPr>
              <w:tabs>
                <w:tab w:val="left" w:pos="6300"/>
              </w:tabs>
              <w:spacing w:line="460" w:lineRule="exact"/>
              <w:jc w:val="center"/>
              <w:rPr>
                <w:rFonts w:hint="eastAsia" w:ascii="宋体" w:hAnsi="宋体" w:cs="宋体"/>
                <w:sz w:val="18"/>
                <w:szCs w:val="18"/>
                <w:lang w:val="en-US" w:eastAsia="zh-CN"/>
              </w:rPr>
            </w:pPr>
          </w:p>
        </w:tc>
        <w:tc>
          <w:tcPr>
            <w:tcW w:w="1409" w:type="dxa"/>
            <w:tcBorders>
              <w:left w:val="single" w:color="auto" w:sz="4" w:space="0"/>
              <w:right w:val="single" w:color="auto" w:sz="4" w:space="0"/>
            </w:tcBorders>
            <w:vAlign w:val="center"/>
          </w:tcPr>
          <w:p>
            <w:pPr>
              <w:tabs>
                <w:tab w:val="left" w:pos="6300"/>
              </w:tabs>
              <w:spacing w:line="460" w:lineRule="exact"/>
              <w:jc w:val="center"/>
              <w:rPr>
                <w:rFonts w:hint="eastAsia" w:ascii="宋体" w:hAnsi="宋体" w:cs="宋体"/>
                <w:sz w:val="18"/>
                <w:szCs w:val="18"/>
                <w:lang w:val="en-US" w:eastAsia="zh-CN"/>
              </w:rPr>
            </w:pPr>
          </w:p>
        </w:tc>
        <w:tc>
          <w:tcPr>
            <w:tcW w:w="872" w:type="dxa"/>
            <w:tcBorders>
              <w:left w:val="single" w:color="auto" w:sz="4" w:space="0"/>
              <w:right w:val="single" w:color="auto" w:sz="4" w:space="0"/>
            </w:tcBorders>
            <w:vAlign w:val="center"/>
          </w:tcPr>
          <w:p>
            <w:pPr>
              <w:tabs>
                <w:tab w:val="left" w:pos="6300"/>
              </w:tabs>
              <w:spacing w:line="460" w:lineRule="exact"/>
              <w:jc w:val="center"/>
              <w:rPr>
                <w:rFonts w:hint="eastAsia" w:ascii="宋体" w:hAnsi="宋体" w:cs="宋体"/>
                <w:sz w:val="18"/>
                <w:szCs w:val="18"/>
                <w:lang w:val="en-US" w:eastAsia="zh-CN"/>
              </w:rPr>
            </w:pPr>
          </w:p>
        </w:tc>
        <w:tc>
          <w:tcPr>
            <w:tcW w:w="1005" w:type="dxa"/>
            <w:tcBorders>
              <w:left w:val="single" w:color="auto" w:sz="4" w:space="0"/>
              <w:right w:val="single" w:color="auto" w:sz="4" w:space="0"/>
            </w:tcBorders>
            <w:vAlign w:val="center"/>
          </w:tcPr>
          <w:p>
            <w:pPr>
              <w:tabs>
                <w:tab w:val="left" w:pos="6300"/>
              </w:tabs>
              <w:spacing w:line="460" w:lineRule="exact"/>
              <w:jc w:val="center"/>
              <w:rPr>
                <w:rFonts w:hint="eastAsia" w:ascii="宋体" w:hAnsi="宋体" w:cs="宋体"/>
                <w:sz w:val="18"/>
                <w:szCs w:val="18"/>
                <w:lang w:val="en-US" w:eastAsia="zh-CN"/>
              </w:rPr>
            </w:pPr>
          </w:p>
        </w:tc>
        <w:tc>
          <w:tcPr>
            <w:tcW w:w="1727" w:type="dxa"/>
            <w:tcBorders>
              <w:left w:val="single" w:color="auto" w:sz="4" w:space="0"/>
              <w:right w:val="single" w:color="auto" w:sz="4" w:space="0"/>
            </w:tcBorders>
            <w:vAlign w:val="center"/>
          </w:tcPr>
          <w:p>
            <w:pPr>
              <w:tabs>
                <w:tab w:val="left" w:pos="6300"/>
              </w:tabs>
              <w:spacing w:line="460" w:lineRule="exact"/>
              <w:ind w:firstLine="360" w:firstLineChars="200"/>
              <w:jc w:val="center"/>
              <w:rPr>
                <w:rFonts w:hint="eastAsia" w:ascii="宋体" w:hAnsi="宋体" w:eastAsia="宋体" w:cs="宋体"/>
                <w:sz w:val="18"/>
                <w:szCs w:val="18"/>
              </w:rPr>
            </w:pPr>
          </w:p>
        </w:tc>
        <w:tc>
          <w:tcPr>
            <w:tcW w:w="1660" w:type="dxa"/>
            <w:tcBorders>
              <w:left w:val="single" w:color="auto" w:sz="4" w:space="0"/>
              <w:right w:val="single" w:color="auto" w:sz="4" w:space="0"/>
            </w:tcBorders>
            <w:vAlign w:val="center"/>
          </w:tcPr>
          <w:p>
            <w:pPr>
              <w:tabs>
                <w:tab w:val="left" w:pos="6300"/>
              </w:tabs>
              <w:spacing w:line="460" w:lineRule="exact"/>
              <w:ind w:firstLine="360" w:firstLineChars="200"/>
              <w:jc w:val="center"/>
              <w:rPr>
                <w:rFonts w:hint="eastAsia" w:ascii="宋体" w:hAnsi="宋体" w:eastAsia="宋体" w:cs="宋体"/>
                <w:sz w:val="18"/>
                <w:szCs w:val="18"/>
              </w:rPr>
            </w:pPr>
          </w:p>
        </w:tc>
        <w:tc>
          <w:tcPr>
            <w:tcW w:w="2056" w:type="dxa"/>
            <w:tcBorders>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color w:val="000000"/>
                <w:sz w:val="18"/>
                <w:szCs w:val="18"/>
                <w:lang w:val="en-US" w:eastAsia="zh-CN" w:bidi="ar-SA"/>
              </w:rPr>
            </w:pPr>
            <w:r>
              <w:rPr>
                <w:rFonts w:hint="eastAsia" w:ascii="宋体" w:hAnsi="宋体" w:eastAsia="宋体" w:cs="宋体"/>
                <w:sz w:val="18"/>
                <w:szCs w:val="18"/>
                <w:lang w:val="en-US" w:eastAsia="zh-CN"/>
              </w:rPr>
              <w:t>13%增值税专用发票</w:t>
            </w:r>
          </w:p>
        </w:tc>
        <w:tc>
          <w:tcPr>
            <w:tcW w:w="1346" w:type="dxa"/>
            <w:tcBorders>
              <w:left w:val="single" w:color="auto" w:sz="4" w:space="0"/>
              <w:right w:val="single" w:color="auto" w:sz="4" w:space="0"/>
            </w:tcBorders>
            <w:vAlign w:val="center"/>
          </w:tcPr>
          <w:p>
            <w:pPr>
              <w:tabs>
                <w:tab w:val="left" w:pos="6300"/>
              </w:tabs>
              <w:spacing w:line="460" w:lineRule="exact"/>
              <w:ind w:firstLine="360" w:firstLineChars="200"/>
              <w:jc w:val="both"/>
              <w:rPr>
                <w:rFonts w:hint="eastAsia" w:ascii="宋体" w:hAnsi="宋体" w:eastAsia="宋体" w:cs="宋体"/>
                <w:color w:val="000000"/>
                <w:sz w:val="18"/>
                <w:szCs w:val="18"/>
                <w:lang w:val="en-US" w:eastAsia="zh-CN" w:bidi="ar-SA"/>
              </w:rPr>
            </w:pPr>
            <w:r>
              <w:rPr>
                <w:rFonts w:hint="eastAsia" w:ascii="宋体" w:hAnsi="宋体" w:cs="宋体"/>
                <w:sz w:val="18"/>
                <w:szCs w:val="18"/>
                <w:lang w:val="en-US" w:eastAsia="zh-CN"/>
              </w:rPr>
              <w:t>90</w:t>
            </w:r>
            <w:r>
              <w:rPr>
                <w:rFonts w:hint="eastAsia" w:ascii="宋体" w:hAnsi="宋体" w:eastAsia="宋体" w:cs="宋体"/>
                <w:sz w:val="18"/>
                <w:szCs w:val="18"/>
                <w:lang w:val="en-US" w:eastAsia="zh-CN"/>
              </w:rPr>
              <w:t>天</w:t>
            </w:r>
          </w:p>
        </w:tc>
        <w:tc>
          <w:tcPr>
            <w:tcW w:w="2012" w:type="dxa"/>
            <w:tcBorders>
              <w:left w:val="single" w:color="auto" w:sz="4" w:space="0"/>
              <w:right w:val="single" w:color="auto" w:sz="4" w:space="0"/>
            </w:tcBorders>
            <w:vAlign w:val="center"/>
          </w:tcPr>
          <w:p>
            <w:pPr>
              <w:tabs>
                <w:tab w:val="left" w:pos="6300"/>
              </w:tabs>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894" w:type="dxa"/>
            <w:gridSpan w:val="10"/>
            <w:tcBorders>
              <w:left w:val="single" w:color="auto" w:sz="4" w:space="0"/>
              <w:right w:val="single" w:color="auto" w:sz="4" w:space="0"/>
            </w:tcBorders>
            <w:vAlign w:val="center"/>
          </w:tcPr>
          <w:p>
            <w:pPr>
              <w:tabs>
                <w:tab w:val="left" w:pos="6300"/>
              </w:tabs>
              <w:spacing w:line="460" w:lineRule="exact"/>
              <w:ind w:firstLine="360" w:firstLineChars="200"/>
              <w:jc w:val="left"/>
              <w:rPr>
                <w:rFonts w:hint="eastAsia" w:ascii="宋体" w:hAnsi="宋体" w:eastAsia="宋体" w:cs="宋体"/>
                <w:sz w:val="18"/>
                <w:szCs w:val="18"/>
                <w:lang w:eastAsia="zh-CN"/>
              </w:rPr>
            </w:pPr>
            <w:r>
              <w:rPr>
                <w:rFonts w:hint="eastAsia" w:ascii="宋体" w:hAnsi="宋体" w:eastAsia="宋体" w:cs="宋体"/>
                <w:sz w:val="18"/>
                <w:szCs w:val="18"/>
              </w:rPr>
              <w:t>总报价</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大写</w:t>
            </w:r>
            <w:r>
              <w:rPr>
                <w:rFonts w:hint="eastAsia" w:ascii="宋体" w:hAnsi="宋体" w:eastAsia="宋体" w:cs="宋体"/>
                <w:sz w:val="18"/>
                <w:szCs w:val="18"/>
                <w:lang w:eastAsia="zh-CN"/>
              </w:rPr>
              <w:t>）</w:t>
            </w:r>
          </w:p>
        </w:tc>
      </w:tr>
    </w:tbl>
    <w:p>
      <w:pPr>
        <w:pStyle w:val="2"/>
        <w:rPr>
          <w:rFonts w:hint="eastAsia" w:ascii="Times New Roman" w:hAnsi="宋体" w:eastAsia="宋体" w:cs="Times New Roman"/>
          <w:color w:val="000000"/>
          <w:kern w:val="0"/>
          <w:sz w:val="21"/>
          <w:szCs w:val="24"/>
          <w:lang w:val="en-US" w:eastAsia="zh-CN" w:bidi="ar-SA"/>
        </w:rPr>
      </w:pPr>
      <w:r>
        <w:rPr>
          <w:rFonts w:hint="eastAsia" w:ascii="Times New Roman" w:hAnsi="宋体" w:eastAsia="宋体" w:cs="Times New Roman"/>
          <w:color w:val="000000"/>
          <w:kern w:val="0"/>
          <w:sz w:val="21"/>
          <w:szCs w:val="24"/>
          <w:lang w:val="en-US" w:eastAsia="zh-CN" w:bidi="ar-SA"/>
        </w:rPr>
        <w:t>备注：以上</w:t>
      </w: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报价包括：</w:t>
      </w:r>
    </w:p>
    <w:p>
      <w:pPr>
        <w:pStyle w:val="2"/>
        <w:rPr>
          <w:rFonts w:hint="eastAsia" w:ascii="Times New Roman" w:hAnsi="宋体" w:eastAsia="宋体" w:cs="Times New Roman"/>
          <w:color w:val="000000"/>
          <w:kern w:val="0"/>
          <w:sz w:val="21"/>
          <w:szCs w:val="24"/>
          <w:lang w:val="en-US" w:eastAsia="zh-CN" w:bidi="ar-SA"/>
        </w:rPr>
      </w:pPr>
      <w:r>
        <w:rPr>
          <w:rFonts w:hint="eastAsia" w:ascii="Times New Roman" w:hAnsi="宋体" w:eastAsia="宋体" w:cs="Times New Roman"/>
          <w:color w:val="000000"/>
          <w:kern w:val="0"/>
          <w:sz w:val="21"/>
          <w:szCs w:val="24"/>
          <w:lang w:val="en-US" w:eastAsia="zh-CN" w:bidi="ar-SA"/>
        </w:rPr>
        <w:t>（1）本项目</w:t>
      </w:r>
      <w:r>
        <w:rPr>
          <w:rFonts w:hint="eastAsia" w:hAnsi="宋体" w:cs="Times New Roman"/>
          <w:color w:val="000000"/>
          <w:kern w:val="0"/>
          <w:sz w:val="21"/>
          <w:szCs w:val="24"/>
          <w:lang w:val="en-US" w:eastAsia="zh-CN" w:bidi="ar-SA"/>
        </w:rPr>
        <w:t>谈判</w:t>
      </w:r>
      <w:r>
        <w:rPr>
          <w:rFonts w:hint="eastAsia" w:ascii="Times New Roman" w:hAnsi="宋体" w:eastAsia="宋体" w:cs="Times New Roman"/>
          <w:color w:val="000000"/>
          <w:kern w:val="0"/>
          <w:sz w:val="21"/>
          <w:szCs w:val="24"/>
          <w:lang w:val="en-US" w:eastAsia="zh-CN" w:bidi="ar-SA"/>
        </w:rPr>
        <w:t>以人民币报价，双方发生的所有费用均以人民币进行结算与支付。</w:t>
      </w:r>
    </w:p>
    <w:p>
      <w:pPr>
        <w:spacing w:line="360" w:lineRule="auto"/>
        <w:rPr>
          <w:rFonts w:hint="eastAsia" w:ascii="Times New Roman" w:hAnsi="宋体" w:eastAsia="宋体" w:cs="Times New Roman"/>
          <w:color w:val="000000"/>
          <w:kern w:val="0"/>
          <w:sz w:val="21"/>
          <w:szCs w:val="24"/>
          <w:lang w:val="en-US" w:eastAsia="zh-CN" w:bidi="ar-SA"/>
        </w:rPr>
      </w:pPr>
      <w:r>
        <w:rPr>
          <w:rFonts w:hint="eastAsia" w:ascii="Times New Roman" w:hAnsi="宋体" w:eastAsia="宋体" w:cs="Times New Roman"/>
          <w:color w:val="000000"/>
          <w:kern w:val="0"/>
          <w:sz w:val="21"/>
          <w:szCs w:val="24"/>
          <w:lang w:val="en-US" w:eastAsia="zh-CN" w:bidi="ar-SA"/>
        </w:rPr>
        <w:t>（2）</w:t>
      </w: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人在所提交的总报价为中标物品可以合格使用的价格，须包括设备及附件价款、包装费、运输费、组装调试、税费等所有费用。</w:t>
      </w:r>
    </w:p>
    <w:p>
      <w:pPr>
        <w:pStyle w:val="2"/>
        <w:rPr>
          <w:rFonts w:hint="eastAsia" w:ascii="Times New Roman" w:hAnsi="宋体" w:eastAsia="宋体" w:cs="Times New Roman"/>
          <w:color w:val="000000"/>
          <w:kern w:val="0"/>
          <w:sz w:val="21"/>
          <w:szCs w:val="24"/>
          <w:lang w:val="en-US" w:eastAsia="zh-CN" w:bidi="ar-SA"/>
        </w:rPr>
      </w:pPr>
      <w:r>
        <w:rPr>
          <w:rFonts w:hint="eastAsia" w:ascii="Times New Roman" w:hAnsi="宋体" w:eastAsia="宋体" w:cs="Times New Roman"/>
          <w:color w:val="000000"/>
          <w:kern w:val="0"/>
          <w:sz w:val="21"/>
          <w:szCs w:val="24"/>
          <w:lang w:val="en-US" w:eastAsia="zh-CN" w:bidi="ar-SA"/>
        </w:rPr>
        <w:t>（3）</w:t>
      </w: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单位应遵照国家有关规定和本招标文件要求，编制</w:t>
      </w:r>
      <w:r>
        <w:rPr>
          <w:rFonts w:hint="eastAsia" w:hAnsi="宋体" w:cs="Times New Roman"/>
          <w:color w:val="000000"/>
          <w:kern w:val="0"/>
          <w:sz w:val="21"/>
          <w:szCs w:val="24"/>
          <w:lang w:val="en-US" w:eastAsia="zh-CN" w:bidi="ar-SA"/>
        </w:rPr>
        <w:t>谈判</w:t>
      </w:r>
      <w:r>
        <w:rPr>
          <w:rFonts w:hint="eastAsia" w:ascii="Times New Roman" w:hAnsi="宋体" w:eastAsia="宋体" w:cs="Times New Roman"/>
          <w:color w:val="000000"/>
          <w:kern w:val="0"/>
          <w:sz w:val="21"/>
          <w:szCs w:val="24"/>
          <w:lang w:val="en-US" w:eastAsia="zh-CN" w:bidi="ar-SA"/>
        </w:rPr>
        <w:t>报价。</w:t>
      </w:r>
    </w:p>
    <w:p>
      <w:pPr>
        <w:pStyle w:val="2"/>
        <w:rPr>
          <w:rFonts w:hint="eastAsia" w:ascii="Times New Roman" w:hAnsi="宋体" w:eastAsia="宋体" w:cs="Times New Roman"/>
          <w:color w:val="000000"/>
          <w:kern w:val="0"/>
          <w:sz w:val="21"/>
          <w:szCs w:val="24"/>
          <w:lang w:val="en-US" w:eastAsia="zh-CN" w:bidi="ar-SA"/>
        </w:rPr>
      </w:pPr>
      <w:r>
        <w:rPr>
          <w:rFonts w:hint="eastAsia" w:ascii="Times New Roman" w:hAnsi="宋体" w:eastAsia="宋体" w:cs="Times New Roman"/>
          <w:color w:val="000000"/>
          <w:kern w:val="0"/>
          <w:sz w:val="21"/>
          <w:szCs w:val="24"/>
          <w:lang w:val="en-US" w:eastAsia="zh-CN" w:bidi="ar-SA"/>
        </w:rPr>
        <w:t>（4）</w:t>
      </w: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单位应向国家交纳本项目合同中所涉及的一切税费。</w:t>
      </w:r>
    </w:p>
    <w:p>
      <w:pPr>
        <w:pStyle w:val="2"/>
        <w:rPr>
          <w:rFonts w:hint="eastAsia" w:ascii="Times New Roman" w:hAnsi="宋体" w:eastAsia="宋体" w:cs="Times New Roman"/>
          <w:color w:val="000000"/>
          <w:kern w:val="0"/>
          <w:sz w:val="21"/>
          <w:szCs w:val="24"/>
          <w:lang w:val="en-US" w:eastAsia="zh-CN" w:bidi="ar-SA"/>
        </w:rPr>
      </w:pPr>
      <w:r>
        <w:rPr>
          <w:rFonts w:hint="eastAsia" w:ascii="Times New Roman" w:hAnsi="宋体" w:eastAsia="宋体" w:cs="Times New Roman"/>
          <w:color w:val="000000"/>
          <w:kern w:val="0"/>
          <w:sz w:val="21"/>
          <w:szCs w:val="24"/>
          <w:lang w:val="en-US" w:eastAsia="zh-CN" w:bidi="ar-SA"/>
        </w:rPr>
        <w:t>（5）</w:t>
      </w: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人应填写分项报价和总价。投</w:t>
      </w:r>
      <w:r>
        <w:rPr>
          <w:rFonts w:hint="eastAsia" w:hAnsi="宋体" w:cs="Times New Roman"/>
          <w:color w:val="000000"/>
          <w:kern w:val="0"/>
          <w:sz w:val="21"/>
          <w:szCs w:val="24"/>
          <w:lang w:val="en-US" w:eastAsia="zh-CN" w:bidi="ar-SA"/>
        </w:rPr>
        <w:t>标</w:t>
      </w:r>
      <w:r>
        <w:rPr>
          <w:rFonts w:hint="eastAsia" w:ascii="Times New Roman" w:hAnsi="宋体" w:eastAsia="宋体" w:cs="Times New Roman"/>
          <w:color w:val="000000"/>
          <w:kern w:val="0"/>
          <w:sz w:val="21"/>
          <w:szCs w:val="24"/>
          <w:lang w:val="en-US" w:eastAsia="zh-CN" w:bidi="ar-SA"/>
        </w:rPr>
        <w:t>人</w:t>
      </w: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报价应依据市场行情和自身实力进行自主报价，任何有选择的报价将不予接受，每种规格货物只允许有一个报价。</w:t>
      </w:r>
    </w:p>
    <w:p>
      <w:pPr>
        <w:pStyle w:val="2"/>
        <w:rPr>
          <w:rFonts w:hint="eastAsia" w:ascii="Times New Roman" w:hAnsi="宋体" w:eastAsia="宋体" w:cs="Times New Roman"/>
          <w:color w:val="000000"/>
          <w:kern w:val="0"/>
          <w:sz w:val="21"/>
          <w:szCs w:val="24"/>
          <w:lang w:val="en-US" w:eastAsia="zh-CN" w:bidi="ar-SA"/>
        </w:rPr>
      </w:pPr>
      <w:r>
        <w:rPr>
          <w:rFonts w:hint="eastAsia" w:hAnsi="宋体" w:cs="Times New Roman"/>
          <w:color w:val="000000"/>
          <w:kern w:val="0"/>
          <w:sz w:val="21"/>
          <w:szCs w:val="24"/>
          <w:lang w:val="en-US" w:eastAsia="zh-CN" w:bidi="ar-SA"/>
        </w:rPr>
        <w:t>投保</w:t>
      </w:r>
      <w:r>
        <w:rPr>
          <w:rFonts w:hint="eastAsia" w:ascii="Times New Roman" w:hAnsi="宋体" w:eastAsia="宋体" w:cs="Times New Roman"/>
          <w:color w:val="000000"/>
          <w:kern w:val="0"/>
          <w:sz w:val="21"/>
          <w:szCs w:val="24"/>
          <w:lang w:val="en-US" w:eastAsia="zh-CN" w:bidi="ar-SA"/>
        </w:rPr>
        <w:t>报价应包括</w:t>
      </w: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人中标后为完成合同规定的全部工作需支付的一切费用（包括包装物、零星物资装运费、税金等）和拟获得的利润，并考虑了应承担的风险。</w:t>
      </w:r>
    </w:p>
    <w:p>
      <w:pPr>
        <w:pStyle w:val="2"/>
        <w:ind w:firstLine="5460" w:firstLineChars="2600"/>
        <w:rPr>
          <w:rFonts w:hint="eastAsia" w:ascii="Times New Roman" w:hAnsi="宋体" w:eastAsia="宋体" w:cs="Times New Roman"/>
          <w:color w:val="000000"/>
          <w:kern w:val="0"/>
          <w:sz w:val="21"/>
          <w:szCs w:val="24"/>
          <w:lang w:val="en-US" w:eastAsia="zh-CN" w:bidi="ar-SA"/>
        </w:rPr>
      </w:pP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人：                   （公章）</w:t>
      </w:r>
    </w:p>
    <w:p>
      <w:pPr>
        <w:pStyle w:val="2"/>
        <w:ind w:firstLine="5460" w:firstLineChars="2600"/>
        <w:rPr>
          <w:rFonts w:hint="eastAsia" w:ascii="Times New Roman" w:hAnsi="宋体" w:eastAsia="宋体" w:cs="Times New Roman"/>
          <w:color w:val="000000"/>
          <w:kern w:val="0"/>
          <w:sz w:val="21"/>
          <w:szCs w:val="24"/>
          <w:lang w:val="en-US" w:eastAsia="zh-CN" w:bidi="ar-SA"/>
        </w:rPr>
      </w:pPr>
      <w:r>
        <w:rPr>
          <w:rFonts w:hint="eastAsia" w:ascii="Times New Roman" w:hAnsi="宋体" w:eastAsia="宋体" w:cs="Times New Roman"/>
          <w:color w:val="000000"/>
          <w:kern w:val="0"/>
          <w:sz w:val="21"/>
          <w:szCs w:val="24"/>
          <w:lang w:val="en-US" w:eastAsia="zh-CN" w:bidi="ar-SA"/>
        </w:rPr>
        <w:t xml:space="preserve">法人或授权代表：                                        </w:t>
      </w:r>
    </w:p>
    <w:p>
      <w:pPr>
        <w:pStyle w:val="2"/>
        <w:ind w:firstLine="6300" w:firstLineChars="3000"/>
        <w:rPr>
          <w:rFonts w:hint="eastAsia" w:ascii="Times New Roman" w:hAnsi="宋体" w:eastAsia="宋体" w:cs="Times New Roman"/>
          <w:color w:val="000000"/>
          <w:kern w:val="0"/>
          <w:sz w:val="21"/>
          <w:szCs w:val="24"/>
          <w:lang w:val="en-US" w:eastAsia="zh-CN" w:bidi="ar-SA"/>
        </w:rPr>
        <w:sectPr>
          <w:pgSz w:w="16838" w:h="11906" w:orient="landscape"/>
          <w:pgMar w:top="1134" w:right="1418" w:bottom="1134" w:left="1418" w:header="340" w:footer="170" w:gutter="170"/>
          <w:cols w:space="720" w:num="1"/>
        </w:sectPr>
      </w:pPr>
      <w:r>
        <w:rPr>
          <w:rFonts w:hint="eastAsia" w:ascii="Times New Roman" w:hAnsi="宋体" w:eastAsia="宋体" w:cs="Times New Roman"/>
          <w:color w:val="000000"/>
          <w:kern w:val="0"/>
          <w:sz w:val="21"/>
          <w:szCs w:val="24"/>
          <w:lang w:val="en-US" w:eastAsia="zh-CN" w:bidi="ar-SA"/>
        </w:rPr>
        <w:t>年    月    日</w:t>
      </w:r>
    </w:p>
    <w:p>
      <w:pPr>
        <w:widowControl/>
        <w:spacing w:line="400" w:lineRule="exact"/>
        <w:ind w:firstLine="281" w:firstLineChars="100"/>
        <w:jc w:val="center"/>
        <w:rPr>
          <w:rFonts w:hint="eastAsia"/>
          <w:b/>
          <w:kern w:val="1"/>
          <w:sz w:val="28"/>
          <w:szCs w:val="21"/>
        </w:rPr>
      </w:pPr>
    </w:p>
    <w:p>
      <w:pPr>
        <w:widowControl/>
        <w:spacing w:line="400" w:lineRule="exact"/>
        <w:ind w:firstLine="281" w:firstLineChars="100"/>
        <w:jc w:val="center"/>
        <w:rPr>
          <w:rFonts w:hint="eastAsia"/>
          <w:b/>
          <w:kern w:val="1"/>
          <w:sz w:val="28"/>
          <w:szCs w:val="21"/>
        </w:rPr>
      </w:pPr>
    </w:p>
    <w:p>
      <w:pPr>
        <w:widowControl/>
        <w:spacing w:line="400" w:lineRule="exact"/>
        <w:ind w:firstLine="281" w:firstLineChars="100"/>
        <w:jc w:val="center"/>
        <w:rPr>
          <w:b/>
          <w:kern w:val="1"/>
          <w:sz w:val="28"/>
          <w:szCs w:val="21"/>
        </w:rPr>
      </w:pPr>
      <w:r>
        <w:rPr>
          <w:rFonts w:hint="eastAsia"/>
          <w:b/>
          <w:kern w:val="1"/>
          <w:sz w:val="28"/>
          <w:szCs w:val="21"/>
        </w:rPr>
        <w:t>六</w:t>
      </w:r>
      <w:r>
        <w:rPr>
          <w:b/>
          <w:kern w:val="1"/>
          <w:sz w:val="28"/>
          <w:szCs w:val="21"/>
        </w:rPr>
        <w:t>、投标单位概况表</w:t>
      </w:r>
    </w:p>
    <w:p>
      <w:pPr>
        <w:widowControl/>
        <w:spacing w:line="400" w:lineRule="exact"/>
        <w:rPr>
          <w:kern w:val="1"/>
          <w:sz w:val="24"/>
        </w:rPr>
      </w:pPr>
      <w:r>
        <w:rPr>
          <w:kern w:val="1"/>
          <w:sz w:val="24"/>
        </w:rPr>
        <w:t>投标项目名称：                               标书编号：</w:t>
      </w:r>
    </w:p>
    <w:tbl>
      <w:tblPr>
        <w:tblStyle w:val="48"/>
        <w:tblW w:w="1002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72"/>
        <w:gridCol w:w="3455"/>
        <w:gridCol w:w="559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27"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序号</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项       目</w:t>
            </w:r>
          </w:p>
        </w:tc>
        <w:tc>
          <w:tcPr>
            <w:tcW w:w="5593" w:type="dxa"/>
            <w:vAlign w:val="center"/>
          </w:tcPr>
          <w:p>
            <w:pPr>
              <w:widowControl/>
              <w:spacing w:line="400" w:lineRule="exact"/>
              <w:rPr>
                <w:rFonts w:ascii="宋体" w:hAnsi="宋体" w:cs="宋体"/>
                <w:kern w:val="1"/>
                <w:sz w:val="24"/>
              </w:rPr>
            </w:pPr>
            <w:r>
              <w:rPr>
                <w:rFonts w:ascii="宋体" w:hAnsi="宋体" w:cs="宋体"/>
                <w:kern w:val="1"/>
                <w:sz w:val="24"/>
              </w:rPr>
              <w:t>内 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1</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企业性质</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2"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2</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职工人数</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3</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技术人员数</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4</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高级技术人员数</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5</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固定资产（万元）原值/净值</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exact"/>
        </w:trPr>
        <w:tc>
          <w:tcPr>
            <w:tcW w:w="972" w:type="dxa"/>
            <w:vAlign w:val="center"/>
          </w:tcPr>
          <w:p>
            <w:pPr>
              <w:widowControl/>
              <w:spacing w:line="400" w:lineRule="exact"/>
              <w:rPr>
                <w:rFonts w:hint="eastAsia" w:ascii="宋体" w:hAnsi="宋体" w:eastAsia="宋体" w:cs="宋体"/>
                <w:kern w:val="1"/>
                <w:sz w:val="24"/>
                <w:lang w:val="en-US" w:eastAsia="zh-CN"/>
              </w:rPr>
            </w:pPr>
            <w:r>
              <w:rPr>
                <w:rFonts w:hint="eastAsia" w:ascii="宋体" w:hAnsi="宋体" w:cs="宋体"/>
                <w:kern w:val="1"/>
                <w:sz w:val="24"/>
                <w:lang w:val="en-US" w:eastAsia="zh-CN"/>
              </w:rPr>
              <w:t>6</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承担类似工程数量</w:t>
            </w:r>
          </w:p>
        </w:tc>
        <w:tc>
          <w:tcPr>
            <w:tcW w:w="5593" w:type="dxa"/>
            <w:vAlign w:val="center"/>
          </w:tcPr>
          <w:p>
            <w:pPr>
              <w:widowControl/>
              <w:spacing w:line="400" w:lineRule="exact"/>
              <w:rPr>
                <w:rFonts w:ascii="宋体" w:hAnsi="宋体" w:cs="宋体"/>
                <w:kern w:val="1"/>
                <w:sz w:val="24"/>
              </w:rPr>
            </w:pPr>
          </w:p>
        </w:tc>
      </w:tr>
    </w:tbl>
    <w:p>
      <w:pPr>
        <w:pStyle w:val="2"/>
        <w:tabs>
          <w:tab w:val="left" w:pos="8567"/>
        </w:tabs>
        <w:spacing w:line="340" w:lineRule="auto"/>
        <w:ind w:right="625"/>
        <w:jc w:val="center"/>
        <w:rPr>
          <w:spacing w:val="-2"/>
        </w:rPr>
      </w:pPr>
      <w:r>
        <w:rPr>
          <w:rFonts w:hint="eastAsia"/>
          <w:spacing w:val="-2"/>
        </w:rPr>
        <w:t xml:space="preserve">                                                  </w:t>
      </w:r>
    </w:p>
    <w:p>
      <w:pPr>
        <w:pStyle w:val="2"/>
        <w:tabs>
          <w:tab w:val="left" w:pos="8567"/>
        </w:tabs>
        <w:spacing w:line="340" w:lineRule="auto"/>
        <w:ind w:right="625"/>
        <w:jc w:val="center"/>
        <w:rPr>
          <w:spacing w:val="29"/>
        </w:rPr>
      </w:pPr>
      <w:r>
        <w:rPr>
          <w:rFonts w:hint="eastAsia"/>
          <w:spacing w:val="-2"/>
        </w:rPr>
        <w:t xml:space="preserve">                       投标人：</w:t>
      </w:r>
      <w:r>
        <w:rPr>
          <w:rFonts w:eastAsia="Times New Roman"/>
          <w:u w:val="single" w:color="000000"/>
        </w:rPr>
        <w:t xml:space="preserve"> </w:t>
      </w:r>
      <w:r>
        <w:rPr>
          <w:rFonts w:hint="eastAsia"/>
          <w:u w:val="single" w:color="000000"/>
        </w:rPr>
        <w:t xml:space="preserve">           </w:t>
      </w:r>
      <w:r>
        <w:rPr>
          <w:rFonts w:eastAsia="Times New Roman"/>
          <w:spacing w:val="29"/>
        </w:rPr>
        <w:t xml:space="preserve"> </w:t>
      </w:r>
      <w:r>
        <w:rPr>
          <w:rFonts w:hint="eastAsia"/>
          <w:spacing w:val="-2"/>
        </w:rPr>
        <w:t>（盖章）</w:t>
      </w:r>
    </w:p>
    <w:p>
      <w:pPr>
        <w:pStyle w:val="2"/>
        <w:tabs>
          <w:tab w:val="left" w:pos="8879"/>
        </w:tabs>
        <w:spacing w:line="340" w:lineRule="auto"/>
        <w:ind w:right="625" w:firstLine="3914" w:firstLineChars="1900"/>
      </w:pPr>
      <w:r>
        <w:rPr>
          <w:rFonts w:hint="eastAsia"/>
          <w:spacing w:val="-2"/>
        </w:rPr>
        <w:t>法定代表人（或委托代理人）：</w:t>
      </w:r>
      <w:r>
        <w:rPr>
          <w:rFonts w:hint="eastAsia"/>
          <w:spacing w:val="-2"/>
          <w:u w:val="single"/>
        </w:rPr>
        <w:t xml:space="preserve">          </w:t>
      </w:r>
      <w:r>
        <w:rPr>
          <w:rFonts w:hint="eastAsia"/>
          <w:spacing w:val="-2"/>
        </w:rPr>
        <w:t>（签名）</w:t>
      </w:r>
    </w:p>
    <w:p>
      <w:pPr>
        <w:spacing w:before="6"/>
        <w:jc w:val="center"/>
        <w:rPr>
          <w:rFonts w:ascii="宋体" w:hAnsi="宋体" w:cs="宋体"/>
          <w:sz w:val="11"/>
          <w:szCs w:val="11"/>
        </w:rPr>
      </w:pPr>
    </w:p>
    <w:p>
      <w:pPr>
        <w:pStyle w:val="2"/>
        <w:tabs>
          <w:tab w:val="left" w:pos="6416"/>
          <w:tab w:val="left" w:pos="7153"/>
          <w:tab w:val="left" w:pos="9045"/>
        </w:tabs>
        <w:ind w:firstLine="5880" w:firstLineChars="2800"/>
        <w:jc w:val="center"/>
        <w:rPr>
          <w:rFonts w:ascii="宋体" w:hAnsi="宋体"/>
          <w:szCs w:val="21"/>
        </w:rPr>
      </w:pPr>
      <w:r>
        <w:rPr>
          <w:rFonts w:hint="eastAsia"/>
        </w:rPr>
        <w:t>年</w:t>
      </w:r>
      <w:r>
        <w:rPr>
          <w:rFonts w:hint="eastAsia"/>
          <w:u w:val="single" w:color="000000"/>
        </w:rPr>
        <w:t xml:space="preserve">     </w:t>
      </w:r>
      <w:r>
        <w:rPr>
          <w:rFonts w:hint="eastAsia"/>
          <w:spacing w:val="-2"/>
        </w:rPr>
        <w:t>月</w:t>
      </w:r>
      <w:r>
        <w:rPr>
          <w:rFonts w:eastAsia="Times New Roman"/>
          <w:spacing w:val="-2"/>
          <w:u w:val="single" w:color="000000"/>
        </w:rPr>
        <w:tab/>
      </w:r>
      <w:r>
        <w:rPr>
          <w:rFonts w:hint="eastAsia"/>
          <w:spacing w:val="-2"/>
          <w:u w:val="single" w:color="000000"/>
        </w:rPr>
        <w:t xml:space="preserve">     </w:t>
      </w:r>
      <w:r>
        <w:rPr>
          <w:rFonts w:hint="eastAsia"/>
        </w:rPr>
        <w:t>日</w:t>
      </w:r>
    </w:p>
    <w:p>
      <w:pPr>
        <w:spacing w:line="440" w:lineRule="exact"/>
        <w:jc w:val="center"/>
        <w:rPr>
          <w:rFonts w:hint="eastAsia"/>
          <w:sz w:val="28"/>
          <w:szCs w:val="28"/>
        </w:rPr>
      </w:pPr>
    </w:p>
    <w:p>
      <w:pPr>
        <w:pStyle w:val="17"/>
        <w:rPr>
          <w:rFonts w:hint="eastAsia"/>
          <w:sz w:val="28"/>
          <w:szCs w:val="28"/>
        </w:rPr>
      </w:pPr>
    </w:p>
    <w:p>
      <w:pPr>
        <w:rPr>
          <w:rFonts w:hint="eastAsia"/>
          <w:sz w:val="28"/>
          <w:szCs w:val="28"/>
        </w:rPr>
      </w:pPr>
    </w:p>
    <w:p>
      <w:pPr>
        <w:pStyle w:val="17"/>
        <w:rPr>
          <w:rFonts w:hint="eastAsia"/>
        </w:rPr>
      </w:pPr>
    </w:p>
    <w:p>
      <w:pPr>
        <w:pStyle w:val="17"/>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440" w:lineRule="exact"/>
        <w:jc w:val="center"/>
      </w:pPr>
      <w:r>
        <w:rPr>
          <w:rFonts w:hint="eastAsia"/>
          <w:b/>
          <w:bCs/>
          <w:sz w:val="28"/>
          <w:szCs w:val="28"/>
        </w:rPr>
        <w:t>七</w:t>
      </w:r>
      <w:r>
        <w:rPr>
          <w:rFonts w:hint="eastAsia"/>
          <w:b/>
          <w:bCs/>
          <w:sz w:val="28"/>
        </w:rPr>
        <w:t>、</w:t>
      </w:r>
      <w:r>
        <w:rPr>
          <w:b/>
          <w:bCs/>
          <w:sz w:val="28"/>
        </w:rPr>
        <w:t>近</w:t>
      </w:r>
      <w:r>
        <w:rPr>
          <w:rFonts w:hint="eastAsia"/>
          <w:b/>
          <w:bCs/>
          <w:sz w:val="28"/>
        </w:rPr>
        <w:t>3</w:t>
      </w:r>
      <w:r>
        <w:rPr>
          <w:b/>
          <w:bCs/>
          <w:sz w:val="28"/>
        </w:rPr>
        <w:t xml:space="preserve"> 年完成的相似项目情况表（格式）</w:t>
      </w:r>
    </w:p>
    <w:p>
      <w:pPr>
        <w:pStyle w:val="2"/>
        <w:tabs>
          <w:tab w:val="left" w:pos="3889"/>
          <w:tab w:val="left" w:pos="5043"/>
          <w:tab w:val="left" w:pos="6355"/>
          <w:tab w:val="left" w:pos="7669"/>
        </w:tabs>
        <w:ind w:left="1789"/>
      </w:pPr>
      <w:r>
        <w:t>近</w:t>
      </w:r>
      <w:r>
        <w:rPr>
          <w:spacing w:val="-54"/>
        </w:rPr>
        <w:t xml:space="preserve"> </w:t>
      </w:r>
      <w:r>
        <w:rPr>
          <w:rFonts w:hint="eastAsia"/>
        </w:rPr>
        <w:t>3</w:t>
      </w:r>
      <w:r>
        <w:t>年指</w:t>
      </w:r>
      <w:r>
        <w:rPr>
          <w:rFonts w:eastAsia="Times New Roman"/>
          <w:u w:val="single"/>
        </w:rPr>
        <w:t xml:space="preserve"> </w:t>
      </w:r>
      <w:r>
        <w:rPr>
          <w:rFonts w:eastAsia="Times New Roman"/>
          <w:u w:val="single"/>
        </w:rPr>
        <w:tab/>
      </w:r>
      <w:r>
        <w:t>年</w:t>
      </w:r>
      <w:r>
        <w:rPr>
          <w:rFonts w:eastAsia="Times New Roman"/>
          <w:u w:val="single"/>
        </w:rPr>
        <w:t xml:space="preserve"> </w:t>
      </w:r>
      <w:r>
        <w:rPr>
          <w:rFonts w:eastAsia="Times New Roman"/>
          <w:u w:val="single"/>
        </w:rPr>
        <w:tab/>
      </w:r>
      <w:r>
        <w:t>月至</w:t>
      </w:r>
      <w:r>
        <w:rPr>
          <w:rFonts w:eastAsia="Times New Roman"/>
          <w:u w:val="single"/>
        </w:rPr>
        <w:tab/>
      </w:r>
      <w:r>
        <w:t>年</w:t>
      </w:r>
      <w:r>
        <w:rPr>
          <w:rFonts w:eastAsia="Times New Roman"/>
          <w:u w:val="single"/>
        </w:rPr>
        <w:t xml:space="preserve"> </w:t>
      </w:r>
      <w:r>
        <w:rPr>
          <w:rFonts w:eastAsia="Times New Roman"/>
          <w:u w:val="single"/>
        </w:rPr>
        <w:tab/>
      </w:r>
      <w:r>
        <w:t>月）</w:t>
      </w:r>
    </w:p>
    <w:p>
      <w:pPr>
        <w:pStyle w:val="2"/>
        <w:spacing w:after="1"/>
        <w:rPr>
          <w:sz w:val="13"/>
        </w:rPr>
      </w:pPr>
    </w:p>
    <w:tbl>
      <w:tblPr>
        <w:tblStyle w:val="48"/>
        <w:tblW w:w="9243"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71"/>
        <w:gridCol w:w="5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3871" w:type="dxa"/>
            <w:vAlign w:val="center"/>
          </w:tcPr>
          <w:p>
            <w:pPr>
              <w:pStyle w:val="501"/>
              <w:ind w:left="1588" w:right="1393"/>
              <w:jc w:val="both"/>
              <w:rPr>
                <w:color w:val="000000"/>
                <w:sz w:val="21"/>
              </w:rPr>
            </w:pPr>
            <w:r>
              <w:rPr>
                <w:color w:val="000000"/>
                <w:sz w:val="21"/>
              </w:rPr>
              <w:t>合同名称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spacing w:before="1"/>
              <w:ind w:left="522"/>
              <w:jc w:val="both"/>
              <w:rPr>
                <w:color w:val="000000"/>
                <w:sz w:val="21"/>
              </w:rPr>
            </w:pPr>
            <w:r>
              <w:rPr>
                <w:color w:val="000000"/>
                <w:sz w:val="21"/>
              </w:rPr>
              <w:t>合同项目所在地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ind w:left="522"/>
              <w:jc w:val="both"/>
              <w:rPr>
                <w:color w:val="000000"/>
                <w:sz w:val="21"/>
              </w:rPr>
            </w:pPr>
            <w:r>
              <w:rPr>
                <w:color w:val="000000"/>
                <w:sz w:val="21"/>
              </w:rPr>
              <w:t>发包人名称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spacing w:before="1"/>
              <w:ind w:left="522"/>
              <w:jc w:val="both"/>
              <w:rPr>
                <w:color w:val="000000"/>
                <w:sz w:val="21"/>
              </w:rPr>
            </w:pPr>
            <w:r>
              <w:rPr>
                <w:color w:val="000000"/>
                <w:sz w:val="21"/>
              </w:rPr>
              <w:t>发包人地址</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ind w:left="522"/>
              <w:jc w:val="both"/>
              <w:rPr>
                <w:color w:val="000000"/>
                <w:sz w:val="21"/>
              </w:rPr>
            </w:pPr>
            <w:r>
              <w:rPr>
                <w:color w:val="000000"/>
                <w:sz w:val="21"/>
              </w:rPr>
              <w:t>发包人电话</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spacing w:before="1"/>
              <w:ind w:left="522"/>
              <w:jc w:val="both"/>
              <w:rPr>
                <w:color w:val="000000"/>
                <w:sz w:val="21"/>
              </w:rPr>
            </w:pPr>
            <w:r>
              <w:rPr>
                <w:color w:val="000000"/>
                <w:sz w:val="21"/>
              </w:rPr>
              <w:t>签约合同价</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ind w:left="522"/>
              <w:jc w:val="both"/>
              <w:rPr>
                <w:color w:val="000000"/>
                <w:sz w:val="21"/>
              </w:rPr>
            </w:pPr>
            <w:r>
              <w:rPr>
                <w:color w:val="000000"/>
                <w:sz w:val="21"/>
              </w:rPr>
              <w:t>开工日期</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spacing w:before="1"/>
              <w:ind w:left="522"/>
              <w:jc w:val="both"/>
              <w:rPr>
                <w:color w:val="000000"/>
                <w:sz w:val="21"/>
              </w:rPr>
            </w:pPr>
            <w:r>
              <w:rPr>
                <w:color w:val="000000"/>
                <w:sz w:val="21"/>
              </w:rPr>
              <w:t>完工日期</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ind w:left="522"/>
              <w:jc w:val="both"/>
              <w:rPr>
                <w:color w:val="000000"/>
                <w:sz w:val="21"/>
              </w:rPr>
            </w:pPr>
            <w:r>
              <w:rPr>
                <w:color w:val="000000"/>
                <w:sz w:val="21"/>
              </w:rPr>
              <w:t>承担的工作</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spacing w:before="1"/>
              <w:ind w:left="522"/>
              <w:jc w:val="both"/>
              <w:rPr>
                <w:color w:val="000000"/>
                <w:sz w:val="21"/>
              </w:rPr>
            </w:pPr>
            <w:r>
              <w:rPr>
                <w:color w:val="000000"/>
                <w:sz w:val="21"/>
              </w:rPr>
              <w:t>工程质量</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ind w:left="522"/>
              <w:jc w:val="both"/>
              <w:rPr>
                <w:color w:val="000000"/>
                <w:sz w:val="21"/>
              </w:rPr>
            </w:pPr>
            <w:r>
              <w:rPr>
                <w:color w:val="000000"/>
                <w:sz w:val="21"/>
              </w:rPr>
              <w:t>项目经理</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spacing w:before="1"/>
              <w:ind w:left="522"/>
              <w:jc w:val="both"/>
              <w:rPr>
                <w:color w:val="000000"/>
                <w:sz w:val="21"/>
              </w:rPr>
            </w:pPr>
            <w:r>
              <w:rPr>
                <w:color w:val="000000"/>
                <w:sz w:val="21"/>
              </w:rPr>
              <w:t>技术负责人</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ind w:left="522"/>
              <w:jc w:val="both"/>
              <w:rPr>
                <w:color w:val="000000"/>
                <w:sz w:val="21"/>
                <w:lang w:eastAsia="zh-CN"/>
              </w:rPr>
            </w:pPr>
            <w:r>
              <w:rPr>
                <w:color w:val="000000"/>
                <w:sz w:val="21"/>
                <w:lang w:eastAsia="zh-CN"/>
              </w:rPr>
              <w:t>监理人和总监理工程师及电话</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spacing w:before="1"/>
              <w:ind w:left="522"/>
              <w:jc w:val="both"/>
              <w:rPr>
                <w:color w:val="000000"/>
                <w:sz w:val="21"/>
              </w:rPr>
            </w:pPr>
            <w:r>
              <w:rPr>
                <w:color w:val="000000"/>
                <w:sz w:val="21"/>
              </w:rPr>
              <w:t>合同项目描述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exact"/>
        </w:trPr>
        <w:tc>
          <w:tcPr>
            <w:tcW w:w="3871" w:type="dxa"/>
            <w:vAlign w:val="center"/>
          </w:tcPr>
          <w:p>
            <w:pPr>
              <w:pStyle w:val="501"/>
              <w:spacing w:before="144"/>
              <w:jc w:val="center"/>
              <w:rPr>
                <w:color w:val="000000"/>
                <w:sz w:val="21"/>
              </w:rPr>
            </w:pPr>
            <w:r>
              <w:rPr>
                <w:color w:val="000000"/>
                <w:sz w:val="21"/>
              </w:rPr>
              <w:t>备注</w:t>
            </w:r>
          </w:p>
        </w:tc>
        <w:tc>
          <w:tcPr>
            <w:tcW w:w="5372" w:type="dxa"/>
            <w:vAlign w:val="center"/>
          </w:tcPr>
          <w:p>
            <w:pPr>
              <w:pStyle w:val="501"/>
              <w:spacing w:line="384" w:lineRule="auto"/>
              <w:ind w:left="102" w:right="100"/>
              <w:jc w:val="both"/>
              <w:rPr>
                <w:color w:val="000000"/>
                <w:sz w:val="21"/>
                <w:lang w:eastAsia="zh-CN"/>
              </w:rPr>
            </w:pPr>
            <w:r>
              <w:rPr>
                <w:color w:val="000000"/>
                <w:spacing w:val="-4"/>
                <w:sz w:val="21"/>
                <w:lang w:eastAsia="zh-CN"/>
              </w:rPr>
              <w:t>合同项目描述内容至少包括项目概况、本合同在项目中的</w:t>
            </w:r>
            <w:r>
              <w:rPr>
                <w:color w:val="000000"/>
                <w:w w:val="99"/>
                <w:sz w:val="21"/>
                <w:lang w:eastAsia="zh-CN"/>
              </w:rPr>
              <w:t xml:space="preserve"> </w:t>
            </w:r>
            <w:r>
              <w:rPr>
                <w:color w:val="000000"/>
                <w:spacing w:val="-4"/>
                <w:sz w:val="21"/>
                <w:lang w:eastAsia="zh-CN"/>
              </w:rPr>
              <w:t xml:space="preserve">地位（部位、合同价格所占比例）和合同工程完工验收鉴 </w:t>
            </w:r>
            <w:r>
              <w:rPr>
                <w:color w:val="000000"/>
                <w:sz w:val="21"/>
                <w:lang w:eastAsia="zh-CN"/>
              </w:rPr>
              <w:t>定书有关验收结论</w:t>
            </w:r>
          </w:p>
        </w:tc>
      </w:tr>
    </w:tbl>
    <w:p>
      <w:pPr>
        <w:tabs>
          <w:tab w:val="left" w:pos="1105"/>
        </w:tabs>
        <w:spacing w:before="37"/>
        <w:ind w:firstLine="420" w:firstLineChars="200"/>
        <w:jc w:val="left"/>
        <w:rPr>
          <w:rFonts w:ascii="宋体" w:hAnsi="宋体" w:cs="宋体"/>
          <w:b/>
          <w:kern w:val="1"/>
          <w:sz w:val="24"/>
        </w:rPr>
      </w:pPr>
      <w:r>
        <w:rPr>
          <w:szCs w:val="21"/>
        </w:rPr>
        <w:t>注</w:t>
      </w:r>
      <w:r>
        <w:rPr>
          <w:rFonts w:hint="eastAsia"/>
          <w:szCs w:val="21"/>
        </w:rPr>
        <w:t>：</w:t>
      </w:r>
      <w:r>
        <w:rPr>
          <w:szCs w:val="21"/>
        </w:rPr>
        <w:t>相关材料复印件在“原件的复印件”中提供。</w:t>
      </w:r>
    </w:p>
    <w:p>
      <w:pPr>
        <w:pStyle w:val="14"/>
        <w:ind w:left="0" w:leftChars="0" w:firstLine="0" w:firstLineChars="0"/>
        <w:jc w:val="both"/>
        <w:rPr>
          <w:b/>
          <w:bCs/>
          <w:sz w:val="30"/>
          <w:szCs w:val="30"/>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b/>
          <w:bCs/>
          <w:sz w:val="30"/>
          <w:szCs w:val="30"/>
        </w:rPr>
      </w:pPr>
      <w:r>
        <w:rPr>
          <w:rFonts w:hint="eastAsia"/>
          <w:b/>
          <w:bCs/>
          <w:sz w:val="30"/>
          <w:szCs w:val="30"/>
          <w:lang w:val="en-US" w:eastAsia="zh-CN"/>
        </w:rPr>
        <w:t>八</w:t>
      </w:r>
      <w:r>
        <w:rPr>
          <w:b/>
          <w:bCs/>
          <w:sz w:val="30"/>
          <w:szCs w:val="30"/>
        </w:rPr>
        <w:t>、承诺书</w:t>
      </w:r>
    </w:p>
    <w:p>
      <w:pPr>
        <w:pStyle w:val="14"/>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b/>
          <w:bCs/>
          <w:sz w:val="28"/>
        </w:rPr>
      </w:pPr>
      <w:r>
        <w:rPr>
          <w:rFonts w:hint="eastAsia"/>
          <w:b/>
          <w:bCs/>
          <w:sz w:val="28"/>
        </w:rPr>
        <w:t>1.质量承诺书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宋体" w:hAnsi="宋体" w:cs="宋体"/>
          <w:sz w:val="24"/>
        </w:rPr>
      </w:pPr>
      <w:r>
        <w:rPr>
          <w:kern w:val="1"/>
          <w:sz w:val="24"/>
        </w:rPr>
        <w:t>_________________公司做为</w:t>
      </w:r>
      <w:r>
        <w:rPr>
          <w:rFonts w:hint="eastAsia"/>
          <w:kern w:val="1"/>
          <w:sz w:val="24"/>
          <w:lang w:val="en-US" w:eastAsia="zh-CN"/>
        </w:rPr>
        <w:t>球墨铸铁管/（球墨铸铁管管件）</w:t>
      </w:r>
      <w:r>
        <w:rPr>
          <w:rFonts w:hint="eastAsia"/>
          <w:kern w:val="1"/>
          <w:sz w:val="24"/>
        </w:rPr>
        <w:t>供货</w:t>
      </w:r>
      <w:r>
        <w:rPr>
          <w:kern w:val="1"/>
          <w:sz w:val="24"/>
        </w:rPr>
        <w:t>单位,</w:t>
      </w:r>
      <w:r>
        <w:rPr>
          <w:rFonts w:hint="eastAsia" w:ascii="宋体" w:hAnsi="宋体" w:cs="宋体"/>
          <w:color w:val="auto"/>
          <w:sz w:val="24"/>
          <w:shd w:val="clear" w:color="auto" w:fill="FFFFFF"/>
        </w:rPr>
        <w:t>为确保产品质量合格，保证产品安全，特作如下承诺</w:t>
      </w:r>
      <w:r>
        <w:rPr>
          <w:rFonts w:hint="eastAsia" w:ascii="宋体" w:hAnsi="宋体" w:cs="宋体"/>
          <w:sz w:val="24"/>
        </w:rPr>
        <w:t>:</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jc w:val="left"/>
        <w:textAlignment w:val="auto"/>
        <w:rPr>
          <w:rFonts w:ascii="宋体" w:hAnsi="宋体" w:cs="宋体"/>
          <w:sz w:val="24"/>
        </w:rPr>
      </w:pPr>
      <w:r>
        <w:rPr>
          <w:rFonts w:hint="eastAsia" w:ascii="宋体" w:hAnsi="宋体" w:cs="宋体"/>
          <w:sz w:val="24"/>
        </w:rPr>
        <w:t>关于</w:t>
      </w:r>
      <w:r>
        <w:rPr>
          <w:rFonts w:hint="eastAsia" w:ascii="宋体" w:hAnsi="宋体" w:cs="宋体"/>
          <w:color w:val="auto"/>
          <w:sz w:val="24"/>
          <w:shd w:val="clear" w:color="auto" w:fill="FFFFFF"/>
        </w:rPr>
        <w:t>供货方</w:t>
      </w:r>
      <w:r>
        <w:rPr>
          <w:rFonts w:hint="eastAsia" w:ascii="宋体" w:hAnsi="宋体" w:cs="宋体"/>
          <w:sz w:val="24"/>
        </w:rPr>
        <w:t>经营资格的承诺</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jc w:val="left"/>
        <w:textAlignment w:val="auto"/>
        <w:rPr>
          <w:rFonts w:ascii="宋体" w:hAnsi="宋体" w:cs="宋体"/>
          <w:sz w:val="24"/>
        </w:rPr>
      </w:pPr>
      <w:r>
        <w:rPr>
          <w:rFonts w:hint="eastAsia" w:ascii="宋体" w:hAnsi="宋体" w:cs="宋体"/>
          <w:color w:val="auto"/>
          <w:sz w:val="24"/>
          <w:shd w:val="clear" w:color="auto" w:fill="FFFFFF"/>
        </w:rPr>
        <w:t>供货方向购货方</w:t>
      </w:r>
      <w:r>
        <w:rPr>
          <w:rFonts w:hint="eastAsia" w:ascii="宋体" w:hAnsi="宋体" w:cs="宋体"/>
          <w:sz w:val="24"/>
        </w:rPr>
        <w:t>提供合法有效的营业执照、经营生产许可证等必要证件。</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jc w:val="left"/>
        <w:textAlignment w:val="auto"/>
        <w:rPr>
          <w:rFonts w:ascii="宋体" w:hAnsi="宋体" w:cs="宋体"/>
          <w:sz w:val="24"/>
        </w:rPr>
      </w:pPr>
      <w:r>
        <w:rPr>
          <w:rFonts w:hint="eastAsia" w:ascii="宋体" w:hAnsi="宋体" w:cs="宋体"/>
          <w:color w:val="auto"/>
          <w:sz w:val="24"/>
          <w:shd w:val="clear" w:color="auto" w:fill="FFFFFF"/>
        </w:rPr>
        <w:t>供货方向购货方提供加盖供货单位公章的产品标准复印件</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jc w:val="left"/>
        <w:textAlignment w:val="auto"/>
        <w:rPr>
          <w:rFonts w:ascii="宋体" w:hAnsi="宋体" w:cs="宋体"/>
          <w:sz w:val="24"/>
        </w:rPr>
      </w:pPr>
      <w:r>
        <w:rPr>
          <w:rFonts w:hint="eastAsia" w:ascii="宋体" w:hAnsi="宋体" w:cs="宋体"/>
          <w:sz w:val="24"/>
        </w:rPr>
        <w:t>关于</w:t>
      </w:r>
      <w:r>
        <w:rPr>
          <w:rFonts w:hint="eastAsia" w:ascii="宋体" w:hAnsi="宋体" w:cs="宋体"/>
          <w:color w:val="auto"/>
          <w:sz w:val="24"/>
          <w:shd w:val="clear" w:color="auto" w:fill="FFFFFF"/>
        </w:rPr>
        <w:t>供货方</w:t>
      </w:r>
      <w:r>
        <w:rPr>
          <w:rFonts w:hint="eastAsia" w:ascii="宋体" w:hAnsi="宋体" w:cs="宋体"/>
          <w:sz w:val="24"/>
        </w:rPr>
        <w:t>供应货物的承诺：</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jc w:val="left"/>
        <w:textAlignment w:val="auto"/>
        <w:rPr>
          <w:rFonts w:ascii="宋体" w:hAnsi="宋体" w:cs="宋体"/>
          <w:sz w:val="24"/>
        </w:rPr>
      </w:pPr>
      <w:r>
        <w:rPr>
          <w:rFonts w:hint="eastAsia" w:ascii="宋体" w:hAnsi="宋体" w:cs="宋体"/>
          <w:sz w:val="24"/>
        </w:rPr>
        <w:t>供货方所有供应的货物，如果</w:t>
      </w:r>
      <w:r>
        <w:rPr>
          <w:rFonts w:hint="eastAsia" w:ascii="宋体" w:hAnsi="宋体" w:cs="宋体"/>
          <w:color w:val="auto"/>
          <w:sz w:val="24"/>
          <w:shd w:val="clear" w:color="auto" w:fill="FFFFFF"/>
        </w:rPr>
        <w:t>购货方</w:t>
      </w:r>
      <w:r>
        <w:rPr>
          <w:rFonts w:hint="eastAsia" w:ascii="宋体" w:hAnsi="宋体" w:cs="宋体"/>
          <w:sz w:val="24"/>
        </w:rPr>
        <w:t>书面确认供应品牌后,对涉及到该指定货物的使用性能和质量指标的生产厂家、配方、生产工艺等不作随意更换,如有更换,供货方应在更换之前至少提前20个工作日书面告知</w:t>
      </w:r>
      <w:r>
        <w:rPr>
          <w:rFonts w:hint="eastAsia" w:ascii="宋体" w:hAnsi="宋体" w:cs="宋体"/>
          <w:color w:val="auto"/>
          <w:sz w:val="24"/>
          <w:shd w:val="clear" w:color="auto" w:fill="FFFFFF"/>
        </w:rPr>
        <w:t>购货方</w:t>
      </w:r>
      <w:r>
        <w:rPr>
          <w:rFonts w:hint="eastAsia" w:ascii="宋体" w:hAnsi="宋体" w:cs="宋体"/>
          <w:sz w:val="24"/>
        </w:rPr>
        <w:t>。</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jc w:val="left"/>
        <w:textAlignment w:val="auto"/>
        <w:rPr>
          <w:rFonts w:ascii="宋体" w:hAnsi="宋体" w:cs="宋体"/>
          <w:sz w:val="24"/>
        </w:rPr>
      </w:pPr>
      <w:r>
        <w:rPr>
          <w:rFonts w:hint="eastAsia" w:ascii="宋体" w:hAnsi="宋体" w:cs="宋体"/>
          <w:sz w:val="24"/>
        </w:rPr>
        <w:t>供货方对未通过验收的货物,供货方保证在购货方规定时间内补充合格的货物,否则自愿承担由此造成的损失。</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jc w:val="left"/>
        <w:textAlignment w:val="auto"/>
        <w:rPr>
          <w:rFonts w:ascii="宋体" w:hAnsi="宋体" w:cs="宋体"/>
          <w:sz w:val="24"/>
        </w:rPr>
      </w:pPr>
      <w:r>
        <w:rPr>
          <w:rFonts w:hint="eastAsia" w:ascii="宋体" w:hAnsi="宋体" w:cs="宋体"/>
          <w:sz w:val="24"/>
        </w:rPr>
        <w:t>因供货方供应货物的质量问题，对购货方造成不良影响的，供货方愿承担该批货物价款1-10倍的罚款，并承担由此所造成的经济损失以及法律责任。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宋体" w:hAnsi="宋体" w:cs="宋体"/>
          <w:szCs w:val="21"/>
        </w:rPr>
      </w:pPr>
      <w:r>
        <w:rPr>
          <w:rFonts w:hint="eastAsia" w:ascii="宋体" w:hAnsi="宋体" w:cs="宋体"/>
          <w:sz w:val="24"/>
        </w:rPr>
        <w:t>为共同确保质量安全,供货方特向购货方作出上述承诺,并愿意遵照执行;本承诺书在供货方供货期间及货物质保期内有效。</w:t>
      </w:r>
      <w:r>
        <w:rPr>
          <w:rFonts w:hint="eastAsia" w:ascii="宋体" w:hAnsi="宋体" w:cs="宋体"/>
          <w:sz w:val="24"/>
        </w:rPr>
        <w:tab/>
      </w:r>
      <w:r>
        <w:rPr>
          <w:rFonts w:hint="eastAsia" w:ascii="宋体" w:hAnsi="宋体" w:cs="宋体"/>
          <w:sz w:val="24"/>
        </w:rPr>
        <w:t xml:space="preserve"> </w:t>
      </w:r>
      <w:r>
        <w:rPr>
          <w:rFonts w:hint="eastAsia" w:ascii="宋体" w:hAnsi="宋体" w:cs="宋体"/>
          <w:szCs w:val="21"/>
        </w:rPr>
        <w:t xml:space="preserve"> </w:t>
      </w:r>
    </w:p>
    <w:p>
      <w:pPr>
        <w:wordWrap w:val="0"/>
        <w:spacing w:line="360" w:lineRule="auto"/>
        <w:ind w:firstLine="3990" w:firstLineChars="1900"/>
        <w:rPr>
          <w:rFonts w:ascii="宋体" w:hAnsi="宋体" w:cs="宋体"/>
          <w:szCs w:val="21"/>
        </w:rPr>
      </w:pPr>
    </w:p>
    <w:p>
      <w:pPr>
        <w:wordWrap w:val="0"/>
        <w:spacing w:line="360" w:lineRule="auto"/>
        <w:ind w:firstLine="4320" w:firstLineChars="1800"/>
        <w:rPr>
          <w:rFonts w:ascii="宋体" w:hAnsi="宋体" w:cs="宋体"/>
          <w:sz w:val="24"/>
        </w:rPr>
      </w:pPr>
      <w:r>
        <w:rPr>
          <w:rFonts w:hint="eastAsia" w:ascii="宋体" w:hAnsi="宋体" w:cs="宋体"/>
          <w:sz w:val="24"/>
        </w:rPr>
        <w:t xml:space="preserve">供货方盖章（盖章）：          </w:t>
      </w:r>
    </w:p>
    <w:tbl>
      <w:tblPr>
        <w:tblStyle w:val="48"/>
        <w:tblW w:w="6090" w:type="dxa"/>
        <w:jc w:val="center"/>
        <w:tblCellSpacing w:w="0" w:type="dxa"/>
        <w:tblLayout w:type="fixed"/>
        <w:tblCellMar>
          <w:top w:w="0" w:type="dxa"/>
          <w:left w:w="0" w:type="dxa"/>
          <w:bottom w:w="0" w:type="dxa"/>
          <w:right w:w="0" w:type="dxa"/>
        </w:tblCellMar>
      </w:tblPr>
      <w:tblGrid>
        <w:gridCol w:w="6090"/>
      </w:tblGrid>
      <w:tr>
        <w:tblPrEx>
          <w:tblCellMar>
            <w:top w:w="0" w:type="dxa"/>
            <w:left w:w="0" w:type="dxa"/>
            <w:bottom w:w="0" w:type="dxa"/>
            <w:right w:w="0" w:type="dxa"/>
          </w:tblCellMar>
        </w:tblPrEx>
        <w:trPr>
          <w:tblCellSpacing w:w="0" w:type="dxa"/>
          <w:jc w:val="center"/>
        </w:trPr>
        <w:tc>
          <w:tcPr>
            <w:tcW w:w="6090" w:type="dxa"/>
            <w:shd w:val="clear" w:color="auto" w:fill="auto"/>
            <w:vAlign w:val="center"/>
          </w:tcPr>
          <w:p>
            <w:pPr>
              <w:pStyle w:val="5"/>
              <w:keepNext w:val="0"/>
              <w:keepLines w:val="0"/>
              <w:wordWrap w:val="0"/>
              <w:autoSpaceDE w:val="0"/>
              <w:spacing w:line="360" w:lineRule="auto"/>
              <w:ind w:firstLine="2640" w:firstLineChars="1100"/>
              <w:rPr>
                <w:sz w:val="24"/>
                <w:szCs w:val="24"/>
              </w:rPr>
            </w:pPr>
            <w:r>
              <w:rPr>
                <w:rFonts w:hint="eastAsia"/>
                <w:b w:val="0"/>
                <w:kern w:val="2"/>
                <w:sz w:val="24"/>
                <w:szCs w:val="24"/>
              </w:rPr>
              <w:t>法人或委托代理人签字</w:t>
            </w:r>
            <w:r>
              <w:rPr>
                <w:b w:val="0"/>
                <w:kern w:val="2"/>
                <w:sz w:val="24"/>
                <w:szCs w:val="24"/>
              </w:rPr>
              <w:t>：</w:t>
            </w:r>
          </w:p>
        </w:tc>
      </w:tr>
    </w:tbl>
    <w:p>
      <w:pPr>
        <w:wordWrap w:val="0"/>
        <w:spacing w:line="360" w:lineRule="auto"/>
        <w:ind w:firstLine="3990" w:firstLineChars="1900"/>
        <w:rPr>
          <w:sz w:val="24"/>
        </w:rPr>
      </w:pPr>
      <w:r>
        <w:rPr>
          <w:rFonts w:hint="eastAsia" w:ascii="宋体" w:hAnsi="宋体" w:cs="宋体"/>
          <w:szCs w:val="21"/>
        </w:rPr>
        <w:t xml:space="preserve">         年  月   日   </w:t>
      </w:r>
      <w:r>
        <w:rPr>
          <w:rFonts w:hint="eastAsia" w:ascii="宋体" w:hAnsi="宋体" w:cs="宋体"/>
          <w:sz w:val="24"/>
        </w:rPr>
        <w:t xml:space="preserve">          </w:t>
      </w:r>
    </w:p>
    <w:p>
      <w:pPr>
        <w:pStyle w:val="2"/>
        <w:tabs>
          <w:tab w:val="left" w:pos="6416"/>
          <w:tab w:val="left" w:pos="7153"/>
          <w:tab w:val="left" w:pos="9045"/>
        </w:tabs>
        <w:jc w:val="center"/>
        <w:rPr>
          <w:rFonts w:ascii="宋体" w:hAnsi="宋体"/>
          <w:szCs w:val="21"/>
        </w:rPr>
      </w:pPr>
    </w:p>
    <w:p>
      <w:pPr>
        <w:pStyle w:val="14"/>
        <w:ind w:firstLine="0"/>
        <w:jc w:val="left"/>
        <w:rPr>
          <w:b/>
          <w:bCs/>
          <w:sz w:val="28"/>
        </w:rPr>
      </w:pPr>
    </w:p>
    <w:p>
      <w:pPr>
        <w:pStyle w:val="14"/>
        <w:ind w:firstLine="0"/>
        <w:jc w:val="left"/>
        <w:rPr>
          <w:b/>
          <w:bCs/>
          <w:sz w:val="28"/>
        </w:rPr>
      </w:pPr>
    </w:p>
    <w:p>
      <w:pPr>
        <w:pStyle w:val="14"/>
        <w:ind w:firstLine="0"/>
        <w:jc w:val="left"/>
        <w:rPr>
          <w:b/>
          <w:bCs/>
          <w:sz w:val="28"/>
        </w:rPr>
      </w:pPr>
    </w:p>
    <w:p>
      <w:pPr>
        <w:pStyle w:val="14"/>
        <w:ind w:firstLine="0"/>
        <w:jc w:val="left"/>
        <w:rPr>
          <w:b/>
          <w:bCs/>
          <w:sz w:val="28"/>
        </w:rPr>
      </w:pPr>
    </w:p>
    <w:p>
      <w:pPr>
        <w:pStyle w:val="14"/>
        <w:ind w:firstLine="0"/>
        <w:jc w:val="left"/>
        <w:rPr>
          <w:b/>
          <w:bCs/>
          <w:sz w:val="28"/>
        </w:rPr>
      </w:pPr>
    </w:p>
    <w:p>
      <w:pPr>
        <w:pStyle w:val="14"/>
        <w:ind w:firstLine="0"/>
        <w:jc w:val="left"/>
        <w:rPr>
          <w:b/>
          <w:bCs/>
          <w:sz w:val="28"/>
        </w:rPr>
      </w:pPr>
    </w:p>
    <w:p>
      <w:pPr>
        <w:pStyle w:val="14"/>
        <w:ind w:firstLine="0"/>
        <w:jc w:val="left"/>
        <w:rPr>
          <w:b/>
          <w:bCs/>
          <w:sz w:val="28"/>
        </w:rPr>
      </w:pPr>
    </w:p>
    <w:p>
      <w:pPr>
        <w:pStyle w:val="14"/>
        <w:ind w:firstLine="0"/>
        <w:jc w:val="left"/>
        <w:rPr>
          <w:b/>
          <w:bCs/>
          <w:sz w:val="28"/>
        </w:rPr>
      </w:pPr>
    </w:p>
    <w:p>
      <w:pPr>
        <w:pStyle w:val="14"/>
        <w:ind w:firstLine="0"/>
        <w:jc w:val="left"/>
        <w:rPr>
          <w:rFonts w:ascii="宋体" w:hAnsi="宋体" w:cs="宋体"/>
          <w:b/>
          <w:bCs/>
          <w:spacing w:val="-2"/>
          <w:sz w:val="28"/>
          <w:szCs w:val="28"/>
        </w:rPr>
      </w:pPr>
      <w:r>
        <w:rPr>
          <w:rFonts w:hint="eastAsia" w:ascii="宋体" w:hAnsi="宋体" w:cs="宋体"/>
          <w:b/>
          <w:bCs/>
          <w:spacing w:val="-2"/>
          <w:sz w:val="28"/>
          <w:szCs w:val="28"/>
        </w:rPr>
        <w:t>2.售后服务承诺书</w:t>
      </w:r>
    </w:p>
    <w:p>
      <w:pPr>
        <w:pStyle w:val="14"/>
        <w:ind w:firstLine="0"/>
        <w:jc w:val="left"/>
        <w:rPr>
          <w:spacing w:val="-2"/>
          <w:szCs w:val="24"/>
        </w:rPr>
      </w:pPr>
      <w:r>
        <w:rPr>
          <w:spacing w:val="-2"/>
          <w:szCs w:val="24"/>
        </w:rPr>
        <w:t>售后服务承诺书中应包括：</w:t>
      </w:r>
    </w:p>
    <w:p>
      <w:pPr>
        <w:numPr>
          <w:ilvl w:val="0"/>
          <w:numId w:val="8"/>
        </w:numPr>
        <w:spacing w:line="600" w:lineRule="exact"/>
        <w:rPr>
          <w:spacing w:val="-2"/>
          <w:kern w:val="1"/>
          <w:sz w:val="24"/>
        </w:rPr>
      </w:pPr>
      <w:r>
        <w:rPr>
          <w:rFonts w:hint="eastAsia"/>
          <w:spacing w:val="-2"/>
          <w:kern w:val="1"/>
          <w:sz w:val="24"/>
        </w:rPr>
        <w:t xml:space="preserve"> 1、单位</w:t>
      </w:r>
      <w:r>
        <w:rPr>
          <w:spacing w:val="-2"/>
          <w:kern w:val="1"/>
          <w:sz w:val="24"/>
        </w:rPr>
        <w:t>简介；2、售后服务承诺； 3、质保期内、外的保修方式和情况；4、就近售后服务网点及近期业绩主要用户名单（包括单位名称、产品名称、规格型号、联系人、联系电话等）；5、售后服务响应时间及到达用户维修现场时间；6、售后服务保障组织力量等各投标人认为还需补充的内容。</w:t>
      </w:r>
    </w:p>
    <w:p>
      <w:pPr>
        <w:spacing w:line="600" w:lineRule="exact"/>
        <w:rPr>
          <w:spacing w:val="-2"/>
          <w:kern w:val="1"/>
          <w:sz w:val="24"/>
        </w:rPr>
      </w:pPr>
      <w:r>
        <w:rPr>
          <w:spacing w:val="-2"/>
          <w:kern w:val="1"/>
          <w:sz w:val="24"/>
        </w:rPr>
        <w:t xml:space="preserve">                     </w:t>
      </w:r>
    </w:p>
    <w:p>
      <w:pPr>
        <w:spacing w:line="600" w:lineRule="exact"/>
        <w:rPr>
          <w:rFonts w:ascii="宋体" w:hAnsi="宋体" w:cs="宋体"/>
          <w:kern w:val="1"/>
          <w:sz w:val="24"/>
        </w:rPr>
      </w:pPr>
    </w:p>
    <w:p>
      <w:pPr>
        <w:pStyle w:val="2"/>
        <w:tabs>
          <w:tab w:val="left" w:pos="8760"/>
        </w:tabs>
        <w:spacing w:line="340" w:lineRule="auto"/>
        <w:ind w:right="625" w:firstLine="2884" w:firstLineChars="1400"/>
        <w:jc w:val="center"/>
        <w:rPr>
          <w:spacing w:val="29"/>
        </w:rPr>
      </w:pPr>
      <w:r>
        <w:rPr>
          <w:rFonts w:hint="eastAsia"/>
          <w:spacing w:val="-2"/>
          <w:lang w:val="en-US" w:eastAsia="zh-CN"/>
        </w:rPr>
        <w:t>投标</w:t>
      </w:r>
      <w:r>
        <w:rPr>
          <w:rFonts w:hint="eastAsia"/>
          <w:spacing w:val="-2"/>
        </w:rPr>
        <w:t>人名称：</w:t>
      </w:r>
      <w:r>
        <w:rPr>
          <w:rFonts w:eastAsia="Times New Roman"/>
          <w:u w:val="single" w:color="000000"/>
        </w:rPr>
        <w:t xml:space="preserve"> </w:t>
      </w:r>
      <w:r>
        <w:rPr>
          <w:rFonts w:hint="eastAsia"/>
          <w:u w:val="single" w:color="000000"/>
        </w:rPr>
        <w:t xml:space="preserve">                      </w:t>
      </w:r>
      <w:r>
        <w:rPr>
          <w:rFonts w:hint="eastAsia"/>
          <w:spacing w:val="-2"/>
        </w:rPr>
        <w:t>（盖章）</w:t>
      </w:r>
    </w:p>
    <w:p>
      <w:pPr>
        <w:pStyle w:val="2"/>
        <w:tabs>
          <w:tab w:val="left" w:pos="8879"/>
        </w:tabs>
        <w:spacing w:line="340" w:lineRule="auto"/>
        <w:ind w:right="625" w:firstLine="3399" w:firstLineChars="1650"/>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jc w:val="center"/>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600" w:lineRule="exact"/>
        <w:rPr>
          <w:rFonts w:ascii="宋体" w:hAnsi="宋体" w:cs="宋体"/>
          <w:kern w:val="1"/>
          <w:sz w:val="24"/>
        </w:rPr>
      </w:pPr>
    </w:p>
    <w:p>
      <w:pPr>
        <w:pStyle w:val="2"/>
        <w:rPr>
          <w:rFonts w:ascii="宋体" w:hAnsi="宋体" w:cs="宋体"/>
          <w:kern w:val="1"/>
          <w:sz w:val="24"/>
        </w:rPr>
      </w:pPr>
    </w:p>
    <w:p>
      <w:pPr>
        <w:rPr>
          <w:rFonts w:ascii="宋体" w:hAnsi="宋体" w:cs="宋体"/>
          <w:kern w:val="1"/>
          <w:sz w:val="24"/>
        </w:rPr>
      </w:pPr>
    </w:p>
    <w:p>
      <w:pPr>
        <w:pStyle w:val="2"/>
        <w:rPr>
          <w:rFonts w:ascii="宋体" w:hAnsi="宋体" w:cs="宋体"/>
          <w:kern w:val="1"/>
          <w:sz w:val="24"/>
        </w:rPr>
      </w:pPr>
    </w:p>
    <w:p>
      <w:pPr>
        <w:rPr>
          <w:rFonts w:ascii="宋体" w:hAnsi="宋体" w:cs="宋体"/>
          <w:kern w:val="1"/>
          <w:sz w:val="24"/>
        </w:rPr>
      </w:pPr>
    </w:p>
    <w:p>
      <w:pPr>
        <w:pStyle w:val="2"/>
        <w:rPr>
          <w:rFonts w:ascii="宋体" w:hAnsi="宋体" w:cs="宋体"/>
          <w:kern w:val="1"/>
          <w:sz w:val="24"/>
        </w:rPr>
      </w:pPr>
    </w:p>
    <w:p>
      <w:pPr>
        <w:rPr>
          <w:rFonts w:ascii="宋体" w:hAnsi="宋体" w:cs="宋体"/>
          <w:kern w:val="1"/>
          <w:sz w:val="24"/>
        </w:rPr>
      </w:pPr>
    </w:p>
    <w:p>
      <w:pPr>
        <w:pStyle w:val="2"/>
        <w:rPr>
          <w:rFonts w:ascii="宋体" w:hAnsi="宋体" w:cs="宋体"/>
          <w:kern w:val="1"/>
          <w:sz w:val="24"/>
        </w:rPr>
      </w:pPr>
    </w:p>
    <w:p>
      <w:pPr>
        <w:rPr>
          <w:rFonts w:ascii="宋体" w:hAnsi="宋体" w:cs="宋体"/>
          <w:kern w:val="1"/>
          <w:sz w:val="24"/>
        </w:rPr>
      </w:pPr>
    </w:p>
    <w:p>
      <w:pPr>
        <w:pStyle w:val="2"/>
        <w:rPr>
          <w:rFonts w:ascii="宋体" w:hAnsi="宋体" w:cs="宋体"/>
          <w:kern w:val="1"/>
          <w:sz w:val="24"/>
        </w:rPr>
      </w:pPr>
    </w:p>
    <w:p>
      <w:pPr>
        <w:rPr>
          <w:rFonts w:ascii="宋体" w:hAnsi="宋体" w:cs="宋体"/>
          <w:kern w:val="1"/>
          <w:sz w:val="24"/>
        </w:rPr>
      </w:pPr>
    </w:p>
    <w:p>
      <w:pPr>
        <w:pStyle w:val="2"/>
        <w:rPr>
          <w:rFonts w:ascii="宋体" w:hAnsi="宋体" w:cs="宋体"/>
          <w:kern w:val="1"/>
          <w:sz w:val="24"/>
        </w:rPr>
      </w:pPr>
    </w:p>
    <w:p>
      <w:pPr>
        <w:rPr>
          <w:rFonts w:ascii="宋体" w:hAnsi="宋体" w:cs="宋体"/>
          <w:kern w:val="1"/>
          <w:sz w:val="24"/>
        </w:rPr>
      </w:pPr>
    </w:p>
    <w:p>
      <w:pPr>
        <w:pStyle w:val="2"/>
        <w:rPr>
          <w:rFonts w:ascii="宋体" w:hAnsi="宋体" w:cs="宋体"/>
          <w:kern w:val="1"/>
          <w:sz w:val="24"/>
        </w:rPr>
      </w:pPr>
    </w:p>
    <w:p>
      <w:pPr>
        <w:rPr>
          <w:rFonts w:ascii="宋体" w:hAnsi="宋体" w:cs="宋体"/>
          <w:kern w:val="1"/>
          <w:sz w:val="24"/>
        </w:rPr>
      </w:pPr>
    </w:p>
    <w:p>
      <w:pPr>
        <w:pStyle w:val="2"/>
        <w:rPr>
          <w:rFonts w:ascii="宋体" w:hAnsi="宋体" w:cs="宋体"/>
          <w:kern w:val="1"/>
          <w:sz w:val="24"/>
        </w:rPr>
      </w:pPr>
    </w:p>
    <w:p>
      <w:pPr>
        <w:rPr>
          <w:rFonts w:ascii="宋体" w:hAnsi="宋体" w:cs="宋体"/>
          <w:kern w:val="1"/>
          <w:sz w:val="24"/>
        </w:rPr>
      </w:pPr>
    </w:p>
    <w:p>
      <w:pPr>
        <w:pStyle w:val="2"/>
      </w:pPr>
    </w:p>
    <w:p>
      <w:pPr>
        <w:spacing w:line="400" w:lineRule="exact"/>
        <w:outlineLvl w:val="0"/>
        <w:rPr>
          <w:rFonts w:ascii="宋体" w:hAnsi="宋体" w:cs="宋体"/>
          <w:b/>
          <w:kern w:val="1"/>
          <w:sz w:val="32"/>
        </w:rPr>
      </w:pPr>
    </w:p>
    <w:p>
      <w:pPr>
        <w:pStyle w:val="2"/>
      </w:pPr>
    </w:p>
    <w:p>
      <w:pPr>
        <w:pStyle w:val="17"/>
      </w:pPr>
    </w:p>
    <w:p>
      <w:pPr>
        <w:numPr>
          <w:ilvl w:val="0"/>
          <w:numId w:val="9"/>
        </w:numPr>
        <w:spacing w:line="400" w:lineRule="exact"/>
        <w:jc w:val="center"/>
        <w:outlineLvl w:val="0"/>
        <w:rPr>
          <w:rFonts w:ascii="宋体" w:hAnsi="宋体" w:cs="宋体"/>
          <w:b/>
          <w:kern w:val="1"/>
          <w:sz w:val="32"/>
        </w:rPr>
      </w:pPr>
      <w:r>
        <w:rPr>
          <w:rFonts w:hint="eastAsia" w:ascii="宋体" w:hAnsi="宋体" w:cs="宋体"/>
          <w:b/>
          <w:kern w:val="1"/>
          <w:sz w:val="32"/>
        </w:rPr>
        <w:t>合同及中</w:t>
      </w:r>
      <w:r>
        <w:rPr>
          <w:rFonts w:hint="eastAsia" w:ascii="宋体" w:hAnsi="宋体" w:cs="宋体"/>
          <w:b/>
          <w:kern w:val="1"/>
          <w:sz w:val="32"/>
          <w:lang w:eastAsia="zh-CN"/>
        </w:rPr>
        <w:t>标</w:t>
      </w:r>
      <w:r>
        <w:rPr>
          <w:rFonts w:hint="eastAsia" w:ascii="宋体" w:hAnsi="宋体" w:cs="宋体"/>
          <w:b/>
          <w:kern w:val="1"/>
          <w:sz w:val="32"/>
        </w:rPr>
        <w:t>通知书</w:t>
      </w:r>
    </w:p>
    <w:p>
      <w:pPr>
        <w:pStyle w:val="8"/>
        <w:numPr>
          <w:ilvl w:val="255"/>
          <w:numId w:val="0"/>
        </w:numPr>
        <w:spacing w:before="27"/>
        <w:ind w:right="115"/>
        <w:jc w:val="center"/>
        <w:rPr>
          <w:rFonts w:hint="eastAsia" w:ascii="Times New Roman" w:hAnsi="Times New Roman" w:eastAsia="宋体" w:cs="Times New Roman"/>
          <w:b/>
          <w:color w:val="000000"/>
          <w:kern w:val="0"/>
          <w:sz w:val="30"/>
          <w:szCs w:val="30"/>
          <w:lang w:val="en-US" w:eastAsia="zh-CN" w:bidi="ar-SA"/>
        </w:rPr>
      </w:pPr>
      <w:r>
        <w:rPr>
          <w:rFonts w:hint="eastAsia" w:ascii="Times New Roman" w:hAnsi="Times New Roman" w:eastAsia="宋体" w:cs="Times New Roman"/>
          <w:b/>
          <w:color w:val="000000"/>
          <w:kern w:val="0"/>
          <w:sz w:val="30"/>
          <w:szCs w:val="30"/>
          <w:lang w:val="en-US" w:eastAsia="zh-CN" w:bidi="ar-SA"/>
        </w:rPr>
        <w:t>一、球墨铸铁管（球墨铸铁管管件）产品购销合同</w:t>
      </w:r>
    </w:p>
    <w:p>
      <w:pPr>
        <w:rPr>
          <w:rFonts w:hint="default" w:eastAsia="宋体"/>
          <w:b/>
          <w:sz w:val="18"/>
          <w:szCs w:val="18"/>
          <w:lang w:val="en-US" w:eastAsia="zh-CN"/>
        </w:rPr>
      </w:pPr>
      <w:r>
        <w:rPr>
          <w:rFonts w:hint="eastAsia"/>
          <w:b/>
          <w:sz w:val="18"/>
          <w:szCs w:val="18"/>
        </w:rPr>
        <w:t>甲方：甘肃大禹节水集团水利水电工程有限责任公司     合同编号：DYSD-AA-B-00</w:t>
      </w:r>
      <w:r>
        <w:rPr>
          <w:rFonts w:hint="eastAsia"/>
          <w:b/>
          <w:sz w:val="18"/>
          <w:szCs w:val="18"/>
          <w:lang w:val="en-US" w:eastAsia="zh-CN"/>
        </w:rPr>
        <w:t>1999167</w:t>
      </w:r>
      <w:r>
        <w:rPr>
          <w:rFonts w:hint="eastAsia"/>
          <w:b/>
          <w:sz w:val="18"/>
          <w:szCs w:val="18"/>
        </w:rPr>
        <w:t>-202011-</w:t>
      </w:r>
      <w:r>
        <w:rPr>
          <w:rFonts w:hint="eastAsia"/>
          <w:b/>
          <w:sz w:val="18"/>
          <w:szCs w:val="18"/>
          <w:lang w:val="en-US" w:eastAsia="zh-CN"/>
        </w:rPr>
        <w:t>008</w:t>
      </w:r>
    </w:p>
    <w:p>
      <w:pPr>
        <w:rPr>
          <w:rFonts w:hint="default"/>
          <w:b/>
          <w:sz w:val="18"/>
          <w:szCs w:val="18"/>
          <w:lang w:val="en-US" w:eastAsia="zh-CN"/>
        </w:rPr>
      </w:pPr>
      <w:r>
        <w:rPr>
          <w:rFonts w:hint="eastAsia"/>
          <w:b/>
          <w:sz w:val="18"/>
          <w:szCs w:val="18"/>
        </w:rPr>
        <w:t xml:space="preserve">乙方：                   </w:t>
      </w:r>
      <w:r>
        <w:rPr>
          <w:rFonts w:hint="eastAsia"/>
          <w:b/>
          <w:sz w:val="18"/>
          <w:szCs w:val="18"/>
          <w:lang w:val="en-US" w:eastAsia="zh-CN"/>
        </w:rPr>
        <w:t xml:space="preserve">                          </w:t>
      </w:r>
      <w:r>
        <w:rPr>
          <w:rFonts w:hint="eastAsia"/>
          <w:b/>
          <w:sz w:val="18"/>
          <w:szCs w:val="18"/>
        </w:rPr>
        <w:t>签订地点：</w:t>
      </w:r>
      <w:r>
        <w:rPr>
          <w:rFonts w:hint="eastAsia"/>
          <w:b/>
          <w:sz w:val="18"/>
          <w:szCs w:val="18"/>
          <w:lang w:val="en-US" w:eastAsia="zh-CN"/>
        </w:rPr>
        <w:t>甘肃酒泉</w:t>
      </w:r>
    </w:p>
    <w:p>
      <w:pPr>
        <w:rPr>
          <w:b/>
          <w:sz w:val="18"/>
          <w:szCs w:val="18"/>
        </w:rPr>
      </w:pPr>
      <w:r>
        <w:rPr>
          <w:rFonts w:hint="eastAsia"/>
          <w:b/>
          <w:sz w:val="18"/>
          <w:szCs w:val="18"/>
        </w:rPr>
        <w:t>甲、乙双方根据国家有关法律法规，经过平等协商，就乙方在合约期内为甲方供应产品，达成如下协议：</w:t>
      </w:r>
    </w:p>
    <w:p>
      <w:pPr>
        <w:rPr>
          <w:b/>
          <w:sz w:val="18"/>
          <w:szCs w:val="18"/>
        </w:rPr>
      </w:pPr>
      <w:r>
        <w:rPr>
          <w:rFonts w:hint="eastAsia"/>
          <w:b/>
          <w:sz w:val="18"/>
          <w:szCs w:val="18"/>
        </w:rPr>
        <w:t>一、产品名称、规格</w:t>
      </w:r>
      <w:r>
        <w:rPr>
          <w:b/>
          <w:sz w:val="18"/>
          <w:szCs w:val="18"/>
        </w:rPr>
        <w:t>/</w:t>
      </w:r>
      <w:r>
        <w:rPr>
          <w:rFonts w:hint="eastAsia"/>
          <w:b/>
          <w:sz w:val="18"/>
          <w:szCs w:val="18"/>
        </w:rPr>
        <w:t>型号、等级</w:t>
      </w:r>
      <w:r>
        <w:rPr>
          <w:b/>
          <w:sz w:val="18"/>
          <w:szCs w:val="18"/>
        </w:rPr>
        <w:t>/</w:t>
      </w:r>
      <w:r>
        <w:rPr>
          <w:rFonts w:hint="eastAsia"/>
          <w:b/>
          <w:sz w:val="18"/>
          <w:szCs w:val="18"/>
        </w:rPr>
        <w:t>牌号、单位、数量、金额      签订时间：</w:t>
      </w:r>
      <w:r>
        <w:rPr>
          <w:b/>
          <w:sz w:val="18"/>
          <w:szCs w:val="18"/>
        </w:rPr>
        <w:t>20</w:t>
      </w:r>
      <w:r>
        <w:rPr>
          <w:rFonts w:hint="eastAsia"/>
          <w:b/>
          <w:sz w:val="18"/>
          <w:szCs w:val="18"/>
        </w:rPr>
        <w:t>20年</w:t>
      </w:r>
      <w:r>
        <w:rPr>
          <w:rFonts w:hint="eastAsia"/>
          <w:b/>
          <w:sz w:val="18"/>
          <w:szCs w:val="18"/>
          <w:lang w:val="en-US" w:eastAsia="zh-CN"/>
        </w:rPr>
        <w:t xml:space="preserve"> </w:t>
      </w:r>
      <w:r>
        <w:rPr>
          <w:rFonts w:hint="eastAsia"/>
          <w:b/>
          <w:sz w:val="18"/>
          <w:szCs w:val="18"/>
        </w:rPr>
        <w:t>月</w:t>
      </w:r>
      <w:r>
        <w:rPr>
          <w:rFonts w:hint="eastAsia"/>
          <w:b/>
          <w:sz w:val="18"/>
          <w:szCs w:val="18"/>
          <w:lang w:val="en-US" w:eastAsia="zh-CN"/>
        </w:rPr>
        <w:t xml:space="preserve">  </w:t>
      </w:r>
      <w:r>
        <w:rPr>
          <w:rFonts w:hint="eastAsia"/>
          <w:b/>
          <w:sz w:val="18"/>
          <w:szCs w:val="18"/>
        </w:rPr>
        <w:t>日</w:t>
      </w:r>
    </w:p>
    <w:tbl>
      <w:tblPr>
        <w:tblStyle w:val="48"/>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663"/>
        <w:gridCol w:w="963"/>
        <w:gridCol w:w="972"/>
        <w:gridCol w:w="1023"/>
        <w:gridCol w:w="1683"/>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1437" w:type="dxa"/>
            <w:tcBorders>
              <w:top w:val="single" w:color="auto" w:sz="12" w:space="0"/>
              <w:left w:val="single" w:color="auto" w:sz="12" w:space="0"/>
            </w:tcBorders>
            <w:vAlign w:val="center"/>
          </w:tcPr>
          <w:p>
            <w:pPr>
              <w:jc w:val="center"/>
              <w:rPr>
                <w:b/>
                <w:sz w:val="18"/>
                <w:szCs w:val="18"/>
              </w:rPr>
            </w:pPr>
            <w:r>
              <w:rPr>
                <w:rFonts w:hint="eastAsia"/>
                <w:b/>
                <w:sz w:val="18"/>
                <w:szCs w:val="18"/>
              </w:rPr>
              <w:t>品 名</w:t>
            </w:r>
          </w:p>
        </w:tc>
        <w:tc>
          <w:tcPr>
            <w:tcW w:w="1663" w:type="dxa"/>
            <w:tcBorders>
              <w:top w:val="single" w:color="auto" w:sz="12" w:space="0"/>
            </w:tcBorders>
            <w:vAlign w:val="center"/>
          </w:tcPr>
          <w:p>
            <w:pPr>
              <w:jc w:val="center"/>
              <w:rPr>
                <w:b/>
                <w:sz w:val="18"/>
                <w:szCs w:val="18"/>
              </w:rPr>
            </w:pPr>
            <w:r>
              <w:rPr>
                <w:rFonts w:hint="eastAsia"/>
                <w:b/>
                <w:sz w:val="18"/>
                <w:szCs w:val="18"/>
              </w:rPr>
              <w:t>规格</w:t>
            </w:r>
            <w:r>
              <w:rPr>
                <w:b/>
                <w:sz w:val="18"/>
                <w:szCs w:val="18"/>
              </w:rPr>
              <w:t>/</w:t>
            </w:r>
            <w:r>
              <w:rPr>
                <w:rFonts w:hint="eastAsia"/>
                <w:b/>
                <w:sz w:val="18"/>
                <w:szCs w:val="18"/>
              </w:rPr>
              <w:t>型号</w:t>
            </w:r>
          </w:p>
        </w:tc>
        <w:tc>
          <w:tcPr>
            <w:tcW w:w="963" w:type="dxa"/>
            <w:tcBorders>
              <w:top w:val="single" w:color="auto" w:sz="12" w:space="0"/>
            </w:tcBorders>
            <w:vAlign w:val="center"/>
          </w:tcPr>
          <w:p>
            <w:pPr>
              <w:jc w:val="center"/>
              <w:rPr>
                <w:b/>
                <w:sz w:val="18"/>
                <w:szCs w:val="18"/>
              </w:rPr>
            </w:pPr>
            <w:r>
              <w:rPr>
                <w:rFonts w:hint="eastAsia"/>
                <w:b/>
                <w:sz w:val="18"/>
                <w:szCs w:val="18"/>
              </w:rPr>
              <w:t>单 位</w:t>
            </w:r>
          </w:p>
        </w:tc>
        <w:tc>
          <w:tcPr>
            <w:tcW w:w="972" w:type="dxa"/>
            <w:tcBorders>
              <w:top w:val="single" w:color="auto" w:sz="12" w:space="0"/>
            </w:tcBorders>
            <w:vAlign w:val="center"/>
          </w:tcPr>
          <w:p>
            <w:pPr>
              <w:jc w:val="center"/>
              <w:rPr>
                <w:b/>
                <w:sz w:val="18"/>
                <w:szCs w:val="18"/>
              </w:rPr>
            </w:pPr>
            <w:r>
              <w:rPr>
                <w:rFonts w:hint="eastAsia"/>
                <w:b/>
                <w:sz w:val="18"/>
                <w:szCs w:val="18"/>
              </w:rPr>
              <w:t>数 量</w:t>
            </w:r>
          </w:p>
        </w:tc>
        <w:tc>
          <w:tcPr>
            <w:tcW w:w="1023" w:type="dxa"/>
            <w:tcBorders>
              <w:top w:val="single" w:color="auto" w:sz="12" w:space="0"/>
            </w:tcBorders>
            <w:vAlign w:val="center"/>
          </w:tcPr>
          <w:p>
            <w:pPr>
              <w:jc w:val="center"/>
              <w:rPr>
                <w:b/>
                <w:sz w:val="18"/>
                <w:szCs w:val="18"/>
              </w:rPr>
            </w:pPr>
            <w:r>
              <w:rPr>
                <w:rFonts w:hint="eastAsia"/>
                <w:b/>
                <w:sz w:val="18"/>
                <w:szCs w:val="18"/>
              </w:rPr>
              <w:t>单 价</w:t>
            </w:r>
          </w:p>
        </w:tc>
        <w:tc>
          <w:tcPr>
            <w:tcW w:w="1683" w:type="dxa"/>
            <w:tcBorders>
              <w:top w:val="single" w:color="auto" w:sz="12" w:space="0"/>
            </w:tcBorders>
            <w:vAlign w:val="center"/>
          </w:tcPr>
          <w:p>
            <w:pPr>
              <w:jc w:val="center"/>
              <w:rPr>
                <w:b/>
                <w:sz w:val="18"/>
                <w:szCs w:val="18"/>
              </w:rPr>
            </w:pPr>
            <w:r>
              <w:rPr>
                <w:rFonts w:hint="eastAsia"/>
                <w:b/>
                <w:sz w:val="18"/>
                <w:szCs w:val="18"/>
              </w:rPr>
              <w:t>总金额（元）</w:t>
            </w:r>
          </w:p>
        </w:tc>
        <w:tc>
          <w:tcPr>
            <w:tcW w:w="1796" w:type="dxa"/>
            <w:tcBorders>
              <w:top w:val="single" w:color="auto" w:sz="12" w:space="0"/>
              <w:right w:val="single" w:color="auto" w:sz="12" w:space="0"/>
            </w:tcBorders>
            <w:vAlign w:val="center"/>
          </w:tcPr>
          <w:p>
            <w:pPr>
              <w:jc w:val="center"/>
              <w:rPr>
                <w:b/>
                <w:sz w:val="18"/>
                <w:szCs w:val="18"/>
              </w:rPr>
            </w:pPr>
            <w:r>
              <w:rPr>
                <w:rFonts w:hint="eastAsia"/>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37" w:type="dxa"/>
            <w:tcBorders>
              <w:left w:val="single" w:color="auto" w:sz="12" w:space="0"/>
            </w:tcBorders>
            <w:vAlign w:val="center"/>
          </w:tcPr>
          <w:p>
            <w:pPr>
              <w:jc w:val="center"/>
              <w:rPr>
                <w:rFonts w:hint="default"/>
                <w:b/>
                <w:sz w:val="18"/>
                <w:szCs w:val="18"/>
                <w:lang w:val="en-US" w:eastAsia="zh-CN"/>
              </w:rPr>
            </w:pPr>
            <w:r>
              <w:rPr>
                <w:rFonts w:hint="eastAsia"/>
                <w:b/>
                <w:sz w:val="18"/>
                <w:szCs w:val="18"/>
                <w:lang w:val="en-US" w:eastAsia="zh-CN"/>
              </w:rPr>
              <w:t xml:space="preserve"> </w:t>
            </w:r>
          </w:p>
        </w:tc>
        <w:tc>
          <w:tcPr>
            <w:tcW w:w="1663" w:type="dxa"/>
            <w:vAlign w:val="center"/>
          </w:tcPr>
          <w:p>
            <w:pPr>
              <w:jc w:val="center"/>
              <w:rPr>
                <w:rFonts w:hint="default"/>
                <w:b/>
                <w:sz w:val="18"/>
                <w:szCs w:val="18"/>
                <w:lang w:val="en-US" w:eastAsia="zh-CN"/>
              </w:rPr>
            </w:pPr>
            <w:r>
              <w:rPr>
                <w:rFonts w:hint="eastAsia"/>
                <w:b/>
                <w:sz w:val="18"/>
                <w:szCs w:val="18"/>
                <w:lang w:val="en-US" w:eastAsia="zh-CN"/>
              </w:rPr>
              <w:t xml:space="preserve"> </w:t>
            </w:r>
          </w:p>
        </w:tc>
        <w:tc>
          <w:tcPr>
            <w:tcW w:w="963" w:type="dxa"/>
            <w:vAlign w:val="center"/>
          </w:tcPr>
          <w:p>
            <w:pPr>
              <w:jc w:val="center"/>
              <w:rPr>
                <w:rFonts w:hint="eastAsia"/>
                <w:b/>
                <w:sz w:val="18"/>
                <w:szCs w:val="18"/>
                <w:lang w:val="en-US" w:eastAsia="zh-CN"/>
              </w:rPr>
            </w:pPr>
            <w:r>
              <w:rPr>
                <w:rFonts w:hint="eastAsia"/>
                <w:b/>
                <w:sz w:val="18"/>
                <w:szCs w:val="18"/>
                <w:lang w:val="en-US" w:eastAsia="zh-CN"/>
              </w:rPr>
              <w:t xml:space="preserve"> </w:t>
            </w:r>
          </w:p>
        </w:tc>
        <w:tc>
          <w:tcPr>
            <w:tcW w:w="972" w:type="dxa"/>
            <w:vAlign w:val="center"/>
          </w:tcPr>
          <w:p>
            <w:pPr>
              <w:jc w:val="center"/>
              <w:rPr>
                <w:rFonts w:hint="eastAsia" w:eastAsia="宋体"/>
                <w:b/>
                <w:sz w:val="18"/>
                <w:szCs w:val="18"/>
                <w:lang w:eastAsia="zh-CN"/>
              </w:rPr>
            </w:pPr>
            <w:r>
              <w:rPr>
                <w:rFonts w:hint="eastAsia"/>
                <w:b/>
                <w:sz w:val="18"/>
                <w:szCs w:val="18"/>
                <w:lang w:val="en-US" w:eastAsia="zh-CN"/>
              </w:rPr>
              <w:t xml:space="preserve"> </w:t>
            </w:r>
          </w:p>
        </w:tc>
        <w:tc>
          <w:tcPr>
            <w:tcW w:w="1023" w:type="dxa"/>
            <w:vAlign w:val="center"/>
          </w:tcPr>
          <w:p>
            <w:pPr>
              <w:jc w:val="center"/>
              <w:rPr>
                <w:b/>
                <w:sz w:val="18"/>
                <w:szCs w:val="18"/>
              </w:rPr>
            </w:pPr>
          </w:p>
        </w:tc>
        <w:tc>
          <w:tcPr>
            <w:tcW w:w="1683" w:type="dxa"/>
            <w:vAlign w:val="center"/>
          </w:tcPr>
          <w:p>
            <w:pPr>
              <w:jc w:val="center"/>
              <w:rPr>
                <w:b/>
                <w:sz w:val="18"/>
                <w:szCs w:val="18"/>
              </w:rPr>
            </w:pPr>
          </w:p>
        </w:tc>
        <w:tc>
          <w:tcPr>
            <w:tcW w:w="1796" w:type="dxa"/>
            <w:tcBorders>
              <w:right w:val="single" w:color="auto" w:sz="12" w:space="0"/>
            </w:tcBorders>
            <w:vAlign w:val="center"/>
          </w:tcPr>
          <w:p>
            <w:pPr>
              <w:jc w:val="center"/>
              <w:rPr>
                <w:rFonts w:hint="default"/>
                <w:b/>
                <w:sz w:val="18"/>
                <w:szCs w:val="18"/>
                <w:lang w:val="en-US" w:eastAsia="zh-CN"/>
              </w:rPr>
            </w:pPr>
            <w:r>
              <w:rPr>
                <w:rFonts w:hint="eastAsia"/>
                <w:b/>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437" w:type="dxa"/>
            <w:tcBorders>
              <w:left w:val="single" w:color="auto" w:sz="12" w:space="0"/>
            </w:tcBorders>
            <w:vAlign w:val="center"/>
          </w:tcPr>
          <w:p>
            <w:pPr>
              <w:jc w:val="center"/>
              <w:rPr>
                <w:b/>
                <w:sz w:val="18"/>
                <w:szCs w:val="18"/>
              </w:rPr>
            </w:pPr>
            <w:r>
              <w:rPr>
                <w:rFonts w:hint="eastAsia"/>
                <w:b/>
                <w:sz w:val="18"/>
                <w:szCs w:val="18"/>
              </w:rPr>
              <w:t>合计</w:t>
            </w:r>
          </w:p>
        </w:tc>
        <w:tc>
          <w:tcPr>
            <w:tcW w:w="1663" w:type="dxa"/>
            <w:vAlign w:val="center"/>
          </w:tcPr>
          <w:p>
            <w:pPr>
              <w:jc w:val="center"/>
              <w:rPr>
                <w:b/>
                <w:sz w:val="18"/>
                <w:szCs w:val="18"/>
              </w:rPr>
            </w:pPr>
          </w:p>
        </w:tc>
        <w:tc>
          <w:tcPr>
            <w:tcW w:w="963" w:type="dxa"/>
            <w:vAlign w:val="center"/>
          </w:tcPr>
          <w:p>
            <w:pPr>
              <w:jc w:val="center"/>
              <w:rPr>
                <w:b/>
                <w:sz w:val="18"/>
                <w:szCs w:val="18"/>
              </w:rPr>
            </w:pPr>
          </w:p>
        </w:tc>
        <w:tc>
          <w:tcPr>
            <w:tcW w:w="972" w:type="dxa"/>
            <w:vAlign w:val="center"/>
          </w:tcPr>
          <w:p>
            <w:pPr>
              <w:jc w:val="center"/>
              <w:rPr>
                <w:b/>
                <w:sz w:val="18"/>
                <w:szCs w:val="18"/>
              </w:rPr>
            </w:pPr>
          </w:p>
        </w:tc>
        <w:tc>
          <w:tcPr>
            <w:tcW w:w="1023" w:type="dxa"/>
            <w:vAlign w:val="center"/>
          </w:tcPr>
          <w:p>
            <w:pPr>
              <w:jc w:val="center"/>
              <w:rPr>
                <w:b/>
                <w:sz w:val="18"/>
                <w:szCs w:val="18"/>
              </w:rPr>
            </w:pPr>
          </w:p>
        </w:tc>
        <w:tc>
          <w:tcPr>
            <w:tcW w:w="1683" w:type="dxa"/>
            <w:vAlign w:val="center"/>
          </w:tcPr>
          <w:p>
            <w:pPr>
              <w:jc w:val="center"/>
              <w:rPr>
                <w:b/>
                <w:sz w:val="18"/>
                <w:szCs w:val="18"/>
              </w:rPr>
            </w:pPr>
          </w:p>
        </w:tc>
        <w:tc>
          <w:tcPr>
            <w:tcW w:w="1796" w:type="dxa"/>
            <w:tcBorders>
              <w:right w:val="single" w:color="auto" w:sz="12" w:space="0"/>
            </w:tcBorders>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9537" w:type="dxa"/>
            <w:gridSpan w:val="7"/>
            <w:tcBorders>
              <w:left w:val="single" w:color="auto" w:sz="12" w:space="0"/>
              <w:right w:val="single" w:color="auto" w:sz="12" w:space="0"/>
            </w:tcBorders>
            <w:vAlign w:val="center"/>
          </w:tcPr>
          <w:p>
            <w:pPr>
              <w:jc w:val="center"/>
              <w:rPr>
                <w:b/>
                <w:sz w:val="18"/>
                <w:szCs w:val="18"/>
              </w:rPr>
            </w:pPr>
            <w:r>
              <w:rPr>
                <w:b/>
                <w:sz w:val="18"/>
                <w:szCs w:val="18"/>
              </w:rPr>
              <w:t>合计人民币金额（大写）：</w:t>
            </w:r>
            <w:r>
              <w:rPr>
                <w:rFonts w:hint="eastAsia"/>
                <w:b/>
                <w:sz w:val="18"/>
                <w:szCs w:val="18"/>
                <w:lang w:val="en-US" w:eastAsia="zh-CN"/>
              </w:rPr>
              <w:t xml:space="preserve">       </w:t>
            </w:r>
            <w:r>
              <w:rPr>
                <w:b/>
                <w:sz w:val="18"/>
                <w:szCs w:val="18"/>
              </w:rPr>
              <w:t>（小写）¥：</w:t>
            </w:r>
            <w:r>
              <w:rPr>
                <w:rFonts w:hint="eastAsia"/>
                <w:b/>
                <w:sz w:val="18"/>
                <w:szCs w:val="18"/>
                <w:lang w:val="en-US" w:eastAsia="zh-CN"/>
              </w:rPr>
              <w:t xml:space="preserve">    </w:t>
            </w:r>
            <w:r>
              <w:rPr>
                <w:b/>
                <w:sz w:val="18"/>
                <w:szCs w:val="18"/>
              </w:rPr>
              <w:t>（乙方开具1</w:t>
            </w:r>
            <w:r>
              <w:rPr>
                <w:rFonts w:hint="eastAsia"/>
                <w:b/>
                <w:sz w:val="18"/>
                <w:szCs w:val="18"/>
              </w:rPr>
              <w:t>3</w:t>
            </w:r>
            <w:r>
              <w:rPr>
                <w:b/>
                <w:sz w:val="18"/>
                <w:szCs w:val="18"/>
              </w:rPr>
              <w:t>%增值税</w:t>
            </w:r>
            <w:r>
              <w:rPr>
                <w:rFonts w:hint="eastAsia"/>
                <w:b/>
                <w:sz w:val="18"/>
                <w:szCs w:val="18"/>
                <w:lang w:val="en-US" w:eastAsia="zh-CN"/>
              </w:rPr>
              <w:t>专用</w:t>
            </w:r>
            <w:r>
              <w:rPr>
                <w:b/>
                <w:sz w:val="18"/>
                <w:szCs w:val="18"/>
              </w:rPr>
              <w:t>发票）</w:t>
            </w:r>
          </w:p>
        </w:tc>
      </w:tr>
    </w:tbl>
    <w:p>
      <w:pPr>
        <w:keepNext w:val="0"/>
        <w:keepLines w:val="0"/>
        <w:pageBreakBefore w:val="0"/>
        <w:widowControl w:val="0"/>
        <w:kinsoku/>
        <w:wordWrap/>
        <w:overflowPunct/>
        <w:topLinePunct w:val="0"/>
        <w:autoSpaceDE/>
        <w:autoSpaceDN/>
        <w:bidi w:val="0"/>
        <w:adjustRightInd/>
        <w:snapToGrid/>
        <w:spacing w:line="260" w:lineRule="exact"/>
        <w:textAlignment w:val="auto"/>
        <w:rPr>
          <w:b/>
          <w:sz w:val="18"/>
          <w:szCs w:val="18"/>
        </w:rPr>
      </w:pPr>
      <w:r>
        <w:rPr>
          <w:rFonts w:hint="eastAsia"/>
          <w:b/>
          <w:sz w:val="18"/>
          <w:szCs w:val="18"/>
        </w:rPr>
        <w:t>二、质量标准及验收方式：本合同产品依据国家标准标准检验与验收，乙方向甲方供应的产品应符合相应的标准要求，成交的产品在签订购销合同后供应到甲方后甲方检验确认，不符合相应标准的产品，损失全部由乙方承担，质保期一年。若产生质量纠纷而无法协商解决时提交买方所在地质量监督部门进行鉴定。</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b/>
          <w:sz w:val="18"/>
          <w:szCs w:val="18"/>
          <w:lang w:val="en-US"/>
        </w:rPr>
      </w:pPr>
      <w:r>
        <w:rPr>
          <w:rFonts w:hint="eastAsia"/>
          <w:b/>
          <w:sz w:val="18"/>
          <w:szCs w:val="18"/>
        </w:rPr>
        <w:t xml:space="preserve">三、交付方式及运费承担：河南省平顶山市郏县李口镇郭楼村 </w:t>
      </w:r>
      <w:r>
        <w:rPr>
          <w:rFonts w:hint="eastAsia"/>
          <w:b/>
          <w:sz w:val="18"/>
          <w:szCs w:val="18"/>
          <w:lang w:eastAsia="zh-CN"/>
        </w:rPr>
        <w:t>沙明明</w:t>
      </w:r>
      <w:r>
        <w:rPr>
          <w:rFonts w:hint="eastAsia"/>
          <w:b/>
          <w:sz w:val="18"/>
          <w:szCs w:val="18"/>
          <w:lang w:val="en-US" w:eastAsia="zh-CN"/>
        </w:rPr>
        <w:t>13174810967</w:t>
      </w:r>
    </w:p>
    <w:p>
      <w:pPr>
        <w:keepNext w:val="0"/>
        <w:keepLines w:val="0"/>
        <w:pageBreakBefore w:val="0"/>
        <w:widowControl w:val="0"/>
        <w:kinsoku/>
        <w:wordWrap/>
        <w:overflowPunct/>
        <w:topLinePunct w:val="0"/>
        <w:autoSpaceDE/>
        <w:autoSpaceDN/>
        <w:bidi w:val="0"/>
        <w:adjustRightInd/>
        <w:snapToGrid/>
        <w:spacing w:line="260" w:lineRule="exact"/>
        <w:textAlignment w:val="auto"/>
        <w:rPr>
          <w:b/>
          <w:sz w:val="18"/>
          <w:szCs w:val="18"/>
        </w:rPr>
      </w:pPr>
      <w:r>
        <w:rPr>
          <w:rFonts w:hint="eastAsia"/>
          <w:b/>
          <w:sz w:val="18"/>
          <w:szCs w:val="18"/>
        </w:rPr>
        <w:t>四、包装标准及包装物的处理：包装要求完好无损；包装物不回收。</w:t>
      </w:r>
    </w:p>
    <w:p>
      <w:pPr>
        <w:keepNext w:val="0"/>
        <w:keepLines w:val="0"/>
        <w:pageBreakBefore w:val="0"/>
        <w:widowControl w:val="0"/>
        <w:kinsoku/>
        <w:wordWrap/>
        <w:overflowPunct/>
        <w:topLinePunct w:val="0"/>
        <w:autoSpaceDE/>
        <w:autoSpaceDN/>
        <w:bidi w:val="0"/>
        <w:adjustRightInd/>
        <w:snapToGrid/>
        <w:spacing w:line="260" w:lineRule="exact"/>
        <w:textAlignment w:val="auto"/>
        <w:rPr>
          <w:b/>
          <w:sz w:val="18"/>
          <w:szCs w:val="18"/>
        </w:rPr>
      </w:pPr>
      <w:r>
        <w:rPr>
          <w:rFonts w:hint="eastAsia"/>
          <w:b/>
          <w:sz w:val="18"/>
          <w:szCs w:val="18"/>
        </w:rPr>
        <w:t>五、结算方式及期限：</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b/>
          <w:sz w:val="18"/>
          <w:szCs w:val="18"/>
          <w:lang w:val="en-US" w:eastAsia="zh-CN"/>
        </w:rPr>
      </w:pPr>
      <w:r>
        <w:rPr>
          <w:rFonts w:hint="eastAsia"/>
          <w:b/>
          <w:sz w:val="18"/>
          <w:szCs w:val="18"/>
        </w:rPr>
        <w:t>甲乙双方签订合同后，乙方</w:t>
      </w:r>
      <w:r>
        <w:rPr>
          <w:rFonts w:hint="eastAsia"/>
          <w:b/>
          <w:sz w:val="18"/>
          <w:szCs w:val="18"/>
          <w:lang w:eastAsia="zh-CN"/>
        </w:rPr>
        <w:t>负责在</w:t>
      </w:r>
      <w:r>
        <w:rPr>
          <w:rFonts w:hint="eastAsia"/>
          <w:b/>
          <w:sz w:val="18"/>
          <w:szCs w:val="18"/>
          <w:lang w:val="en-US" w:eastAsia="zh-CN"/>
        </w:rPr>
        <w:t>5</w:t>
      </w:r>
      <w:r>
        <w:rPr>
          <w:rFonts w:hint="eastAsia"/>
          <w:b/>
          <w:sz w:val="18"/>
          <w:szCs w:val="18"/>
        </w:rPr>
        <w:t>日</w:t>
      </w:r>
      <w:r>
        <w:rPr>
          <w:rFonts w:hint="eastAsia"/>
          <w:b/>
          <w:sz w:val="18"/>
          <w:szCs w:val="18"/>
          <w:lang w:eastAsia="zh-CN"/>
        </w:rPr>
        <w:t>内将货物发</w:t>
      </w:r>
      <w:r>
        <w:rPr>
          <w:rFonts w:hint="eastAsia"/>
          <w:b/>
          <w:sz w:val="18"/>
          <w:szCs w:val="18"/>
        </w:rPr>
        <w:t>送至甲方指定地点（签订到货单</w:t>
      </w:r>
      <w:r>
        <w:rPr>
          <w:rFonts w:hint="eastAsia"/>
          <w:b/>
          <w:sz w:val="18"/>
          <w:szCs w:val="18"/>
          <w:lang w:eastAsia="zh-CN"/>
        </w:rPr>
        <w:t>、随车携带检验报告、合格证</w:t>
      </w:r>
      <w:r>
        <w:rPr>
          <w:rFonts w:hint="eastAsia"/>
          <w:b/>
          <w:sz w:val="18"/>
          <w:szCs w:val="18"/>
        </w:rPr>
        <w:t>）。</w:t>
      </w:r>
      <w:r>
        <w:rPr>
          <w:rFonts w:hint="eastAsia"/>
          <w:b/>
          <w:sz w:val="18"/>
          <w:szCs w:val="18"/>
          <w:lang w:eastAsia="zh-CN"/>
        </w:rPr>
        <w:t>乙方</w:t>
      </w:r>
      <w:r>
        <w:rPr>
          <w:rFonts w:hint="eastAsia"/>
          <w:b/>
          <w:sz w:val="18"/>
          <w:szCs w:val="18"/>
        </w:rPr>
        <w:t>根据甲方需求分批发货，最终以实际发货数量结算</w:t>
      </w:r>
      <w:r>
        <w:rPr>
          <w:rFonts w:hint="eastAsia"/>
          <w:b/>
          <w:sz w:val="18"/>
          <w:szCs w:val="18"/>
          <w:lang w:eastAsia="zh-CN"/>
        </w:rPr>
        <w:t>。</w:t>
      </w:r>
      <w:r>
        <w:rPr>
          <w:rFonts w:hint="eastAsia"/>
          <w:b/>
          <w:sz w:val="18"/>
          <w:szCs w:val="18"/>
        </w:rPr>
        <w:t>货到、验收合格，乙方在12日内依据实际到货数量开具13%的增值税专用发票（备注合同编号）寄到天津市武清区京滨工业园民旺道10号大禹节水公司采购部，收件人：赵咪莎，电话：15830617203</w:t>
      </w:r>
      <w:r>
        <w:rPr>
          <w:rFonts w:hint="eastAsia"/>
          <w:b/>
          <w:sz w:val="18"/>
          <w:szCs w:val="18"/>
          <w:lang w:eastAsia="zh-CN"/>
        </w:rPr>
        <w:t>（</w:t>
      </w:r>
      <w:r>
        <w:rPr>
          <w:rFonts w:hint="eastAsia"/>
          <w:b/>
          <w:sz w:val="18"/>
          <w:szCs w:val="18"/>
        </w:rPr>
        <w:t>开具发票的备注栏要备注此合同编号，若乙方延迟开具发票，未备注合同编号或编号与合同不符，造成后果乙方承担）。</w:t>
      </w:r>
      <w:r>
        <w:rPr>
          <w:rFonts w:hint="eastAsia"/>
          <w:b/>
          <w:sz w:val="18"/>
          <w:szCs w:val="18"/>
          <w:lang w:eastAsia="zh-CN"/>
        </w:rPr>
        <w:t>甲方收到货物</w:t>
      </w:r>
      <w:r>
        <w:rPr>
          <w:rFonts w:hint="eastAsia"/>
          <w:b/>
          <w:sz w:val="18"/>
          <w:szCs w:val="18"/>
          <w:lang w:val="en-US" w:eastAsia="zh-CN"/>
        </w:rPr>
        <w:t>30</w:t>
      </w:r>
      <w:r>
        <w:rPr>
          <w:rFonts w:hint="eastAsia"/>
          <w:b/>
          <w:sz w:val="18"/>
          <w:szCs w:val="18"/>
          <w:lang w:eastAsia="zh-CN"/>
        </w:rPr>
        <w:t>日内支付乙方到货金额的</w:t>
      </w:r>
      <w:r>
        <w:rPr>
          <w:rFonts w:hint="eastAsia"/>
          <w:b/>
          <w:sz w:val="18"/>
          <w:szCs w:val="18"/>
          <w:lang w:val="en-US" w:eastAsia="zh-CN"/>
        </w:rPr>
        <w:t>3</w:t>
      </w:r>
      <w:r>
        <w:rPr>
          <w:rFonts w:hint="eastAsia"/>
          <w:b/>
          <w:sz w:val="18"/>
          <w:szCs w:val="18"/>
          <w:lang w:eastAsia="zh-CN"/>
        </w:rPr>
        <w:t>0%。甲方安装</w:t>
      </w:r>
      <w:r>
        <w:rPr>
          <w:rFonts w:hint="eastAsia"/>
          <w:b/>
          <w:sz w:val="18"/>
          <w:szCs w:val="18"/>
          <w:lang w:val="en-US" w:eastAsia="zh-CN"/>
        </w:rPr>
        <w:t>完毕后90日内支付乙方65%货款，剩余5%的质保金一年后无质量问题一次性付清。</w:t>
      </w:r>
    </w:p>
    <w:p>
      <w:pPr>
        <w:keepNext w:val="0"/>
        <w:keepLines w:val="0"/>
        <w:pageBreakBefore w:val="0"/>
        <w:widowControl w:val="0"/>
        <w:kinsoku/>
        <w:wordWrap/>
        <w:overflowPunct/>
        <w:topLinePunct w:val="0"/>
        <w:autoSpaceDE/>
        <w:autoSpaceDN/>
        <w:bidi w:val="0"/>
        <w:adjustRightInd/>
        <w:snapToGrid/>
        <w:spacing w:line="260" w:lineRule="exact"/>
        <w:textAlignment w:val="auto"/>
        <w:rPr>
          <w:b/>
          <w:sz w:val="18"/>
          <w:szCs w:val="18"/>
        </w:rPr>
      </w:pPr>
      <w:r>
        <w:rPr>
          <w:rFonts w:hint="eastAsia"/>
          <w:b/>
          <w:sz w:val="18"/>
          <w:szCs w:val="18"/>
        </w:rPr>
        <w:t>六、为保证甲方的权益，甲乙双方另签订质量承诺书做为本合同的附件，附件与合同具有同等约束力与法律效应。</w:t>
      </w:r>
    </w:p>
    <w:p>
      <w:pPr>
        <w:keepNext w:val="0"/>
        <w:keepLines w:val="0"/>
        <w:pageBreakBefore w:val="0"/>
        <w:widowControl w:val="0"/>
        <w:kinsoku/>
        <w:wordWrap/>
        <w:overflowPunct/>
        <w:topLinePunct w:val="0"/>
        <w:autoSpaceDE/>
        <w:autoSpaceDN/>
        <w:bidi w:val="0"/>
        <w:adjustRightInd/>
        <w:snapToGrid/>
        <w:spacing w:line="260" w:lineRule="exact"/>
        <w:textAlignment w:val="auto"/>
        <w:rPr>
          <w:b/>
          <w:sz w:val="18"/>
          <w:szCs w:val="18"/>
        </w:rPr>
      </w:pPr>
      <w:r>
        <w:rPr>
          <w:rFonts w:hint="eastAsia"/>
          <w:b/>
          <w:sz w:val="18"/>
          <w:szCs w:val="18"/>
        </w:rPr>
        <w:t>七、违约责任：</w:t>
      </w:r>
    </w:p>
    <w:p>
      <w:pPr>
        <w:keepNext w:val="0"/>
        <w:keepLines w:val="0"/>
        <w:pageBreakBefore w:val="0"/>
        <w:widowControl w:val="0"/>
        <w:kinsoku/>
        <w:wordWrap/>
        <w:overflowPunct/>
        <w:topLinePunct w:val="0"/>
        <w:autoSpaceDE/>
        <w:autoSpaceDN/>
        <w:bidi w:val="0"/>
        <w:adjustRightInd/>
        <w:snapToGrid/>
        <w:spacing w:line="260" w:lineRule="exact"/>
        <w:textAlignment w:val="auto"/>
        <w:rPr>
          <w:b/>
          <w:sz w:val="18"/>
          <w:szCs w:val="18"/>
        </w:rPr>
      </w:pPr>
      <w:r>
        <w:rPr>
          <w:b/>
          <w:sz w:val="18"/>
          <w:szCs w:val="18"/>
        </w:rPr>
        <w:t>1</w:t>
      </w:r>
      <w:r>
        <w:rPr>
          <w:rFonts w:hint="eastAsia"/>
          <w:b/>
          <w:sz w:val="18"/>
          <w:szCs w:val="18"/>
        </w:rPr>
        <w:t>、甲、乙双方未能履行合同约定义务的，应承担违约责任。守约方有权要求违约方支付违约金，违约金为合同总金额的</w:t>
      </w:r>
      <w:r>
        <w:rPr>
          <w:b/>
          <w:sz w:val="18"/>
          <w:szCs w:val="18"/>
        </w:rPr>
        <w:t xml:space="preserve"> </w:t>
      </w:r>
      <w:r>
        <w:rPr>
          <w:rFonts w:hint="eastAsia"/>
          <w:b/>
          <w:sz w:val="18"/>
          <w:szCs w:val="18"/>
        </w:rPr>
        <w:t>5</w:t>
      </w:r>
      <w:r>
        <w:rPr>
          <w:b/>
          <w:sz w:val="18"/>
          <w:szCs w:val="18"/>
        </w:rPr>
        <w:t xml:space="preserve"> %</w:t>
      </w:r>
      <w:r>
        <w:rPr>
          <w:rFonts w:hint="eastAsia"/>
          <w:b/>
          <w:sz w:val="18"/>
          <w:szCs w:val="18"/>
        </w:rPr>
        <w:t>；</w:t>
      </w:r>
    </w:p>
    <w:p>
      <w:pPr>
        <w:keepNext w:val="0"/>
        <w:keepLines w:val="0"/>
        <w:pageBreakBefore w:val="0"/>
        <w:widowControl w:val="0"/>
        <w:kinsoku/>
        <w:wordWrap/>
        <w:overflowPunct/>
        <w:topLinePunct w:val="0"/>
        <w:autoSpaceDE/>
        <w:autoSpaceDN/>
        <w:bidi w:val="0"/>
        <w:adjustRightInd/>
        <w:snapToGrid/>
        <w:spacing w:line="260" w:lineRule="exact"/>
        <w:textAlignment w:val="auto"/>
        <w:rPr>
          <w:b/>
          <w:sz w:val="18"/>
          <w:szCs w:val="18"/>
        </w:rPr>
      </w:pPr>
      <w:r>
        <w:rPr>
          <w:b/>
          <w:sz w:val="18"/>
          <w:szCs w:val="18"/>
        </w:rPr>
        <w:t>2</w:t>
      </w:r>
      <w:r>
        <w:rPr>
          <w:rFonts w:hint="eastAsia"/>
          <w:b/>
          <w:sz w:val="18"/>
          <w:szCs w:val="18"/>
        </w:rPr>
        <w:t>、乙方不按时发货，每迟交货一天承担合同总额百分之一的违约金。若发生质量问题，乙方负责退货并承担所有损失。</w:t>
      </w:r>
    </w:p>
    <w:p>
      <w:pPr>
        <w:keepNext w:val="0"/>
        <w:keepLines w:val="0"/>
        <w:pageBreakBefore w:val="0"/>
        <w:widowControl w:val="0"/>
        <w:kinsoku/>
        <w:wordWrap/>
        <w:overflowPunct/>
        <w:topLinePunct w:val="0"/>
        <w:autoSpaceDE/>
        <w:autoSpaceDN/>
        <w:bidi w:val="0"/>
        <w:adjustRightInd/>
        <w:snapToGrid/>
        <w:spacing w:line="260" w:lineRule="exact"/>
        <w:textAlignment w:val="auto"/>
        <w:rPr>
          <w:b/>
          <w:sz w:val="18"/>
          <w:szCs w:val="18"/>
        </w:rPr>
      </w:pPr>
      <w:r>
        <w:rPr>
          <w:rFonts w:hint="eastAsia"/>
          <w:b/>
          <w:sz w:val="18"/>
          <w:szCs w:val="18"/>
        </w:rPr>
        <w:t>八、解决合同纠纷的方式：因合同产生争议，甲、乙双方应本着合作的精神友好协商解决，若协商不成提交合同签订所在地法院裁决。</w:t>
      </w:r>
    </w:p>
    <w:p>
      <w:pPr>
        <w:keepNext w:val="0"/>
        <w:keepLines w:val="0"/>
        <w:pageBreakBefore w:val="0"/>
        <w:widowControl w:val="0"/>
        <w:kinsoku/>
        <w:wordWrap/>
        <w:overflowPunct/>
        <w:topLinePunct w:val="0"/>
        <w:autoSpaceDE/>
        <w:autoSpaceDN/>
        <w:bidi w:val="0"/>
        <w:adjustRightInd/>
        <w:snapToGrid/>
        <w:spacing w:line="260" w:lineRule="exact"/>
        <w:textAlignment w:val="auto"/>
        <w:rPr>
          <w:b/>
          <w:sz w:val="18"/>
          <w:szCs w:val="18"/>
        </w:rPr>
      </w:pPr>
      <w:r>
        <w:rPr>
          <w:rFonts w:hint="eastAsia"/>
          <w:b/>
          <w:sz w:val="18"/>
          <w:szCs w:val="18"/>
        </w:rPr>
        <w:t>九、合同生效：</w:t>
      </w:r>
    </w:p>
    <w:p>
      <w:pPr>
        <w:keepNext w:val="0"/>
        <w:keepLines w:val="0"/>
        <w:pageBreakBefore w:val="0"/>
        <w:widowControl w:val="0"/>
        <w:kinsoku/>
        <w:wordWrap/>
        <w:overflowPunct/>
        <w:topLinePunct w:val="0"/>
        <w:autoSpaceDE/>
        <w:autoSpaceDN/>
        <w:bidi w:val="0"/>
        <w:adjustRightInd/>
        <w:snapToGrid/>
        <w:spacing w:line="260" w:lineRule="exact"/>
        <w:textAlignment w:val="auto"/>
        <w:rPr>
          <w:b/>
          <w:sz w:val="18"/>
          <w:szCs w:val="18"/>
        </w:rPr>
      </w:pPr>
      <w:r>
        <w:rPr>
          <w:b/>
          <w:sz w:val="18"/>
          <w:szCs w:val="18"/>
        </w:rPr>
        <w:t>1</w:t>
      </w:r>
      <w:r>
        <w:rPr>
          <w:rFonts w:hint="eastAsia"/>
          <w:b/>
          <w:sz w:val="18"/>
          <w:szCs w:val="18"/>
        </w:rPr>
        <w:t>、本合同自甲、乙双方授权代表人签字或加盖公章之日起生效，至双方全部履行各自责任后终止；</w:t>
      </w:r>
    </w:p>
    <w:p>
      <w:pPr>
        <w:keepNext w:val="0"/>
        <w:keepLines w:val="0"/>
        <w:pageBreakBefore w:val="0"/>
        <w:widowControl w:val="0"/>
        <w:kinsoku/>
        <w:wordWrap/>
        <w:overflowPunct/>
        <w:topLinePunct w:val="0"/>
        <w:autoSpaceDE/>
        <w:autoSpaceDN/>
        <w:bidi w:val="0"/>
        <w:adjustRightInd/>
        <w:snapToGrid/>
        <w:spacing w:line="260" w:lineRule="exact"/>
        <w:textAlignment w:val="auto"/>
        <w:rPr>
          <w:b/>
          <w:sz w:val="18"/>
          <w:szCs w:val="18"/>
        </w:rPr>
      </w:pPr>
      <w:r>
        <w:rPr>
          <w:b/>
          <w:sz w:val="18"/>
          <w:szCs w:val="18"/>
        </w:rPr>
        <w:t>2</w:t>
      </w:r>
      <w:r>
        <w:rPr>
          <w:rFonts w:hint="eastAsia"/>
          <w:b/>
          <w:sz w:val="18"/>
          <w:szCs w:val="18"/>
        </w:rPr>
        <w:t>、本合同未尽事宜，甲、乙双方友好协商解决，并可另行签订补充合同，本合同的补充合同及合同附件是本合同不可分割的组成部分，与本合同具有同等的法律效力。</w:t>
      </w:r>
    </w:p>
    <w:tbl>
      <w:tblPr>
        <w:tblStyle w:val="48"/>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943"/>
        <w:gridCol w:w="1575"/>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1575" w:type="dxa"/>
            <w:vAlign w:val="center"/>
          </w:tcPr>
          <w:p>
            <w:pPr>
              <w:jc w:val="center"/>
              <w:rPr>
                <w:b/>
                <w:sz w:val="18"/>
                <w:szCs w:val="18"/>
              </w:rPr>
            </w:pPr>
            <w:r>
              <w:rPr>
                <w:rFonts w:hint="eastAsia"/>
                <w:b/>
                <w:sz w:val="18"/>
                <w:szCs w:val="18"/>
              </w:rPr>
              <w:t>甲方（盖章）</w:t>
            </w:r>
          </w:p>
        </w:tc>
        <w:tc>
          <w:tcPr>
            <w:tcW w:w="2943" w:type="dxa"/>
            <w:vAlign w:val="center"/>
          </w:tcPr>
          <w:p>
            <w:pPr>
              <w:jc w:val="center"/>
              <w:rPr>
                <w:b/>
                <w:sz w:val="18"/>
                <w:szCs w:val="18"/>
              </w:rPr>
            </w:pPr>
            <w:r>
              <w:rPr>
                <w:rFonts w:hint="eastAsia"/>
                <w:b/>
                <w:sz w:val="18"/>
                <w:szCs w:val="18"/>
              </w:rPr>
              <w:t>甘肃大禹节水集团水利水电工程有限责任公司</w:t>
            </w:r>
          </w:p>
        </w:tc>
        <w:tc>
          <w:tcPr>
            <w:tcW w:w="1575" w:type="dxa"/>
            <w:vAlign w:val="center"/>
          </w:tcPr>
          <w:p>
            <w:pPr>
              <w:jc w:val="center"/>
              <w:rPr>
                <w:b/>
                <w:sz w:val="18"/>
                <w:szCs w:val="18"/>
              </w:rPr>
            </w:pPr>
            <w:r>
              <w:rPr>
                <w:rFonts w:hint="eastAsia"/>
                <w:b/>
                <w:sz w:val="18"/>
                <w:szCs w:val="18"/>
              </w:rPr>
              <w:t>乙方</w:t>
            </w:r>
            <w:r>
              <w:rPr>
                <w:b/>
                <w:sz w:val="18"/>
                <w:szCs w:val="18"/>
              </w:rPr>
              <w:t>(</w:t>
            </w:r>
            <w:r>
              <w:rPr>
                <w:rFonts w:hint="eastAsia"/>
                <w:b/>
                <w:sz w:val="18"/>
                <w:szCs w:val="18"/>
              </w:rPr>
              <w:t>盖章）</w:t>
            </w:r>
          </w:p>
        </w:tc>
        <w:tc>
          <w:tcPr>
            <w:tcW w:w="3385"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575" w:type="dxa"/>
            <w:vAlign w:val="center"/>
          </w:tcPr>
          <w:p>
            <w:pPr>
              <w:jc w:val="center"/>
              <w:rPr>
                <w:b/>
                <w:sz w:val="18"/>
                <w:szCs w:val="18"/>
              </w:rPr>
            </w:pPr>
            <w:r>
              <w:rPr>
                <w:rFonts w:hint="eastAsia"/>
                <w:b/>
                <w:sz w:val="18"/>
                <w:szCs w:val="18"/>
              </w:rPr>
              <w:t>法定代表人签字</w:t>
            </w:r>
          </w:p>
        </w:tc>
        <w:tc>
          <w:tcPr>
            <w:tcW w:w="2943" w:type="dxa"/>
            <w:vAlign w:val="center"/>
          </w:tcPr>
          <w:p>
            <w:pPr>
              <w:jc w:val="center"/>
              <w:rPr>
                <w:b/>
                <w:sz w:val="18"/>
                <w:szCs w:val="18"/>
              </w:rPr>
            </w:pPr>
          </w:p>
        </w:tc>
        <w:tc>
          <w:tcPr>
            <w:tcW w:w="1575" w:type="dxa"/>
            <w:vAlign w:val="center"/>
          </w:tcPr>
          <w:p>
            <w:pPr>
              <w:jc w:val="center"/>
              <w:rPr>
                <w:b/>
                <w:sz w:val="18"/>
                <w:szCs w:val="18"/>
              </w:rPr>
            </w:pPr>
            <w:r>
              <w:rPr>
                <w:rFonts w:hint="eastAsia"/>
                <w:b/>
                <w:sz w:val="18"/>
                <w:szCs w:val="18"/>
              </w:rPr>
              <w:t>法定代表人签字</w:t>
            </w:r>
          </w:p>
        </w:tc>
        <w:tc>
          <w:tcPr>
            <w:tcW w:w="3385"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75" w:type="dxa"/>
            <w:vAlign w:val="center"/>
          </w:tcPr>
          <w:p>
            <w:pPr>
              <w:jc w:val="center"/>
              <w:rPr>
                <w:b/>
                <w:sz w:val="18"/>
                <w:szCs w:val="18"/>
              </w:rPr>
            </w:pPr>
            <w:r>
              <w:rPr>
                <w:rFonts w:hint="eastAsia"/>
                <w:b/>
                <w:sz w:val="18"/>
                <w:szCs w:val="18"/>
              </w:rPr>
              <w:t>委托代理人签字</w:t>
            </w:r>
          </w:p>
        </w:tc>
        <w:tc>
          <w:tcPr>
            <w:tcW w:w="2943" w:type="dxa"/>
            <w:vAlign w:val="center"/>
          </w:tcPr>
          <w:p>
            <w:pPr>
              <w:jc w:val="center"/>
              <w:rPr>
                <w:b/>
                <w:sz w:val="18"/>
                <w:szCs w:val="18"/>
              </w:rPr>
            </w:pPr>
          </w:p>
        </w:tc>
        <w:tc>
          <w:tcPr>
            <w:tcW w:w="1575" w:type="dxa"/>
            <w:vAlign w:val="center"/>
          </w:tcPr>
          <w:p>
            <w:pPr>
              <w:jc w:val="center"/>
              <w:rPr>
                <w:b/>
                <w:sz w:val="18"/>
                <w:szCs w:val="18"/>
              </w:rPr>
            </w:pPr>
            <w:r>
              <w:rPr>
                <w:rFonts w:hint="eastAsia"/>
                <w:b/>
                <w:sz w:val="18"/>
                <w:szCs w:val="18"/>
              </w:rPr>
              <w:t>委托代理人签字</w:t>
            </w:r>
          </w:p>
        </w:tc>
        <w:tc>
          <w:tcPr>
            <w:tcW w:w="3385"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1575" w:type="dxa"/>
            <w:vAlign w:val="center"/>
          </w:tcPr>
          <w:p>
            <w:pPr>
              <w:jc w:val="center"/>
              <w:rPr>
                <w:b/>
                <w:sz w:val="18"/>
                <w:szCs w:val="18"/>
              </w:rPr>
            </w:pPr>
            <w:r>
              <w:rPr>
                <w:rFonts w:hint="eastAsia"/>
                <w:b/>
                <w:sz w:val="18"/>
                <w:szCs w:val="18"/>
              </w:rPr>
              <w:t>地址</w:t>
            </w:r>
          </w:p>
        </w:tc>
        <w:tc>
          <w:tcPr>
            <w:tcW w:w="2943" w:type="dxa"/>
            <w:vAlign w:val="center"/>
          </w:tcPr>
          <w:p>
            <w:pPr>
              <w:jc w:val="center"/>
              <w:rPr>
                <w:b/>
                <w:sz w:val="18"/>
                <w:szCs w:val="18"/>
              </w:rPr>
            </w:pPr>
            <w:r>
              <w:rPr>
                <w:rFonts w:hint="eastAsia"/>
                <w:b/>
                <w:sz w:val="18"/>
                <w:szCs w:val="18"/>
              </w:rPr>
              <w:t>甘肃省酒泉市肃州区解放路290号</w:t>
            </w:r>
          </w:p>
        </w:tc>
        <w:tc>
          <w:tcPr>
            <w:tcW w:w="1575" w:type="dxa"/>
            <w:vAlign w:val="center"/>
          </w:tcPr>
          <w:p>
            <w:pPr>
              <w:jc w:val="center"/>
              <w:rPr>
                <w:b/>
                <w:sz w:val="18"/>
                <w:szCs w:val="18"/>
              </w:rPr>
            </w:pPr>
            <w:r>
              <w:rPr>
                <w:rFonts w:hint="eastAsia"/>
                <w:b/>
                <w:sz w:val="18"/>
                <w:szCs w:val="18"/>
              </w:rPr>
              <w:t>地址</w:t>
            </w:r>
          </w:p>
        </w:tc>
        <w:tc>
          <w:tcPr>
            <w:tcW w:w="3385"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1575" w:type="dxa"/>
            <w:vAlign w:val="center"/>
          </w:tcPr>
          <w:p>
            <w:pPr>
              <w:jc w:val="center"/>
              <w:rPr>
                <w:b/>
                <w:sz w:val="18"/>
                <w:szCs w:val="18"/>
              </w:rPr>
            </w:pPr>
            <w:r>
              <w:rPr>
                <w:rFonts w:hint="eastAsia"/>
                <w:b/>
                <w:sz w:val="18"/>
                <w:szCs w:val="18"/>
              </w:rPr>
              <w:t>电话</w:t>
            </w:r>
          </w:p>
        </w:tc>
        <w:tc>
          <w:tcPr>
            <w:tcW w:w="2943" w:type="dxa"/>
            <w:vAlign w:val="center"/>
          </w:tcPr>
          <w:p>
            <w:pPr>
              <w:jc w:val="center"/>
              <w:rPr>
                <w:b/>
                <w:sz w:val="18"/>
                <w:szCs w:val="18"/>
              </w:rPr>
            </w:pPr>
            <w:r>
              <w:rPr>
                <w:rFonts w:hint="eastAsia"/>
                <w:b/>
                <w:sz w:val="18"/>
                <w:szCs w:val="18"/>
              </w:rPr>
              <w:t>0937--2688658</w:t>
            </w:r>
          </w:p>
        </w:tc>
        <w:tc>
          <w:tcPr>
            <w:tcW w:w="1575" w:type="dxa"/>
            <w:vAlign w:val="center"/>
          </w:tcPr>
          <w:p>
            <w:pPr>
              <w:jc w:val="center"/>
              <w:rPr>
                <w:b/>
                <w:sz w:val="18"/>
                <w:szCs w:val="18"/>
              </w:rPr>
            </w:pPr>
            <w:r>
              <w:rPr>
                <w:rFonts w:hint="eastAsia"/>
                <w:b/>
                <w:sz w:val="18"/>
                <w:szCs w:val="18"/>
              </w:rPr>
              <w:t>电话</w:t>
            </w:r>
          </w:p>
        </w:tc>
        <w:tc>
          <w:tcPr>
            <w:tcW w:w="3385"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1575" w:type="dxa"/>
            <w:vAlign w:val="center"/>
          </w:tcPr>
          <w:p>
            <w:pPr>
              <w:jc w:val="center"/>
              <w:rPr>
                <w:b/>
                <w:sz w:val="18"/>
                <w:szCs w:val="18"/>
              </w:rPr>
            </w:pPr>
            <w:r>
              <w:rPr>
                <w:rFonts w:hint="eastAsia"/>
                <w:b/>
                <w:sz w:val="18"/>
                <w:szCs w:val="18"/>
              </w:rPr>
              <w:t>开户银行及账号</w:t>
            </w:r>
          </w:p>
        </w:tc>
        <w:tc>
          <w:tcPr>
            <w:tcW w:w="2943" w:type="dxa"/>
            <w:vAlign w:val="center"/>
          </w:tcPr>
          <w:p>
            <w:pPr>
              <w:jc w:val="center"/>
              <w:rPr>
                <w:b/>
                <w:sz w:val="18"/>
                <w:szCs w:val="18"/>
              </w:rPr>
            </w:pPr>
            <w:r>
              <w:rPr>
                <w:rFonts w:hint="eastAsia"/>
                <w:b/>
                <w:sz w:val="18"/>
                <w:szCs w:val="18"/>
              </w:rPr>
              <w:t>建行酒泉分行营业室62001640101059000259</w:t>
            </w:r>
          </w:p>
        </w:tc>
        <w:tc>
          <w:tcPr>
            <w:tcW w:w="1575" w:type="dxa"/>
            <w:vAlign w:val="center"/>
          </w:tcPr>
          <w:p>
            <w:pPr>
              <w:jc w:val="center"/>
              <w:rPr>
                <w:b/>
                <w:sz w:val="18"/>
                <w:szCs w:val="18"/>
              </w:rPr>
            </w:pPr>
            <w:r>
              <w:rPr>
                <w:rFonts w:hint="eastAsia"/>
                <w:b/>
                <w:sz w:val="18"/>
                <w:szCs w:val="18"/>
              </w:rPr>
              <w:t>开户银行及账号</w:t>
            </w:r>
          </w:p>
        </w:tc>
        <w:tc>
          <w:tcPr>
            <w:tcW w:w="3385" w:type="dxa"/>
            <w:vAlign w:val="center"/>
          </w:tcPr>
          <w:p>
            <w:pPr>
              <w:jc w:val="center"/>
              <w:rPr>
                <w:b/>
                <w:sz w:val="18"/>
                <w:szCs w:val="18"/>
              </w:rPr>
            </w:pPr>
          </w:p>
        </w:tc>
      </w:tr>
    </w:tbl>
    <w:p>
      <w:pPr>
        <w:spacing w:line="461" w:lineRule="exact"/>
        <w:jc w:val="both"/>
        <w:rPr>
          <w:rFonts w:hint="eastAsia"/>
          <w:b/>
          <w:sz w:val="30"/>
          <w:szCs w:val="30"/>
        </w:rPr>
      </w:pPr>
    </w:p>
    <w:p>
      <w:pPr>
        <w:spacing w:line="461" w:lineRule="exact"/>
        <w:ind w:left="713"/>
        <w:jc w:val="center"/>
        <w:rPr>
          <w:rFonts w:hint="eastAsia"/>
          <w:b/>
          <w:sz w:val="30"/>
          <w:szCs w:val="30"/>
        </w:rPr>
      </w:pPr>
    </w:p>
    <w:p>
      <w:pPr>
        <w:spacing w:line="461" w:lineRule="exact"/>
        <w:ind w:left="713"/>
        <w:jc w:val="center"/>
        <w:rPr>
          <w:rFonts w:ascii="宋体" w:hAnsi="宋体"/>
          <w:sz w:val="24"/>
        </w:rPr>
      </w:pPr>
      <w:r>
        <w:rPr>
          <w:rFonts w:hint="eastAsia"/>
          <w:b/>
          <w:sz w:val="30"/>
          <w:szCs w:val="30"/>
        </w:rPr>
        <w:t>二、</w:t>
      </w:r>
      <w:r>
        <w:rPr>
          <w:b/>
          <w:sz w:val="30"/>
          <w:szCs w:val="30"/>
        </w:rPr>
        <w:t>中</w:t>
      </w:r>
      <w:r>
        <w:rPr>
          <w:rFonts w:hint="eastAsia"/>
          <w:b/>
          <w:sz w:val="30"/>
          <w:szCs w:val="30"/>
          <w:lang w:val="en-US" w:eastAsia="zh-CN"/>
        </w:rPr>
        <w:t>标</w:t>
      </w:r>
      <w:r>
        <w:rPr>
          <w:b/>
          <w:sz w:val="30"/>
          <w:szCs w:val="30"/>
        </w:rPr>
        <w:t>通知书</w:t>
      </w:r>
    </w:p>
    <w:p>
      <w:pPr>
        <w:pStyle w:val="2"/>
        <w:spacing w:after="0" w:line="460" w:lineRule="exact"/>
        <w:rPr>
          <w:rFonts w:ascii="宋体" w:hAnsi="宋体"/>
          <w:sz w:val="24"/>
        </w:rPr>
      </w:pPr>
    </w:p>
    <w:p>
      <w:pPr>
        <w:pStyle w:val="2"/>
        <w:tabs>
          <w:tab w:val="left" w:pos="1476"/>
        </w:tabs>
        <w:spacing w:after="0" w:line="460" w:lineRule="exact"/>
        <w:ind w:left="110" w:right="115"/>
        <w:rPr>
          <w:rFonts w:ascii="宋体" w:hAnsi="宋体"/>
          <w:sz w:val="24"/>
        </w:rPr>
      </w:pPr>
      <w:r>
        <w:rPr>
          <w:rFonts w:ascii="宋体" w:hAnsi="宋体"/>
          <w:w w:val="99"/>
          <w:sz w:val="24"/>
          <w:u w:val="single"/>
        </w:rPr>
        <w:t xml:space="preserve"> </w:t>
      </w:r>
      <w:r>
        <w:rPr>
          <w:rFonts w:ascii="宋体" w:hAnsi="宋体"/>
          <w:sz w:val="24"/>
          <w:u w:val="single"/>
        </w:rPr>
        <w:tab/>
      </w:r>
      <w:r>
        <w:rPr>
          <w:rFonts w:ascii="宋体" w:hAnsi="宋体"/>
          <w:sz w:val="24"/>
        </w:rPr>
        <w:t>（</w:t>
      </w:r>
      <w:r>
        <w:rPr>
          <w:rFonts w:hint="eastAsia" w:ascii="宋体" w:hAnsi="宋体"/>
          <w:sz w:val="24"/>
          <w:lang w:val="en-US" w:eastAsia="zh-CN"/>
        </w:rPr>
        <w:t>投标人</w:t>
      </w:r>
      <w:r>
        <w:rPr>
          <w:rFonts w:ascii="宋体" w:hAnsi="宋体"/>
          <w:sz w:val="24"/>
        </w:rPr>
        <w:t>名称）：</w:t>
      </w:r>
    </w:p>
    <w:p>
      <w:pPr>
        <w:pStyle w:val="2"/>
        <w:spacing w:after="0" w:line="460" w:lineRule="exact"/>
        <w:rPr>
          <w:rFonts w:ascii="宋体" w:hAnsi="宋体"/>
          <w:sz w:val="24"/>
        </w:rPr>
      </w:pPr>
    </w:p>
    <w:p>
      <w:pPr>
        <w:pStyle w:val="2"/>
        <w:tabs>
          <w:tab w:val="left" w:pos="2112"/>
          <w:tab w:val="left" w:pos="5698"/>
          <w:tab w:val="left" w:pos="7594"/>
        </w:tabs>
        <w:spacing w:after="0" w:line="460" w:lineRule="exact"/>
        <w:ind w:right="115" w:firstLine="480" w:firstLineChars="200"/>
        <w:rPr>
          <w:rFonts w:ascii="宋体" w:hAnsi="宋体"/>
          <w:sz w:val="24"/>
        </w:rPr>
      </w:pPr>
      <w:r>
        <w:rPr>
          <w:rFonts w:hint="eastAsia" w:ascii="宋体" w:hAnsi="宋体"/>
          <w:sz w:val="24"/>
          <w:lang w:val="en-US" w:eastAsia="zh-CN"/>
        </w:rPr>
        <w:t>在</w:t>
      </w:r>
      <w:r>
        <w:rPr>
          <w:rFonts w:hint="eastAsia" w:ascii="宋体" w:hAnsi="宋体"/>
          <w:sz w:val="24"/>
          <w:u w:val="single"/>
          <w:lang w:val="en-US" w:eastAsia="zh-CN"/>
        </w:rPr>
        <w:t xml:space="preserve">   </w:t>
      </w:r>
      <w:r>
        <w:rPr>
          <w:rFonts w:hint="eastAsia" w:ascii="宋体" w:hAnsi="宋体"/>
          <w:sz w:val="24"/>
          <w:lang w:val="en-US" w:eastAsia="zh-CN"/>
        </w:rPr>
        <w:t>年</w:t>
      </w:r>
      <w:r>
        <w:rPr>
          <w:rFonts w:hint="eastAsia" w:ascii="宋体" w:hAnsi="宋体"/>
          <w:sz w:val="24"/>
          <w:u w:val="single"/>
          <w:lang w:val="en-US" w:eastAsia="zh-CN"/>
        </w:rPr>
        <w:t xml:space="preserve">  </w:t>
      </w:r>
      <w:r>
        <w:rPr>
          <w:rFonts w:hint="eastAsia" w:ascii="宋体" w:hAnsi="宋体"/>
          <w:sz w:val="24"/>
          <w:lang w:val="en-US" w:eastAsia="zh-CN"/>
        </w:rPr>
        <w:t>月</w:t>
      </w:r>
      <w:r>
        <w:rPr>
          <w:rFonts w:hint="eastAsia" w:ascii="宋体" w:hAnsi="宋体"/>
          <w:sz w:val="24"/>
          <w:u w:val="single"/>
          <w:lang w:val="en-US" w:eastAsia="zh-CN"/>
        </w:rPr>
        <w:t xml:space="preserve">   </w:t>
      </w:r>
      <w:r>
        <w:rPr>
          <w:rFonts w:hint="eastAsia" w:ascii="宋体" w:hAnsi="宋体"/>
          <w:sz w:val="24"/>
          <w:lang w:val="en-US" w:eastAsia="zh-CN"/>
        </w:rPr>
        <w:t>日举行的</w:t>
      </w:r>
      <w:r>
        <w:rPr>
          <w:rFonts w:hint="eastAsia" w:ascii="宋体" w:hAnsi="宋体"/>
          <w:sz w:val="24"/>
          <w:u w:val="single"/>
          <w:lang w:val="en-US" w:eastAsia="zh-CN"/>
        </w:rPr>
        <w:t xml:space="preserve">                 项目      </w:t>
      </w:r>
      <w:r>
        <w:rPr>
          <w:rFonts w:hint="eastAsia" w:ascii="宋体" w:hAnsi="宋体"/>
          <w:sz w:val="24"/>
          <w:lang w:val="en-US" w:eastAsia="zh-CN"/>
        </w:rPr>
        <w:t>的竞争性谈判比选中，你公司所递交的投标文件，经评审，各项要求均满足必选文件，最终确定你单位为中标人，请接到中标通知书3日内来我会签订正式书面合同。</w:t>
      </w:r>
      <w:r>
        <w:rPr>
          <w:rFonts w:ascii="宋体" w:hAnsi="宋体"/>
          <w:sz w:val="24"/>
        </w:rPr>
        <w:t xml:space="preserve"> </w:t>
      </w:r>
    </w:p>
    <w:p>
      <w:pPr>
        <w:pStyle w:val="2"/>
        <w:tabs>
          <w:tab w:val="left" w:pos="2112"/>
          <w:tab w:val="left" w:pos="5698"/>
          <w:tab w:val="left" w:pos="7594"/>
        </w:tabs>
        <w:spacing w:after="0" w:line="460" w:lineRule="exact"/>
        <w:ind w:right="115" w:firstLine="480" w:firstLineChars="200"/>
        <w:rPr>
          <w:rFonts w:hAnsi="宋体" w:asciiTheme="minorHAnsi" w:eastAsiaTheme="minorEastAsia" w:cstheme="minorBidi"/>
          <w:kern w:val="2"/>
          <w:sz w:val="28"/>
          <w:szCs w:val="28"/>
        </w:rPr>
      </w:pPr>
      <w:r>
        <w:rPr>
          <w:rFonts w:ascii="宋体" w:hAnsi="宋体"/>
          <w:sz w:val="24"/>
        </w:rPr>
        <w:t>特此通知。</w:t>
      </w:r>
      <w:r>
        <w:rPr>
          <w:rFonts w:hint="eastAsia" w:ascii="宋体" w:hAnsi="宋体"/>
          <w:sz w:val="24"/>
        </w:rPr>
        <w:t xml:space="preserve"> </w:t>
      </w:r>
      <w:r>
        <w:rPr>
          <w:rFonts w:hint="eastAsia" w:hAnsi="宋体" w:asciiTheme="minorHAnsi" w:eastAsiaTheme="minorEastAsia" w:cstheme="minorBidi"/>
          <w:kern w:val="2"/>
          <w:sz w:val="28"/>
          <w:szCs w:val="28"/>
        </w:rPr>
        <w:t xml:space="preserve">                           </w:t>
      </w:r>
      <w:r>
        <w:rPr>
          <w:rFonts w:hint="eastAsia" w:hAnsi="宋体" w:cstheme="minorBidi"/>
          <w:kern w:val="2"/>
          <w:sz w:val="28"/>
          <w:szCs w:val="28"/>
        </w:rPr>
        <w:t xml:space="preserve">   </w:t>
      </w:r>
    </w:p>
    <w:p>
      <w:pPr>
        <w:pStyle w:val="2"/>
        <w:spacing w:after="0" w:line="460" w:lineRule="exact"/>
        <w:rPr>
          <w:rFonts w:ascii="宋体" w:hAnsi="宋体"/>
          <w:sz w:val="24"/>
        </w:rPr>
      </w:pPr>
    </w:p>
    <w:p>
      <w:pPr>
        <w:pStyle w:val="2"/>
        <w:spacing w:after="0" w:line="460" w:lineRule="exact"/>
        <w:rPr>
          <w:rFonts w:ascii="宋体" w:hAnsi="宋体"/>
          <w:sz w:val="24"/>
        </w:rPr>
      </w:pPr>
    </w:p>
    <w:p>
      <w:pPr>
        <w:pStyle w:val="2"/>
        <w:tabs>
          <w:tab w:val="left" w:pos="7807"/>
          <w:tab w:val="left" w:pos="8227"/>
        </w:tabs>
        <w:spacing w:after="0" w:line="460" w:lineRule="exact"/>
        <w:ind w:left="5499" w:right="118"/>
        <w:jc w:val="center"/>
        <w:rPr>
          <w:rFonts w:ascii="宋体" w:hAnsi="宋体"/>
          <w:sz w:val="24"/>
        </w:rPr>
      </w:pPr>
      <w:r>
        <w:rPr>
          <w:rFonts w:hint="eastAsia" w:ascii="宋体" w:hAnsi="宋体"/>
          <w:sz w:val="24"/>
          <w:lang w:val="en-US" w:eastAsia="zh-CN"/>
        </w:rPr>
        <w:t>招标</w:t>
      </w:r>
      <w:r>
        <w:rPr>
          <w:rFonts w:ascii="宋体" w:hAnsi="宋体"/>
          <w:sz w:val="24"/>
        </w:rPr>
        <w:t>人：</w:t>
      </w:r>
      <w:r>
        <w:rPr>
          <w:rFonts w:ascii="宋体" w:hAnsi="宋体"/>
          <w:sz w:val="24"/>
          <w:u w:val="single"/>
        </w:rPr>
        <w:t xml:space="preserve"> </w:t>
      </w:r>
      <w:r>
        <w:rPr>
          <w:rFonts w:ascii="宋体" w:hAnsi="宋体"/>
          <w:sz w:val="24"/>
          <w:u w:val="single"/>
        </w:rPr>
        <w:tab/>
      </w:r>
      <w:r>
        <w:rPr>
          <w:rFonts w:ascii="宋体" w:hAnsi="宋体"/>
          <w:w w:val="95"/>
          <w:sz w:val="24"/>
        </w:rPr>
        <w:t xml:space="preserve">（盖单位章） </w:t>
      </w:r>
      <w:r>
        <w:rPr>
          <w:rFonts w:hint="eastAsia" w:ascii="宋体" w:hAnsi="宋体"/>
          <w:w w:val="95"/>
          <w:sz w:val="24"/>
        </w:rPr>
        <w:t xml:space="preserve"> </w:t>
      </w:r>
    </w:p>
    <w:p>
      <w:pPr>
        <w:pStyle w:val="2"/>
        <w:spacing w:after="0"/>
        <w:rPr>
          <w:sz w:val="29"/>
        </w:rPr>
      </w:pPr>
    </w:p>
    <w:p>
      <w:pPr>
        <w:pStyle w:val="2"/>
        <w:tabs>
          <w:tab w:val="left" w:pos="734"/>
          <w:tab w:val="left" w:pos="1363"/>
        </w:tabs>
        <w:ind w:right="1096"/>
        <w:jc w:val="right"/>
      </w:pPr>
    </w:p>
    <w:p>
      <w:pPr>
        <w:pStyle w:val="2"/>
        <w:tabs>
          <w:tab w:val="left" w:pos="734"/>
          <w:tab w:val="left" w:pos="1363"/>
        </w:tabs>
        <w:ind w:right="1096"/>
        <w:jc w:val="right"/>
        <w:rPr>
          <w:rFonts w:hint="eastAsia" w:ascii="宋体" w:hAnsi="宋体"/>
          <w:b/>
          <w:sz w:val="32"/>
          <w:szCs w:val="32"/>
        </w:rPr>
      </w:pPr>
      <w:r>
        <w:t>年</w:t>
      </w:r>
      <w:r>
        <w:tab/>
      </w:r>
      <w:r>
        <w:t>月</w:t>
      </w:r>
      <w:r>
        <w:tab/>
      </w:r>
      <w:r>
        <w:rPr>
          <w:w w:val="95"/>
        </w:rPr>
        <w:t>日</w:t>
      </w: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both"/>
        <w:rPr>
          <w:rFonts w:hint="eastAsia" w:ascii="宋体" w:hAnsi="宋体"/>
          <w:b/>
          <w:sz w:val="32"/>
          <w:szCs w:val="32"/>
        </w:rPr>
      </w:pPr>
    </w:p>
    <w:p>
      <w:pPr>
        <w:tabs>
          <w:tab w:val="left" w:pos="630"/>
        </w:tabs>
        <w:spacing w:line="400" w:lineRule="exact"/>
        <w:jc w:val="center"/>
        <w:rPr>
          <w:b/>
          <w:kern w:val="1"/>
          <w:sz w:val="32"/>
          <w:szCs w:val="32"/>
        </w:rPr>
      </w:pPr>
      <w:r>
        <w:rPr>
          <w:rFonts w:hint="eastAsia" w:ascii="宋体" w:hAnsi="宋体"/>
          <w:b/>
          <w:sz w:val="32"/>
          <w:szCs w:val="32"/>
        </w:rPr>
        <w:t>第四部分</w:t>
      </w:r>
      <w:bookmarkStart w:id="33" w:name="OLE_LINK3"/>
      <w:bookmarkEnd w:id="33"/>
      <w:bookmarkStart w:id="34" w:name="_Toc459219430"/>
      <w:bookmarkStart w:id="35" w:name="_Toc459843319"/>
      <w:r>
        <w:rPr>
          <w:rFonts w:hint="eastAsia" w:ascii="宋体" w:hAnsi="宋体"/>
          <w:b/>
          <w:sz w:val="32"/>
          <w:szCs w:val="32"/>
        </w:rPr>
        <w:t xml:space="preserve"> </w:t>
      </w:r>
      <w:r>
        <w:rPr>
          <w:rFonts w:hint="eastAsia"/>
          <w:b/>
          <w:kern w:val="1"/>
          <w:sz w:val="32"/>
          <w:szCs w:val="32"/>
        </w:rPr>
        <w:t>评分标准</w:t>
      </w:r>
      <w:bookmarkEnd w:id="34"/>
      <w:bookmarkEnd w:id="35"/>
    </w:p>
    <w:p>
      <w:pPr>
        <w:keepNext w:val="0"/>
        <w:keepLines w:val="0"/>
        <w:pageBreakBefore w:val="0"/>
        <w:widowControl/>
        <w:kinsoku/>
        <w:wordWrap/>
        <w:overflowPunct/>
        <w:topLinePunct w:val="0"/>
        <w:autoSpaceDE/>
        <w:autoSpaceDN/>
        <w:bidi w:val="0"/>
        <w:adjustRightInd/>
        <w:spacing w:line="380" w:lineRule="exact"/>
        <w:jc w:val="center"/>
        <w:textAlignment w:val="auto"/>
        <w:outlineLvl w:val="0"/>
        <w:rPr>
          <w:b/>
          <w:kern w:val="1"/>
          <w:sz w:val="32"/>
          <w:szCs w:val="32"/>
        </w:rPr>
      </w:pPr>
    </w:p>
    <w:p>
      <w:pPr>
        <w:keepNext w:val="0"/>
        <w:keepLines w:val="0"/>
        <w:pageBreakBefore w:val="0"/>
        <w:kinsoku/>
        <w:wordWrap/>
        <w:overflowPunct/>
        <w:topLinePunct w:val="0"/>
        <w:autoSpaceDE/>
        <w:autoSpaceDN/>
        <w:bidi w:val="0"/>
        <w:adjustRightInd/>
        <w:spacing w:line="380" w:lineRule="exact"/>
        <w:jc w:val="left"/>
        <w:textAlignment w:val="auto"/>
        <w:rPr>
          <w:rFonts w:ascii="宋体" w:hAnsi="宋体" w:cs="宋体"/>
          <w:b/>
          <w:kern w:val="1"/>
          <w:sz w:val="24"/>
        </w:rPr>
      </w:pPr>
      <w:r>
        <w:rPr>
          <w:rFonts w:ascii="宋体" w:hAnsi="宋体" w:cs="宋体"/>
          <w:b/>
          <w:kern w:val="1"/>
          <w:sz w:val="24"/>
        </w:rPr>
        <w:t>一、评标办法</w:t>
      </w:r>
    </w:p>
    <w:p>
      <w:pPr>
        <w:keepNext w:val="0"/>
        <w:keepLines w:val="0"/>
        <w:pageBreakBefore w:val="0"/>
        <w:kinsoku/>
        <w:wordWrap/>
        <w:overflowPunct/>
        <w:topLinePunct w:val="0"/>
        <w:autoSpaceDE/>
        <w:autoSpaceDN/>
        <w:bidi w:val="0"/>
        <w:adjustRightInd/>
        <w:spacing w:line="380" w:lineRule="exact"/>
        <w:ind w:firstLine="480" w:firstLineChars="200"/>
        <w:textAlignment w:val="auto"/>
        <w:rPr>
          <w:rFonts w:ascii="宋体" w:hAnsi="宋体"/>
          <w:sz w:val="24"/>
        </w:rPr>
      </w:pPr>
      <w:r>
        <w:rPr>
          <w:rFonts w:ascii="宋体" w:hAnsi="宋体"/>
          <w:sz w:val="24"/>
        </w:rPr>
        <w:t>1</w:t>
      </w:r>
      <w:r>
        <w:rPr>
          <w:rFonts w:hint="eastAsia" w:ascii="宋体" w:hAnsi="宋体"/>
          <w:sz w:val="24"/>
        </w:rPr>
        <w:t>.</w:t>
      </w:r>
      <w:r>
        <w:rPr>
          <w:rFonts w:ascii="宋体" w:hAnsi="宋体"/>
          <w:sz w:val="24"/>
        </w:rPr>
        <w:t>本次</w:t>
      </w:r>
      <w:r>
        <w:rPr>
          <w:rFonts w:hint="eastAsia" w:ascii="宋体" w:hAnsi="宋体"/>
          <w:sz w:val="24"/>
          <w:lang w:val="en-US" w:eastAsia="zh-CN"/>
        </w:rPr>
        <w:t>谈破</w:t>
      </w:r>
      <w:r>
        <w:rPr>
          <w:rFonts w:ascii="宋体" w:hAnsi="宋体"/>
          <w:sz w:val="24"/>
        </w:rPr>
        <w:t>评标采用综合评分法，即在</w:t>
      </w:r>
      <w:r>
        <w:rPr>
          <w:rFonts w:hint="eastAsia" w:ascii="宋体" w:hAnsi="宋体"/>
          <w:sz w:val="24"/>
        </w:rPr>
        <w:t>响应</w:t>
      </w:r>
      <w:r>
        <w:rPr>
          <w:rFonts w:hint="eastAsia" w:ascii="宋体" w:hAnsi="宋体"/>
          <w:sz w:val="24"/>
          <w:lang w:val="en-US" w:eastAsia="zh-CN"/>
        </w:rPr>
        <w:t>谈判</w:t>
      </w:r>
      <w:r>
        <w:rPr>
          <w:rFonts w:ascii="宋体" w:hAnsi="宋体"/>
          <w:sz w:val="24"/>
        </w:rPr>
        <w:t>文件实质性要求前提下，按照</w:t>
      </w:r>
      <w:r>
        <w:rPr>
          <w:rFonts w:hint="eastAsia" w:ascii="宋体" w:hAnsi="宋体"/>
          <w:sz w:val="24"/>
          <w:lang w:val="en-US" w:eastAsia="zh-CN"/>
        </w:rPr>
        <w:t>谈判</w:t>
      </w:r>
      <w:r>
        <w:rPr>
          <w:rFonts w:ascii="宋体" w:hAnsi="宋体"/>
          <w:sz w:val="24"/>
        </w:rPr>
        <w:t>文件中规定的评分标准和各项因素进行综合评审</w:t>
      </w:r>
      <w:r>
        <w:rPr>
          <w:rFonts w:hint="eastAsia" w:ascii="宋体" w:hAnsi="宋体"/>
          <w:sz w:val="24"/>
        </w:rPr>
        <w:t>。根据综合得分排名确定中</w:t>
      </w:r>
      <w:r>
        <w:rPr>
          <w:rFonts w:hint="eastAsia" w:ascii="宋体" w:hAnsi="宋体"/>
          <w:sz w:val="24"/>
          <w:lang w:val="en-US" w:eastAsia="zh-CN"/>
        </w:rPr>
        <w:t>选</w:t>
      </w:r>
      <w:r>
        <w:rPr>
          <w:rFonts w:hint="eastAsia" w:ascii="宋体" w:hAnsi="宋体"/>
          <w:sz w:val="24"/>
        </w:rPr>
        <w:t>单位。</w:t>
      </w:r>
    </w:p>
    <w:p>
      <w:pPr>
        <w:keepNext w:val="0"/>
        <w:keepLines w:val="0"/>
        <w:pageBreakBefore w:val="0"/>
        <w:kinsoku/>
        <w:wordWrap/>
        <w:overflowPunct/>
        <w:topLinePunct w:val="0"/>
        <w:autoSpaceDE/>
        <w:autoSpaceDN/>
        <w:bidi w:val="0"/>
        <w:adjustRightInd/>
        <w:spacing w:line="380" w:lineRule="exact"/>
        <w:ind w:firstLine="480" w:firstLineChars="200"/>
        <w:textAlignment w:val="auto"/>
        <w:rPr>
          <w:rFonts w:hint="eastAsia" w:ascii="宋体" w:hAnsi="宋体"/>
          <w:sz w:val="24"/>
        </w:rPr>
      </w:pPr>
      <w:r>
        <w:rPr>
          <w:rFonts w:hint="eastAsia" w:ascii="宋体" w:hAnsi="宋体"/>
          <w:sz w:val="24"/>
        </w:rPr>
        <w:t>2.</w:t>
      </w:r>
      <w:r>
        <w:rPr>
          <w:rFonts w:ascii="宋体" w:hAnsi="宋体"/>
          <w:sz w:val="24"/>
        </w:rPr>
        <w:t>评标委员会各成员独立对每个进入打分程序的有效</w:t>
      </w:r>
      <w:r>
        <w:rPr>
          <w:rFonts w:hint="eastAsia" w:ascii="宋体" w:hAnsi="宋体"/>
          <w:sz w:val="24"/>
          <w:lang w:val="en-US" w:eastAsia="zh-CN"/>
        </w:rPr>
        <w:t>谈判</w:t>
      </w:r>
      <w:r>
        <w:rPr>
          <w:rFonts w:ascii="宋体" w:hAnsi="宋体"/>
          <w:sz w:val="24"/>
        </w:rPr>
        <w:t>人的标书技术和资质部分以打分的形式进行评审和评价。</w:t>
      </w:r>
    </w:p>
    <w:p>
      <w:pPr>
        <w:keepNext w:val="0"/>
        <w:keepLines w:val="0"/>
        <w:pageBreakBefore w:val="0"/>
        <w:kinsoku/>
        <w:wordWrap/>
        <w:overflowPunct/>
        <w:topLinePunct w:val="0"/>
        <w:autoSpaceDE/>
        <w:autoSpaceDN/>
        <w:bidi w:val="0"/>
        <w:adjustRightInd/>
        <w:spacing w:line="380" w:lineRule="exact"/>
        <w:ind w:firstLine="480" w:firstLineChars="200"/>
        <w:textAlignment w:val="auto"/>
        <w:rPr>
          <w:rFonts w:hint="default" w:ascii="宋体" w:hAnsi="宋体"/>
          <w:sz w:val="24"/>
          <w:lang w:val="en-US" w:eastAsia="zh-CN"/>
        </w:rPr>
      </w:pPr>
      <w:r>
        <w:rPr>
          <w:rFonts w:hint="eastAsia" w:ascii="宋体" w:hAnsi="宋体"/>
          <w:sz w:val="24"/>
        </w:rPr>
        <w:t>3、</w:t>
      </w:r>
      <w:r>
        <w:rPr>
          <w:rFonts w:hint="eastAsia" w:ascii="宋体" w:hAnsi="宋体"/>
          <w:sz w:val="24"/>
          <w:lang w:val="en-US" w:eastAsia="zh-CN"/>
        </w:rPr>
        <w:t>此次谈判报价分两轮报价（含标书报价），第一轮报价为标书报价，第二轮报价为现场报价，评分以第二轮报价为准。</w:t>
      </w:r>
    </w:p>
    <w:p>
      <w:pPr>
        <w:spacing w:line="360" w:lineRule="exact"/>
        <w:jc w:val="left"/>
        <w:rPr>
          <w:rFonts w:hint="eastAsia"/>
          <w:b/>
          <w:sz w:val="24"/>
          <w:lang w:val="en-US" w:eastAsia="zh-CN"/>
        </w:rPr>
      </w:pPr>
      <w:r>
        <w:rPr>
          <w:rFonts w:hint="eastAsia"/>
          <w:b/>
          <w:sz w:val="24"/>
        </w:rPr>
        <w:t>二、</w:t>
      </w:r>
      <w:r>
        <w:rPr>
          <w:rFonts w:hint="eastAsia"/>
          <w:b/>
          <w:sz w:val="24"/>
          <w:lang w:val="en-US" w:eastAsia="zh-CN"/>
        </w:rPr>
        <w:t>评分标准</w:t>
      </w:r>
    </w:p>
    <w:tbl>
      <w:tblPr>
        <w:tblStyle w:val="48"/>
        <w:tblpPr w:leftFromText="180" w:rightFromText="180" w:vertAnchor="text" w:horzAnchor="page" w:tblpX="1370" w:tblpY="637"/>
        <w:tblOverlap w:val="never"/>
        <w:tblW w:w="9492" w:type="dxa"/>
        <w:tblInd w:w="0" w:type="dxa"/>
        <w:shd w:val="clear" w:color="auto" w:fill="auto"/>
        <w:tblLayout w:type="fixed"/>
        <w:tblCellMar>
          <w:top w:w="0" w:type="dxa"/>
          <w:left w:w="108" w:type="dxa"/>
          <w:bottom w:w="0" w:type="dxa"/>
          <w:right w:w="108" w:type="dxa"/>
        </w:tblCellMar>
      </w:tblPr>
      <w:tblGrid>
        <w:gridCol w:w="864"/>
        <w:gridCol w:w="1412"/>
        <w:gridCol w:w="1420"/>
        <w:gridCol w:w="792"/>
        <w:gridCol w:w="5004"/>
      </w:tblGrid>
      <w:tr>
        <w:tblPrEx>
          <w:shd w:val="clear" w:color="auto" w:fill="auto"/>
          <w:tblCellMar>
            <w:top w:w="0" w:type="dxa"/>
            <w:left w:w="108" w:type="dxa"/>
            <w:bottom w:w="0" w:type="dxa"/>
            <w:right w:w="108" w:type="dxa"/>
          </w:tblCellMar>
        </w:tblPrEx>
        <w:trPr>
          <w:trHeight w:val="60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cs="宋体"/>
                <w:kern w:val="1"/>
                <w:sz w:val="24"/>
              </w:rPr>
            </w:pPr>
            <w:r>
              <w:rPr>
                <w:rFonts w:hint="eastAsia" w:ascii="宋体" w:hAnsi="宋体" w:cs="宋体"/>
                <w:kern w:val="1"/>
                <w:sz w:val="24"/>
                <w:lang w:val="en-US" w:eastAsia="zh-CN"/>
              </w:rPr>
              <w:t>序号</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宋体" w:hAnsi="宋体" w:cs="宋体"/>
                <w:kern w:val="1"/>
                <w:sz w:val="24"/>
              </w:rPr>
            </w:pPr>
            <w:r>
              <w:rPr>
                <w:rFonts w:hint="eastAsia" w:ascii="宋体" w:hAnsi="宋体" w:cs="宋体"/>
                <w:kern w:val="1"/>
                <w:sz w:val="24"/>
                <w:lang w:val="en-US" w:eastAsia="zh-CN"/>
              </w:rPr>
              <w:t>项目</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宋体" w:hAnsi="宋体" w:cs="宋体"/>
                <w:kern w:val="1"/>
                <w:sz w:val="24"/>
                <w:lang w:val="en-US"/>
              </w:rPr>
            </w:pPr>
            <w:r>
              <w:rPr>
                <w:rFonts w:hint="eastAsia" w:ascii="宋体" w:hAnsi="宋体" w:cs="宋体"/>
                <w:kern w:val="1"/>
                <w:sz w:val="24"/>
                <w:lang w:val="en-US" w:eastAsia="zh-CN"/>
              </w:rPr>
              <w:t>评分因素</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宋体" w:hAnsi="宋体" w:cs="宋体"/>
                <w:kern w:val="1"/>
                <w:sz w:val="24"/>
                <w:lang w:val="en-US" w:eastAsia="zh-CN"/>
              </w:rPr>
            </w:pPr>
            <w:r>
              <w:rPr>
                <w:rFonts w:hint="eastAsia" w:ascii="宋体" w:hAnsi="宋体" w:cs="宋体"/>
                <w:kern w:val="1"/>
                <w:sz w:val="24"/>
                <w:lang w:val="en-US" w:eastAsia="zh-CN"/>
              </w:rPr>
              <w:t>满分</w:t>
            </w:r>
          </w:p>
        </w:tc>
        <w:tc>
          <w:tcPr>
            <w:tcW w:w="50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宋体" w:hAnsi="宋体" w:cs="宋体"/>
                <w:kern w:val="1"/>
                <w:sz w:val="24"/>
              </w:rPr>
            </w:pPr>
            <w:r>
              <w:rPr>
                <w:rFonts w:hint="eastAsia" w:ascii="宋体" w:hAnsi="宋体" w:cs="宋体"/>
                <w:kern w:val="1"/>
                <w:sz w:val="24"/>
                <w:lang w:val="en-US" w:eastAsia="zh-CN"/>
              </w:rPr>
              <w:t>评审标准</w:t>
            </w:r>
          </w:p>
        </w:tc>
      </w:tr>
      <w:tr>
        <w:tblPrEx>
          <w:shd w:val="clear" w:color="auto" w:fill="auto"/>
          <w:tblCellMar>
            <w:top w:w="0" w:type="dxa"/>
            <w:left w:w="108" w:type="dxa"/>
            <w:bottom w:w="0" w:type="dxa"/>
            <w:right w:w="108" w:type="dxa"/>
          </w:tblCellMar>
        </w:tblPrEx>
        <w:trPr>
          <w:trHeight w:val="928" w:hRule="atLeast"/>
        </w:trPr>
        <w:tc>
          <w:tcPr>
            <w:tcW w:w="864" w:type="dxa"/>
            <w:vMerge w:val="restart"/>
            <w:tcBorders>
              <w:top w:val="single" w:color="000000" w:sz="4" w:space="0"/>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rPr>
            </w:pPr>
            <w:r>
              <w:rPr>
                <w:rFonts w:hint="eastAsia" w:ascii="宋体" w:hAnsi="宋体" w:cs="宋体"/>
                <w:kern w:val="1"/>
                <w:sz w:val="24"/>
                <w:lang w:val="en-US" w:eastAsia="zh-CN"/>
              </w:rPr>
              <w:t>1</w:t>
            </w:r>
          </w:p>
        </w:tc>
        <w:tc>
          <w:tcPr>
            <w:tcW w:w="1412" w:type="dxa"/>
            <w:vMerge w:val="restart"/>
            <w:tcBorders>
              <w:top w:val="single" w:color="000000" w:sz="4" w:space="0"/>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rPr>
            </w:pPr>
            <w:r>
              <w:rPr>
                <w:rFonts w:hint="eastAsia" w:ascii="宋体" w:hAnsi="宋体" w:cs="宋体"/>
                <w:kern w:val="1"/>
                <w:sz w:val="24"/>
                <w:lang w:val="en-US" w:eastAsia="zh-CN"/>
              </w:rPr>
              <w:t>商务部分（80分）</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rPr>
            </w:pPr>
            <w:r>
              <w:rPr>
                <w:rFonts w:hint="eastAsia" w:ascii="宋体" w:hAnsi="宋体" w:cs="宋体"/>
                <w:kern w:val="1"/>
                <w:sz w:val="24"/>
                <w:lang w:val="en-US" w:eastAsia="zh-CN"/>
              </w:rPr>
              <w:t>报价</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宋体" w:hAnsi="宋体" w:cs="宋体"/>
                <w:kern w:val="1"/>
                <w:sz w:val="24"/>
                <w:lang w:val="en-US" w:eastAsia="zh-CN"/>
              </w:rPr>
            </w:pPr>
            <w:r>
              <w:rPr>
                <w:rFonts w:hint="eastAsia" w:ascii="宋体" w:hAnsi="宋体" w:cs="宋体"/>
                <w:kern w:val="1"/>
                <w:sz w:val="24"/>
                <w:lang w:val="en-US" w:eastAsia="zh-CN"/>
              </w:rPr>
              <w:t>45</w:t>
            </w:r>
          </w:p>
        </w:tc>
        <w:tc>
          <w:tcPr>
            <w:tcW w:w="50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1、基准价计算：</w:t>
            </w:r>
          </w:p>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全部有效谈判报价中报价最低的为评标基准价</w:t>
            </w:r>
          </w:p>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2、最优报价：本次招标以基准价下浮10%作为最优报价。</w:t>
            </w:r>
          </w:p>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3、评分标准：</w:t>
            </w:r>
          </w:p>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（1）投标报价＝最优报价，得满分；</w:t>
            </w:r>
          </w:p>
          <w:p>
            <w:pPr>
              <w:spacing w:line="360" w:lineRule="exact"/>
              <w:jc w:val="left"/>
              <w:rPr>
                <w:rFonts w:hint="default" w:ascii="宋体" w:hAnsi="宋体" w:cs="宋体"/>
                <w:kern w:val="1"/>
                <w:sz w:val="24"/>
                <w:lang w:val="en-US"/>
              </w:rPr>
            </w:pPr>
            <w:r>
              <w:rPr>
                <w:rFonts w:hint="eastAsia" w:ascii="宋体" w:hAnsi="宋体" w:cs="宋体"/>
                <w:kern w:val="1"/>
                <w:sz w:val="24"/>
                <w:lang w:val="en-US" w:eastAsia="zh-CN"/>
              </w:rPr>
              <w:t>（2）投标报价每高于最优报价1%，减2分；每低于最优报价1%，减1分。</w:t>
            </w:r>
          </w:p>
        </w:tc>
      </w:tr>
      <w:tr>
        <w:tblPrEx>
          <w:shd w:val="clear" w:color="auto" w:fill="auto"/>
          <w:tblCellMar>
            <w:top w:w="0" w:type="dxa"/>
            <w:left w:w="108" w:type="dxa"/>
            <w:bottom w:w="0" w:type="dxa"/>
            <w:right w:w="108" w:type="dxa"/>
          </w:tblCellMar>
        </w:tblPrEx>
        <w:trPr>
          <w:trHeight w:val="862" w:hRule="atLeast"/>
        </w:trPr>
        <w:tc>
          <w:tcPr>
            <w:tcW w:w="864" w:type="dxa"/>
            <w:vMerge w:val="continue"/>
            <w:tcBorders>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lang w:val="en-US" w:eastAsia="zh-CN"/>
              </w:rPr>
            </w:pPr>
          </w:p>
        </w:tc>
        <w:tc>
          <w:tcPr>
            <w:tcW w:w="1412" w:type="dxa"/>
            <w:vMerge w:val="continue"/>
            <w:tcBorders>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lang w:val="en-US" w:eastAsia="zh-CN"/>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宋体" w:hAnsi="宋体" w:cs="宋体"/>
                <w:kern w:val="1"/>
                <w:sz w:val="24"/>
                <w:lang w:val="en-US" w:eastAsia="zh-CN"/>
              </w:rPr>
            </w:pPr>
            <w:r>
              <w:rPr>
                <w:rFonts w:hint="eastAsia" w:ascii="宋体" w:hAnsi="宋体" w:cs="宋体"/>
                <w:kern w:val="1"/>
                <w:sz w:val="24"/>
                <w:lang w:val="en-US" w:eastAsia="zh-CN"/>
              </w:rPr>
              <w:t>付款方式</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宋体" w:hAnsi="宋体" w:cs="宋体"/>
                <w:kern w:val="1"/>
                <w:sz w:val="24"/>
                <w:lang w:val="en-US" w:eastAsia="zh-CN"/>
              </w:rPr>
            </w:pPr>
            <w:r>
              <w:rPr>
                <w:rFonts w:hint="eastAsia" w:ascii="宋体" w:hAnsi="宋体" w:cs="宋体"/>
                <w:kern w:val="1"/>
                <w:sz w:val="24"/>
                <w:lang w:val="en-US" w:eastAsia="zh-CN"/>
              </w:rPr>
              <w:t>15</w:t>
            </w:r>
          </w:p>
        </w:tc>
        <w:tc>
          <w:tcPr>
            <w:tcW w:w="50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宋体" w:hAnsi="宋体" w:cs="宋体"/>
                <w:kern w:val="1"/>
                <w:sz w:val="24"/>
                <w:lang w:val="en-US" w:eastAsia="zh-CN"/>
              </w:rPr>
            </w:pPr>
            <w:r>
              <w:rPr>
                <w:rFonts w:hint="default" w:ascii="宋体" w:hAnsi="宋体" w:cs="宋体"/>
                <w:kern w:val="1"/>
                <w:sz w:val="24"/>
                <w:lang w:val="en-US" w:eastAsia="zh-CN"/>
              </w:rPr>
              <w:t>1、响应付款方式三，得15分；</w:t>
            </w:r>
          </w:p>
          <w:p>
            <w:pPr>
              <w:spacing w:line="360" w:lineRule="exact"/>
              <w:jc w:val="left"/>
              <w:rPr>
                <w:rFonts w:hint="default" w:ascii="宋体" w:hAnsi="宋体" w:cs="宋体"/>
                <w:kern w:val="1"/>
                <w:sz w:val="24"/>
                <w:lang w:val="en-US" w:eastAsia="zh-CN"/>
              </w:rPr>
            </w:pPr>
            <w:r>
              <w:rPr>
                <w:rFonts w:hint="default" w:ascii="宋体" w:hAnsi="宋体" w:cs="宋体"/>
                <w:kern w:val="1"/>
                <w:sz w:val="24"/>
                <w:lang w:val="en-US" w:eastAsia="zh-CN"/>
              </w:rPr>
              <w:t>2、响应付款方式二，得12分；</w:t>
            </w:r>
          </w:p>
          <w:p>
            <w:pPr>
              <w:spacing w:line="360" w:lineRule="exact"/>
              <w:jc w:val="left"/>
              <w:rPr>
                <w:rFonts w:hint="default" w:ascii="宋体" w:hAnsi="宋体" w:cs="宋体"/>
                <w:kern w:val="1"/>
                <w:sz w:val="24"/>
                <w:lang w:val="en-US" w:eastAsia="zh-CN"/>
              </w:rPr>
            </w:pPr>
            <w:r>
              <w:rPr>
                <w:rFonts w:hint="default" w:ascii="宋体" w:hAnsi="宋体" w:cs="宋体"/>
                <w:kern w:val="1"/>
                <w:sz w:val="24"/>
                <w:lang w:val="en-US" w:eastAsia="zh-CN"/>
              </w:rPr>
              <w:t>3、响应付款方式一，得9分。</w:t>
            </w:r>
          </w:p>
          <w:p>
            <w:pPr>
              <w:spacing w:line="360" w:lineRule="exact"/>
              <w:jc w:val="left"/>
              <w:rPr>
                <w:rFonts w:hint="default" w:ascii="宋体" w:hAnsi="宋体" w:cs="宋体"/>
                <w:kern w:val="1"/>
                <w:sz w:val="24"/>
                <w:lang w:val="en-US" w:eastAsia="zh-CN"/>
              </w:rPr>
            </w:pPr>
            <w:r>
              <w:rPr>
                <w:rFonts w:hint="default" w:ascii="宋体" w:hAnsi="宋体" w:cs="宋体"/>
                <w:kern w:val="1"/>
                <w:sz w:val="24"/>
                <w:lang w:val="en-US" w:eastAsia="zh-CN"/>
              </w:rPr>
              <w:t>3、其他付款方式，得3分</w:t>
            </w:r>
          </w:p>
        </w:tc>
      </w:tr>
      <w:tr>
        <w:tblPrEx>
          <w:shd w:val="clear" w:color="auto" w:fill="auto"/>
          <w:tblCellMar>
            <w:top w:w="0" w:type="dxa"/>
            <w:left w:w="108" w:type="dxa"/>
            <w:bottom w:w="0" w:type="dxa"/>
            <w:right w:w="108" w:type="dxa"/>
          </w:tblCellMar>
        </w:tblPrEx>
        <w:trPr>
          <w:trHeight w:val="312" w:hRule="atLeast"/>
        </w:trPr>
        <w:tc>
          <w:tcPr>
            <w:tcW w:w="864" w:type="dxa"/>
            <w:vMerge w:val="continue"/>
            <w:tcBorders>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lang w:val="en-US" w:eastAsia="zh-CN"/>
              </w:rPr>
            </w:pPr>
          </w:p>
        </w:tc>
        <w:tc>
          <w:tcPr>
            <w:tcW w:w="1412" w:type="dxa"/>
            <w:vMerge w:val="continue"/>
            <w:tcBorders>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宋体" w:hAnsi="宋体" w:cs="宋体"/>
                <w:kern w:val="1"/>
                <w:sz w:val="24"/>
                <w:lang w:val="en-US" w:eastAsia="zh-CN"/>
              </w:rPr>
            </w:pPr>
            <w:r>
              <w:rPr>
                <w:rFonts w:hint="eastAsia" w:ascii="宋体" w:hAnsi="宋体" w:cs="宋体"/>
                <w:kern w:val="1"/>
                <w:sz w:val="24"/>
                <w:lang w:val="en-US" w:eastAsia="zh-CN"/>
              </w:rPr>
              <w:t>资质证书</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宋体" w:hAnsi="宋体" w:cs="宋体"/>
                <w:kern w:val="1"/>
                <w:sz w:val="24"/>
                <w:lang w:val="en-US" w:eastAsia="zh-CN"/>
              </w:rPr>
            </w:pPr>
            <w:r>
              <w:rPr>
                <w:rFonts w:hint="eastAsia" w:ascii="宋体" w:hAnsi="宋体" w:cs="宋体"/>
                <w:kern w:val="1"/>
                <w:sz w:val="24"/>
                <w:lang w:val="en-US" w:eastAsia="zh-CN"/>
              </w:rPr>
              <w:t>5</w:t>
            </w:r>
          </w:p>
        </w:tc>
        <w:tc>
          <w:tcPr>
            <w:tcW w:w="50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1、提供营业执照（副本）原件，现场查验，标书中提供复印件（加盖公章）：</w:t>
            </w:r>
          </w:p>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（1）注册资本金：4000-6000万元（不含），得1分；</w:t>
            </w:r>
          </w:p>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（2）注册资本金：6000-8000万元（不含），得1.5分；</w:t>
            </w:r>
          </w:p>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（3）注册资本金：8000-10000万元（不含），得2分；</w:t>
            </w:r>
          </w:p>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（4）注册资本金：10000万元以上，得3分。</w:t>
            </w:r>
          </w:p>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2、提供质量管理体系认证（ISO9001认证），提供在有效期内证书（复印件加盖公章），得1分，否则不得分：</w:t>
            </w:r>
          </w:p>
          <w:p>
            <w:pPr>
              <w:spacing w:line="360" w:lineRule="exact"/>
              <w:jc w:val="left"/>
              <w:rPr>
                <w:rFonts w:hint="default" w:ascii="宋体" w:hAnsi="宋体" w:cs="宋体"/>
                <w:kern w:val="1"/>
                <w:sz w:val="24"/>
                <w:lang w:val="en-US" w:eastAsia="zh-CN"/>
              </w:rPr>
            </w:pPr>
            <w:r>
              <w:rPr>
                <w:rFonts w:hint="eastAsia" w:ascii="宋体" w:hAnsi="宋体" w:cs="宋体"/>
                <w:kern w:val="1"/>
                <w:sz w:val="24"/>
                <w:lang w:val="en-US" w:eastAsia="zh-CN"/>
              </w:rPr>
              <w:t>3、提供投标产品对应的3C认证证书，提供得1分，否则不得分。</w:t>
            </w:r>
          </w:p>
        </w:tc>
      </w:tr>
      <w:tr>
        <w:tblPrEx>
          <w:shd w:val="clear" w:color="auto" w:fill="auto"/>
          <w:tblCellMar>
            <w:top w:w="0" w:type="dxa"/>
            <w:left w:w="108" w:type="dxa"/>
            <w:bottom w:w="0" w:type="dxa"/>
            <w:right w:w="108" w:type="dxa"/>
          </w:tblCellMar>
        </w:tblPrEx>
        <w:trPr>
          <w:trHeight w:val="312" w:hRule="atLeast"/>
        </w:trPr>
        <w:tc>
          <w:tcPr>
            <w:tcW w:w="864" w:type="dxa"/>
            <w:vMerge w:val="continue"/>
            <w:tcBorders>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lang w:val="en-US" w:eastAsia="zh-CN"/>
              </w:rPr>
            </w:pPr>
          </w:p>
        </w:tc>
        <w:tc>
          <w:tcPr>
            <w:tcW w:w="1412" w:type="dxa"/>
            <w:vMerge w:val="continue"/>
            <w:tcBorders>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宋体" w:hAnsi="宋体" w:cs="宋体"/>
                <w:kern w:val="1"/>
                <w:sz w:val="24"/>
                <w:lang w:val="en-US" w:eastAsia="zh-CN"/>
              </w:rPr>
            </w:pPr>
            <w:r>
              <w:rPr>
                <w:rFonts w:hint="eastAsia" w:ascii="宋体" w:hAnsi="宋体" w:cs="宋体"/>
                <w:kern w:val="1"/>
                <w:sz w:val="24"/>
                <w:lang w:val="en-US" w:eastAsia="zh-CN"/>
              </w:rPr>
              <w:t>财务状况</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宋体" w:hAnsi="宋体" w:cs="宋体"/>
                <w:kern w:val="1"/>
                <w:sz w:val="24"/>
                <w:lang w:val="en-US" w:eastAsia="zh-CN"/>
              </w:rPr>
            </w:pPr>
            <w:r>
              <w:rPr>
                <w:rFonts w:hint="eastAsia" w:ascii="宋体" w:hAnsi="宋体" w:cs="宋体"/>
                <w:kern w:val="1"/>
                <w:sz w:val="24"/>
                <w:lang w:val="en-US" w:eastAsia="zh-CN"/>
              </w:rPr>
              <w:t>8</w:t>
            </w:r>
          </w:p>
        </w:tc>
        <w:tc>
          <w:tcPr>
            <w:tcW w:w="50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（1）投标人连续三年资产负责债率为40%-50%、公司净利润连续三年增长率超过40%，得8分；</w:t>
            </w:r>
          </w:p>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（2）投标人连续三年资产负责债率为50%-70%、公司净利润连续三年增长率为20%-40%，得6分；</w:t>
            </w:r>
          </w:p>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（3）投标人连续三年资产负责债率超过70%，公司净利润连续三年增长率低于20%，得3分；</w:t>
            </w:r>
          </w:p>
          <w:p>
            <w:pPr>
              <w:spacing w:line="360" w:lineRule="exact"/>
              <w:jc w:val="left"/>
              <w:rPr>
                <w:rFonts w:hint="default" w:ascii="宋体" w:hAnsi="宋体" w:cs="宋体"/>
                <w:kern w:val="1"/>
                <w:sz w:val="24"/>
                <w:lang w:val="en-US" w:eastAsia="zh-CN"/>
              </w:rPr>
            </w:pPr>
            <w:r>
              <w:rPr>
                <w:rFonts w:hint="eastAsia" w:ascii="宋体" w:hAnsi="宋体" w:cs="宋体"/>
                <w:kern w:val="1"/>
                <w:sz w:val="24"/>
                <w:lang w:val="en-US" w:eastAsia="zh-CN"/>
              </w:rPr>
              <w:t>（4）投标人财务状况较差，得0分。</w:t>
            </w:r>
          </w:p>
        </w:tc>
      </w:tr>
      <w:tr>
        <w:tblPrEx>
          <w:shd w:val="clear" w:color="auto" w:fill="auto"/>
          <w:tblCellMar>
            <w:top w:w="0" w:type="dxa"/>
            <w:left w:w="108" w:type="dxa"/>
            <w:bottom w:w="0" w:type="dxa"/>
            <w:right w:w="108" w:type="dxa"/>
          </w:tblCellMar>
        </w:tblPrEx>
        <w:trPr>
          <w:trHeight w:val="1270" w:hRule="atLeast"/>
        </w:trPr>
        <w:tc>
          <w:tcPr>
            <w:tcW w:w="864" w:type="dxa"/>
            <w:vMerge w:val="continue"/>
            <w:tcBorders>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rPr>
            </w:pPr>
          </w:p>
        </w:tc>
        <w:tc>
          <w:tcPr>
            <w:tcW w:w="1412" w:type="dxa"/>
            <w:vMerge w:val="continue"/>
            <w:tcBorders>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rPr>
            </w:pPr>
            <w:r>
              <w:rPr>
                <w:rFonts w:hint="eastAsia" w:ascii="宋体" w:hAnsi="宋体" w:cs="宋体"/>
                <w:kern w:val="1"/>
                <w:sz w:val="24"/>
                <w:lang w:val="en-US" w:eastAsia="zh-CN"/>
              </w:rPr>
              <w:t>业绩</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3</w:t>
            </w:r>
          </w:p>
        </w:tc>
        <w:tc>
          <w:tcPr>
            <w:tcW w:w="50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宋体" w:hAnsi="宋体" w:cs="宋体"/>
                <w:kern w:val="1"/>
                <w:sz w:val="24"/>
                <w:lang w:val="en-US" w:eastAsia="zh-CN"/>
              </w:rPr>
            </w:pPr>
            <w:r>
              <w:rPr>
                <w:rFonts w:hint="eastAsia" w:ascii="宋体" w:hAnsi="宋体" w:cs="宋体"/>
                <w:kern w:val="1"/>
                <w:sz w:val="24"/>
                <w:lang w:val="en-US" w:eastAsia="zh-CN"/>
              </w:rPr>
              <w:t>提供2019年1月1日至今签订的业绩，每项业绩资料包含合同和增值税专用发票，合同金额应≥500万，每提供一项业绩得1分，最高得3分。</w:t>
            </w:r>
          </w:p>
        </w:tc>
      </w:tr>
      <w:tr>
        <w:tblPrEx>
          <w:shd w:val="clear" w:color="auto" w:fill="auto"/>
          <w:tblCellMar>
            <w:top w:w="0" w:type="dxa"/>
            <w:left w:w="108" w:type="dxa"/>
            <w:bottom w:w="0" w:type="dxa"/>
            <w:right w:w="108" w:type="dxa"/>
          </w:tblCellMar>
        </w:tblPrEx>
        <w:trPr>
          <w:trHeight w:val="1164" w:hRule="atLeast"/>
        </w:trPr>
        <w:tc>
          <w:tcPr>
            <w:tcW w:w="864" w:type="dxa"/>
            <w:tcBorders>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rPr>
            </w:pPr>
          </w:p>
        </w:tc>
        <w:tc>
          <w:tcPr>
            <w:tcW w:w="1412" w:type="dxa"/>
            <w:tcBorders>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供货保障</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4</w:t>
            </w:r>
          </w:p>
        </w:tc>
        <w:tc>
          <w:tcPr>
            <w:tcW w:w="50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1、收到招标人单批次发货通知后3日内完成供货，得4分；</w:t>
            </w:r>
          </w:p>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2、收到招标人单批次发货通知后5日内完成供货，得3分；</w:t>
            </w:r>
          </w:p>
          <w:p>
            <w:pPr>
              <w:spacing w:line="360" w:lineRule="exact"/>
              <w:jc w:val="left"/>
              <w:rPr>
                <w:rFonts w:hint="default" w:ascii="宋体" w:hAnsi="宋体" w:cs="宋体"/>
                <w:kern w:val="1"/>
                <w:sz w:val="24"/>
                <w:lang w:val="en-US" w:eastAsia="zh-CN"/>
              </w:rPr>
            </w:pPr>
            <w:r>
              <w:rPr>
                <w:rFonts w:hint="eastAsia" w:ascii="宋体" w:hAnsi="宋体" w:cs="宋体"/>
                <w:kern w:val="1"/>
                <w:sz w:val="24"/>
                <w:lang w:val="en-US" w:eastAsia="zh-CN"/>
              </w:rPr>
              <w:t>3、收到招标人单批次发货通知后7日内完成供货，得2分；</w:t>
            </w:r>
          </w:p>
        </w:tc>
      </w:tr>
      <w:tr>
        <w:tblPrEx>
          <w:shd w:val="clear" w:color="auto" w:fill="auto"/>
          <w:tblCellMar>
            <w:top w:w="0" w:type="dxa"/>
            <w:left w:w="108" w:type="dxa"/>
            <w:bottom w:w="0" w:type="dxa"/>
            <w:right w:w="108" w:type="dxa"/>
          </w:tblCellMar>
        </w:tblPrEx>
        <w:trPr>
          <w:trHeight w:val="624" w:hRule="atLeast"/>
        </w:trPr>
        <w:tc>
          <w:tcPr>
            <w:tcW w:w="864" w:type="dxa"/>
            <w:vMerge w:val="restart"/>
            <w:tcBorders>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2</w:t>
            </w:r>
          </w:p>
        </w:tc>
        <w:tc>
          <w:tcPr>
            <w:tcW w:w="1412" w:type="dxa"/>
            <w:vMerge w:val="restart"/>
            <w:tcBorders>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rPr>
            </w:pPr>
            <w:r>
              <w:rPr>
                <w:rFonts w:hint="eastAsia" w:ascii="宋体" w:hAnsi="宋体" w:cs="宋体"/>
                <w:kern w:val="1"/>
                <w:sz w:val="24"/>
                <w:lang w:val="en-US" w:eastAsia="zh-CN"/>
              </w:rPr>
              <w:t>技术部分（20分）</w:t>
            </w:r>
          </w:p>
        </w:tc>
        <w:tc>
          <w:tcPr>
            <w:tcW w:w="1420" w:type="dxa"/>
            <w:vMerge w:val="restart"/>
            <w:tcBorders>
              <w:top w:val="single" w:color="000000" w:sz="4" w:space="0"/>
              <w:left w:val="single" w:color="000000" w:sz="4" w:space="0"/>
              <w:right w:val="single" w:color="000000" w:sz="4" w:space="0"/>
            </w:tcBorders>
            <w:shd w:val="clear" w:color="auto" w:fill="auto"/>
            <w:vAlign w:val="center"/>
          </w:tcPr>
          <w:p>
            <w:pPr>
              <w:spacing w:line="360" w:lineRule="exact"/>
              <w:jc w:val="left"/>
              <w:rPr>
                <w:rFonts w:hint="default" w:ascii="宋体" w:hAnsi="宋体" w:cs="宋体"/>
                <w:kern w:val="1"/>
                <w:sz w:val="24"/>
                <w:lang w:val="en-US" w:eastAsia="zh-CN"/>
              </w:rPr>
            </w:pPr>
            <w:r>
              <w:rPr>
                <w:rFonts w:hint="eastAsia" w:ascii="宋体" w:hAnsi="宋体" w:cs="宋体"/>
                <w:kern w:val="1"/>
                <w:sz w:val="24"/>
                <w:lang w:val="en-US" w:eastAsia="zh-CN"/>
              </w:rPr>
              <w:t>主控技术性能</w:t>
            </w:r>
          </w:p>
        </w:tc>
        <w:tc>
          <w:tcPr>
            <w:tcW w:w="792" w:type="dxa"/>
            <w:vMerge w:val="restart"/>
            <w:tcBorders>
              <w:top w:val="single" w:color="000000" w:sz="4" w:space="0"/>
              <w:left w:val="single" w:color="000000" w:sz="4" w:space="0"/>
              <w:right w:val="single" w:color="000000" w:sz="4" w:space="0"/>
            </w:tcBorders>
            <w:shd w:val="clear" w:color="auto" w:fill="auto"/>
            <w:vAlign w:val="center"/>
          </w:tcPr>
          <w:p>
            <w:pPr>
              <w:spacing w:line="360" w:lineRule="exact"/>
              <w:jc w:val="left"/>
              <w:rPr>
                <w:rFonts w:hint="default" w:ascii="宋体" w:hAnsi="宋体" w:cs="宋体"/>
                <w:kern w:val="1"/>
                <w:sz w:val="24"/>
                <w:lang w:val="en-US" w:eastAsia="zh-CN"/>
              </w:rPr>
            </w:pPr>
            <w:r>
              <w:rPr>
                <w:rFonts w:hint="eastAsia" w:ascii="宋体" w:hAnsi="宋体" w:cs="宋体"/>
                <w:kern w:val="1"/>
                <w:sz w:val="24"/>
                <w:lang w:val="en-US" w:eastAsia="zh-CN"/>
              </w:rPr>
              <w:t>20</w:t>
            </w:r>
          </w:p>
        </w:tc>
        <w:tc>
          <w:tcPr>
            <w:tcW w:w="5004" w:type="dxa"/>
            <w:tcBorders>
              <w:top w:val="single" w:color="000000" w:sz="4" w:space="0"/>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lang w:val="en-US" w:eastAsia="zh-CN"/>
              </w:rPr>
            </w:pPr>
            <w:r>
              <w:rPr>
                <w:rFonts w:hint="eastAsia" w:ascii="宋体" w:hAnsi="宋体" w:cs="宋体"/>
                <w:kern w:val="1"/>
                <w:sz w:val="24"/>
                <w:lang w:val="en-US" w:eastAsia="zh-CN"/>
              </w:rPr>
              <w:t>球磨铸铁管满足技术要求：</w:t>
            </w:r>
          </w:p>
          <w:p>
            <w:pPr>
              <w:spacing w:line="360" w:lineRule="exact"/>
              <w:jc w:val="left"/>
              <w:rPr>
                <w:rFonts w:hint="default" w:ascii="宋体" w:hAnsi="宋体" w:cs="宋体"/>
                <w:kern w:val="1"/>
                <w:sz w:val="24"/>
                <w:lang w:val="en-US" w:eastAsia="zh-CN"/>
              </w:rPr>
            </w:pPr>
            <w:r>
              <w:rPr>
                <w:rFonts w:hint="eastAsia" w:ascii="宋体" w:hAnsi="宋体" w:cs="宋体"/>
                <w:kern w:val="1"/>
                <w:sz w:val="24"/>
                <w:lang w:val="en-US" w:eastAsia="zh-CN"/>
              </w:rPr>
              <w:t>重量、壁厚，公称直径等指标：符合《GB/T13259—2013》要求，</w:t>
            </w:r>
          </w:p>
        </w:tc>
      </w:tr>
      <w:tr>
        <w:tblPrEx>
          <w:shd w:val="clear" w:color="auto" w:fill="auto"/>
          <w:tblCellMar>
            <w:top w:w="0" w:type="dxa"/>
            <w:left w:w="108" w:type="dxa"/>
            <w:bottom w:w="0" w:type="dxa"/>
            <w:right w:w="108" w:type="dxa"/>
          </w:tblCellMar>
        </w:tblPrEx>
        <w:trPr>
          <w:trHeight w:val="624" w:hRule="atLeast"/>
        </w:trPr>
        <w:tc>
          <w:tcPr>
            <w:tcW w:w="864" w:type="dxa"/>
            <w:vMerge w:val="continue"/>
            <w:tcBorders>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rPr>
            </w:pPr>
          </w:p>
        </w:tc>
        <w:tc>
          <w:tcPr>
            <w:tcW w:w="1412" w:type="dxa"/>
            <w:vMerge w:val="continue"/>
            <w:tcBorders>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rPr>
            </w:pPr>
          </w:p>
        </w:tc>
        <w:tc>
          <w:tcPr>
            <w:tcW w:w="1420" w:type="dxa"/>
            <w:vMerge w:val="continue"/>
            <w:tcBorders>
              <w:left w:val="single" w:color="000000" w:sz="4" w:space="0"/>
              <w:right w:val="single" w:color="000000" w:sz="4" w:space="0"/>
            </w:tcBorders>
            <w:shd w:val="clear" w:color="auto" w:fill="auto"/>
            <w:vAlign w:val="center"/>
          </w:tcPr>
          <w:p>
            <w:pPr>
              <w:spacing w:line="360" w:lineRule="exact"/>
              <w:jc w:val="left"/>
              <w:rPr>
                <w:rFonts w:hint="default" w:ascii="宋体" w:hAnsi="宋体" w:cs="宋体"/>
                <w:kern w:val="1"/>
                <w:sz w:val="24"/>
                <w:lang w:val="en-US" w:eastAsia="zh-CN"/>
              </w:rPr>
            </w:pPr>
          </w:p>
        </w:tc>
        <w:tc>
          <w:tcPr>
            <w:tcW w:w="792" w:type="dxa"/>
            <w:vMerge w:val="continue"/>
            <w:tcBorders>
              <w:left w:val="single" w:color="000000" w:sz="4" w:space="0"/>
              <w:right w:val="single" w:color="000000" w:sz="4" w:space="0"/>
            </w:tcBorders>
            <w:shd w:val="clear" w:color="auto" w:fill="auto"/>
            <w:vAlign w:val="center"/>
          </w:tcPr>
          <w:p>
            <w:pPr>
              <w:spacing w:line="360" w:lineRule="exact"/>
              <w:jc w:val="left"/>
              <w:rPr>
                <w:rFonts w:hint="eastAsia" w:ascii="宋体" w:hAnsi="宋体" w:cs="宋体"/>
                <w:kern w:val="1"/>
                <w:sz w:val="24"/>
                <w:lang w:val="en-US" w:eastAsia="zh-CN"/>
              </w:rPr>
            </w:pPr>
          </w:p>
        </w:tc>
        <w:tc>
          <w:tcPr>
            <w:tcW w:w="5004" w:type="dxa"/>
            <w:tcBorders>
              <w:top w:val="single" w:color="000000" w:sz="4" w:space="0"/>
              <w:left w:val="single" w:color="000000" w:sz="4" w:space="0"/>
              <w:right w:val="single" w:color="000000" w:sz="4" w:space="0"/>
            </w:tcBorders>
            <w:shd w:val="clear" w:color="auto" w:fill="auto"/>
            <w:vAlign w:val="center"/>
          </w:tcPr>
          <w:p>
            <w:pPr>
              <w:spacing w:line="360" w:lineRule="exact"/>
              <w:jc w:val="left"/>
              <w:rPr>
                <w:rFonts w:hint="default" w:ascii="宋体" w:hAnsi="宋体" w:cs="宋体"/>
                <w:kern w:val="1"/>
                <w:sz w:val="24"/>
                <w:lang w:val="en-US" w:eastAsia="zh-CN"/>
              </w:rPr>
            </w:pPr>
            <w:r>
              <w:rPr>
                <w:rFonts w:hint="default" w:ascii="宋体" w:hAnsi="宋体" w:cs="宋体"/>
                <w:kern w:val="1"/>
                <w:sz w:val="24"/>
                <w:lang w:val="en-US" w:eastAsia="zh-CN"/>
              </w:rPr>
              <w:t xml:space="preserve">所投产品的方案齐全，详细，合理，各项性能和指标优良，质量水平和技术参数完全符合或优于招标文件要求的计 </w:t>
            </w:r>
            <w:r>
              <w:rPr>
                <w:rFonts w:hint="eastAsia" w:ascii="宋体" w:hAnsi="宋体" w:cs="宋体"/>
                <w:kern w:val="1"/>
                <w:sz w:val="24"/>
                <w:lang w:val="en-US" w:eastAsia="zh-CN"/>
              </w:rPr>
              <w:t>20</w:t>
            </w:r>
            <w:r>
              <w:rPr>
                <w:rFonts w:hint="default" w:ascii="宋体" w:hAnsi="宋体" w:cs="宋体"/>
                <w:kern w:val="1"/>
                <w:sz w:val="24"/>
                <w:lang w:val="en-US" w:eastAsia="zh-CN"/>
              </w:rPr>
              <w:t>分；所投产品的各项性能和指标合格，质量水平和技术参数基本符合招标文件要求的计</w:t>
            </w:r>
            <w:r>
              <w:rPr>
                <w:rFonts w:hint="eastAsia" w:ascii="宋体" w:hAnsi="宋体" w:cs="宋体"/>
                <w:kern w:val="1"/>
                <w:sz w:val="24"/>
                <w:lang w:val="en-US" w:eastAsia="zh-CN"/>
              </w:rPr>
              <w:t>10</w:t>
            </w:r>
            <w:r>
              <w:rPr>
                <w:rFonts w:hint="default" w:ascii="宋体" w:hAnsi="宋体" w:cs="宋体"/>
                <w:kern w:val="1"/>
                <w:sz w:val="24"/>
                <w:lang w:val="en-US" w:eastAsia="zh-CN"/>
              </w:rPr>
              <w:t>分；所投产品的各项性能和指标、质量水平和技术参数低于招标文件要求得0分。</w:t>
            </w:r>
          </w:p>
        </w:tc>
      </w:tr>
    </w:tbl>
    <w:p>
      <w:pPr>
        <w:spacing w:line="360" w:lineRule="exact"/>
        <w:jc w:val="left"/>
        <w:rPr>
          <w:rFonts w:ascii="宋体" w:hAnsi="宋体" w:cs="宋体"/>
          <w:kern w:val="1"/>
          <w:sz w:val="24"/>
        </w:rPr>
      </w:pPr>
    </w:p>
    <w:p>
      <w:pPr>
        <w:pStyle w:val="2"/>
        <w:rPr>
          <w:rFonts w:ascii="宋体" w:hAnsi="宋体" w:cs="宋体"/>
          <w:kern w:val="1"/>
          <w:sz w:val="24"/>
        </w:rPr>
      </w:pPr>
    </w:p>
    <w:p>
      <w:pPr>
        <w:keepNext w:val="0"/>
        <w:keepLines w:val="0"/>
        <w:widowControl/>
        <w:suppressLineNumbers w:val="0"/>
        <w:wordWrap w:val="0"/>
        <w:snapToGrid w:val="0"/>
        <w:spacing w:before="75" w:beforeAutospacing="0" w:after="75" w:afterAutospacing="0" w:line="360" w:lineRule="auto"/>
        <w:ind w:left="0" w:right="0" w:rightChars="0" w:firstLine="482" w:firstLineChars="200"/>
        <w:jc w:val="both"/>
        <w:rPr>
          <w:rFonts w:hint="eastAsia"/>
          <w:b/>
          <w:bCs/>
          <w:sz w:val="24"/>
          <w:szCs w:val="24"/>
          <w:lang w:val="en-US" w:eastAsia="zh-CN"/>
        </w:rPr>
      </w:pPr>
      <w:r>
        <w:rPr>
          <w:rFonts w:hint="eastAsia"/>
          <w:b/>
          <w:bCs/>
          <w:sz w:val="24"/>
          <w:szCs w:val="24"/>
          <w:lang w:val="en-US" w:eastAsia="zh-CN"/>
        </w:rPr>
        <w:t>付款方式：</w:t>
      </w:r>
    </w:p>
    <w:p>
      <w:pPr>
        <w:keepNext w:val="0"/>
        <w:keepLines w:val="0"/>
        <w:widowControl/>
        <w:suppressLineNumbers w:val="0"/>
        <w:wordWrap w:val="0"/>
        <w:snapToGrid w:val="0"/>
        <w:spacing w:before="75" w:beforeAutospacing="0" w:after="75" w:afterAutospacing="0" w:line="360" w:lineRule="auto"/>
        <w:ind w:left="0" w:right="0" w:rightChars="0" w:firstLine="480" w:firstLineChars="200"/>
        <w:jc w:val="both"/>
        <w:rPr>
          <w:rFonts w:hint="default" w:ascii="宋体" w:hAnsi="宋体" w:eastAsia="宋体" w:cs="宋体"/>
          <w:b w:val="0"/>
          <w:color w:val="000000" w:themeColor="text1"/>
          <w:kern w:val="0"/>
          <w:sz w:val="24"/>
          <w:szCs w:val="24"/>
          <w:shd w:val="clear" w:fill="FFFFFF"/>
          <w:lang w:val="en-US" w:eastAsia="zh-CN" w:bidi="ar"/>
        </w:rPr>
      </w:pPr>
      <w:r>
        <w:rPr>
          <w:rFonts w:hint="eastAsia" w:ascii="宋体" w:hAnsi="宋体" w:eastAsia="宋体" w:cs="宋体"/>
          <w:b w:val="0"/>
          <w:color w:val="000000"/>
          <w:kern w:val="0"/>
          <w:sz w:val="24"/>
          <w:szCs w:val="24"/>
          <w:shd w:val="clear" w:fill="FFFFFF"/>
          <w:lang w:val="en-US" w:eastAsia="zh-CN" w:bidi="ar"/>
        </w:rPr>
        <w:t>1、</w:t>
      </w:r>
      <w:r>
        <w:rPr>
          <w:rFonts w:hint="eastAsia" w:ascii="宋体" w:hAnsi="宋体" w:eastAsia="宋体" w:cs="宋体"/>
          <w:sz w:val="24"/>
          <w:szCs w:val="24"/>
          <w:lang w:val="en-US" w:eastAsia="zh-CN"/>
        </w:rPr>
        <w:t>付款方式一：预付款为合同金额10%，</w:t>
      </w:r>
      <w:r>
        <w:rPr>
          <w:rFonts w:hint="eastAsia" w:ascii="宋体" w:hAnsi="宋体" w:eastAsia="宋体" w:cs="宋体"/>
          <w:sz w:val="24"/>
          <w:szCs w:val="24"/>
        </w:rPr>
        <w:t>按照甲方需求分批供货，甲乙双方每月结算对账，乙方根据供货量每月开票一次，开票后甲方挂账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并按照建设单位与甲方的结算回款进度，分批支付乙方货款。</w:t>
      </w:r>
    </w:p>
    <w:p>
      <w:pPr>
        <w:pStyle w:val="43"/>
        <w:keepNext w:val="0"/>
        <w:keepLines w:val="0"/>
        <w:widowControl/>
        <w:suppressLineNumbers w:val="0"/>
        <w:spacing w:line="360" w:lineRule="auto"/>
        <w:ind w:lef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2、付款方式二：</w:t>
      </w:r>
      <w:r>
        <w:rPr>
          <w:rFonts w:hint="eastAsia" w:ascii="宋体" w:hAnsi="宋体" w:eastAsia="宋体" w:cs="宋体"/>
          <w:sz w:val="24"/>
          <w:szCs w:val="24"/>
        </w:rPr>
        <w:t>先货后款，按照甲方需求分批供货，甲乙双方每月结算对账，乙方根据供货量每月开票一次，开票后甲方挂账</w:t>
      </w:r>
      <w:r>
        <w:rPr>
          <w:rFonts w:hint="eastAsia" w:ascii="宋体" w:hAnsi="宋体" w:eastAsia="宋体" w:cs="宋体"/>
          <w:sz w:val="24"/>
          <w:szCs w:val="24"/>
          <w:lang w:val="en-US" w:eastAsia="zh-CN"/>
        </w:rPr>
        <w:t>满90</w:t>
      </w:r>
      <w:r>
        <w:rPr>
          <w:rFonts w:hint="eastAsia" w:ascii="宋体" w:hAnsi="宋体" w:eastAsia="宋体" w:cs="宋体"/>
          <w:sz w:val="24"/>
          <w:szCs w:val="24"/>
        </w:rPr>
        <w:t>天，以银行承兑方式支付当次</w:t>
      </w:r>
      <w:r>
        <w:rPr>
          <w:rFonts w:hint="eastAsia" w:ascii="宋体" w:hAnsi="宋体" w:eastAsia="宋体" w:cs="宋体"/>
          <w:sz w:val="24"/>
          <w:szCs w:val="24"/>
          <w:lang w:val="en-US" w:eastAsia="zh-CN"/>
        </w:rPr>
        <w:t>95%</w:t>
      </w:r>
      <w:r>
        <w:rPr>
          <w:rFonts w:hint="eastAsia" w:ascii="宋体" w:hAnsi="宋体" w:eastAsia="宋体" w:cs="宋体"/>
          <w:sz w:val="24"/>
          <w:szCs w:val="24"/>
        </w:rPr>
        <w:t>货款。</w:t>
      </w:r>
    </w:p>
    <w:p>
      <w:pPr>
        <w:pStyle w:val="43"/>
        <w:keepNext w:val="0"/>
        <w:keepLines w:val="0"/>
        <w:widowControl/>
        <w:suppressLineNumbers w:val="0"/>
        <w:spacing w:line="360" w:lineRule="auto"/>
        <w:ind w:left="0" w:firstLine="480" w:firstLineChars="200"/>
        <w:jc w:val="left"/>
        <w:rPr>
          <w:rFonts w:hint="default"/>
          <w:sz w:val="24"/>
          <w:szCs w:val="24"/>
          <w:lang w:val="en-US" w:eastAsia="zh-CN"/>
        </w:rPr>
      </w:pPr>
      <w:r>
        <w:rPr>
          <w:rFonts w:hint="eastAsia" w:ascii="宋体" w:hAnsi="宋体" w:eastAsia="宋体" w:cs="宋体"/>
          <w:sz w:val="24"/>
          <w:szCs w:val="24"/>
          <w:lang w:val="en-US" w:eastAsia="zh-CN"/>
        </w:rPr>
        <w:t>3、付款方式三：</w:t>
      </w:r>
      <w:r>
        <w:rPr>
          <w:rFonts w:hint="eastAsia" w:ascii="宋体" w:hAnsi="宋体" w:eastAsia="宋体" w:cs="宋体"/>
          <w:sz w:val="24"/>
          <w:szCs w:val="24"/>
        </w:rPr>
        <w:t>先货后款，按照甲方需求分批供货，甲乙双方每月结算对账，乙方根据供货量每月开票一次，开票后甲方挂账</w:t>
      </w:r>
      <w:r>
        <w:rPr>
          <w:rFonts w:hint="eastAsia" w:ascii="宋体" w:hAnsi="宋体" w:eastAsia="宋体" w:cs="宋体"/>
          <w:sz w:val="24"/>
          <w:szCs w:val="24"/>
          <w:lang w:val="en-US" w:eastAsia="zh-CN"/>
        </w:rPr>
        <w:t>满180</w:t>
      </w:r>
      <w:r>
        <w:rPr>
          <w:rFonts w:hint="eastAsia" w:ascii="宋体" w:hAnsi="宋体" w:eastAsia="宋体" w:cs="宋体"/>
          <w:sz w:val="24"/>
          <w:szCs w:val="24"/>
        </w:rPr>
        <w:t>天，以银行承兑方式支付当次</w:t>
      </w:r>
      <w:r>
        <w:rPr>
          <w:rFonts w:hint="eastAsia" w:ascii="宋体" w:hAnsi="宋体" w:eastAsia="宋体" w:cs="宋体"/>
          <w:sz w:val="24"/>
          <w:szCs w:val="24"/>
          <w:lang w:val="en-US" w:eastAsia="zh-CN"/>
        </w:rPr>
        <w:t>95%</w:t>
      </w:r>
      <w:r>
        <w:rPr>
          <w:rFonts w:hint="eastAsia" w:ascii="宋体" w:hAnsi="宋体" w:eastAsia="宋体" w:cs="宋体"/>
          <w:sz w:val="24"/>
          <w:szCs w:val="24"/>
        </w:rPr>
        <w:t>货款。</w:t>
      </w:r>
    </w:p>
    <w:p>
      <w:pPr>
        <w:keepNext w:val="0"/>
        <w:keepLines w:val="0"/>
        <w:pageBreakBefore w:val="0"/>
        <w:widowControl/>
        <w:suppressLineNumbers w:val="0"/>
        <w:kinsoku/>
        <w:wordWrap w:val="0"/>
        <w:overflowPunct/>
        <w:topLinePunct w:val="0"/>
        <w:autoSpaceDE/>
        <w:autoSpaceDN/>
        <w:bidi w:val="0"/>
        <w:adjustRightInd/>
        <w:snapToGrid w:val="0"/>
        <w:spacing w:before="75" w:beforeAutospacing="0" w:after="75" w:afterAutospacing="0" w:line="360" w:lineRule="auto"/>
        <w:ind w:left="0" w:right="0" w:rightChars="0" w:firstLine="480" w:firstLineChars="200"/>
        <w:jc w:val="both"/>
        <w:textAlignment w:val="auto"/>
        <w:rPr>
          <w:rFonts w:hint="eastAsia" w:ascii="宋体" w:hAnsi="宋体" w:eastAsia="宋体" w:cs="宋体"/>
          <w:b w:val="0"/>
          <w:color w:val="000000"/>
          <w:kern w:val="0"/>
          <w:sz w:val="24"/>
          <w:szCs w:val="24"/>
          <w:shd w:val="clear" w:fill="FFFFFF"/>
          <w:lang w:val="en-US" w:eastAsia="zh-CN" w:bidi="ar"/>
        </w:rPr>
      </w:pPr>
      <w:r>
        <w:rPr>
          <w:rFonts w:hint="eastAsia" w:ascii="宋体" w:hAnsi="宋体" w:eastAsia="宋体" w:cs="宋体"/>
          <w:b w:val="0"/>
          <w:color w:val="000000"/>
          <w:kern w:val="0"/>
          <w:sz w:val="24"/>
          <w:szCs w:val="24"/>
          <w:shd w:val="clear" w:fill="FFFFFF"/>
          <w:lang w:val="en-US" w:eastAsia="zh-CN" w:bidi="ar"/>
        </w:rPr>
        <w:t>4、质保金为结算总额的5%，验收合格后一年，无质量问题一次性无息支付。</w:t>
      </w:r>
    </w:p>
    <w:p>
      <w:pPr>
        <w:spacing w:line="360" w:lineRule="auto"/>
        <w:rPr>
          <w:rFonts w:hint="default" w:eastAsia="宋体"/>
          <w:sz w:val="24"/>
          <w:szCs w:val="24"/>
          <w:lang w:val="en-US" w:eastAsia="zh-CN"/>
        </w:rPr>
      </w:pPr>
    </w:p>
    <w:sectPr>
      <w:pgSz w:w="11906" w:h="16838"/>
      <w:pgMar w:top="1418" w:right="1134" w:bottom="1418" w:left="1134" w:header="340" w:footer="170" w:gutter="17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script"/>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im Hei">
    <w:altName w:val="宋体"/>
    <w:panose1 w:val="00000000000000000000"/>
    <w:charset w:val="86"/>
    <w:family w:val="swiss"/>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0660" cy="153035"/>
              <wp:effectExtent l="0" t="0" r="0" b="0"/>
              <wp:wrapNone/>
              <wp:docPr id="2" name="文本框 1"/>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104</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2.05pt;width:15.8pt;mso-position-horizontal:center;mso-position-horizontal-relative:margin;mso-wrap-style:none;z-index:251659264;mso-width-relative:page;mso-height-relative:page;" filled="f" stroked="f" coordsize="21600,21600" o:gfxdata="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Q02S9UAAAADAQAADwAAAAAAAAABACAAAAAi&#10;AAAAZHJzL2Rvd25yZXYueG1sUEsBAhQAFAAAAAgAh07iQGeFo2/UAQAAoQMAAA4AAAAAAAAAAQAg&#10;AAAAJAEAAGRycy9lMm9Eb2MueG1sUEsFBgAAAAAGAAYAWQEAAGo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rFonts w:hint="eastAsia"/>
        <w:lang w:val="en-US" w:eastAsia="zh-CN"/>
      </w:rPr>
    </w:pPr>
    <w:r>
      <w:drawing>
        <wp:inline distT="0" distB="0" distL="0" distR="0">
          <wp:extent cx="400050" cy="361950"/>
          <wp:effectExtent l="0" t="0" r="11430" b="3810"/>
          <wp:docPr id="1" name="图片模式3" descr="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模式3" descr="透明"/>
                  <pic:cNvPicPr>
                    <a:picLocks noChangeAspect="1" noChangeArrowheads="1"/>
                  </pic:cNvPicPr>
                </pic:nvPicPr>
                <pic:blipFill>
                  <a:blip r:embed="rId1"/>
                  <a:srcRect/>
                  <a:stretch>
                    <a:fillRect/>
                  </a:stretch>
                </pic:blipFill>
                <pic:spPr>
                  <a:xfrm>
                    <a:off x="0" y="0"/>
                    <a:ext cx="400050" cy="361950"/>
                  </a:xfrm>
                  <a:prstGeom prst="rect">
                    <a:avLst/>
                  </a:prstGeom>
                  <a:noFill/>
                  <a:ln w="9525">
                    <a:noFill/>
                    <a:miter lim="800000"/>
                    <a:headEnd/>
                    <a:tailEnd/>
                  </a:ln>
                </pic:spPr>
              </pic:pic>
            </a:graphicData>
          </a:graphic>
        </wp:inline>
      </w:drawing>
    </w:r>
    <w:r>
      <w:rPr>
        <w:rFonts w:hint="eastAsia"/>
      </w:rPr>
      <w:t xml:space="preserve">大禹节水招标文件                                                </w:t>
    </w:r>
    <w:r>
      <w:rPr>
        <w:rFonts w:hint="eastAsia"/>
        <w:lang w:val="en-US" w:eastAsia="zh-CN"/>
      </w:rPr>
      <w:t xml:space="preserve">         </w:t>
    </w:r>
    <w:r>
      <w:rPr>
        <w:rFonts w:hint="eastAsia"/>
      </w:rPr>
      <w:t xml:space="preserve"> </w:t>
    </w:r>
    <w:r>
      <w:rPr>
        <w:rFonts w:hint="eastAsia"/>
        <w:lang w:val="en-US" w:eastAsia="zh-CN"/>
      </w:rPr>
      <w:t>编</w:t>
    </w:r>
    <w:r>
      <w:rPr>
        <w:rFonts w:hint="eastAsia"/>
      </w:rPr>
      <w:t>号：</w:t>
    </w:r>
    <w:r>
      <w:rPr>
        <w:rFonts w:hint="eastAsia"/>
        <w:lang w:val="en-US" w:eastAsia="zh-CN"/>
      </w:rPr>
      <w:t>DYCG-2020-B-05号</w:t>
    </w:r>
  </w:p>
  <w:p>
    <w:pPr>
      <w:pStyle w:val="31"/>
      <w:jc w:val="both"/>
      <w:rPr>
        <w:rFonts w:hint="default"/>
        <w:lang w:val="en-US" w:eastAsia="zh-CN"/>
      </w:rPr>
    </w:pPr>
  </w:p>
  <w:p>
    <w:pPr>
      <w:pStyle w:val="3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AE756A"/>
    <w:multiLevelType w:val="singleLevel"/>
    <w:tmpl w:val="98AE756A"/>
    <w:lvl w:ilvl="0" w:tentative="0">
      <w:start w:val="1"/>
      <w:numFmt w:val="decimal"/>
      <w:lvlText w:val="%1."/>
      <w:lvlJc w:val="left"/>
      <w:pPr>
        <w:ind w:left="425" w:hanging="425"/>
      </w:pPr>
      <w:rPr>
        <w:rFonts w:hint="default"/>
      </w:rPr>
    </w:lvl>
  </w:abstractNum>
  <w:abstractNum w:abstractNumId="1">
    <w:nsid w:val="C1C92FC0"/>
    <w:multiLevelType w:val="singleLevel"/>
    <w:tmpl w:val="C1C92FC0"/>
    <w:lvl w:ilvl="0" w:tentative="0">
      <w:start w:val="1"/>
      <w:numFmt w:val="decimal"/>
      <w:lvlText w:val="%1."/>
      <w:lvlJc w:val="left"/>
      <w:pPr>
        <w:ind w:left="425" w:hanging="425"/>
      </w:pPr>
      <w:rPr>
        <w:rFonts w:hint="default"/>
      </w:rPr>
    </w:lvl>
  </w:abstractNum>
  <w:abstractNum w:abstractNumId="2">
    <w:nsid w:val="F5A1D3E6"/>
    <w:multiLevelType w:val="singleLevel"/>
    <w:tmpl w:val="F5A1D3E6"/>
    <w:lvl w:ilvl="0" w:tentative="0">
      <w:start w:val="3"/>
      <w:numFmt w:val="chineseCounting"/>
      <w:suff w:val="space"/>
      <w:lvlText w:val="第%1部分"/>
      <w:lvlJc w:val="left"/>
      <w:rPr>
        <w:rFonts w:hint="eastAsia"/>
      </w:rPr>
    </w:lvl>
  </w:abstractNum>
  <w:abstractNum w:abstractNumId="3">
    <w:nsid w:val="2D9C122A"/>
    <w:multiLevelType w:val="singleLevel"/>
    <w:tmpl w:val="2D9C122A"/>
    <w:lvl w:ilvl="0" w:tentative="0">
      <w:start w:val="1"/>
      <w:numFmt w:val="chineseCounting"/>
      <w:suff w:val="nothing"/>
      <w:lvlText w:val="%1、"/>
      <w:lvlJc w:val="left"/>
      <w:rPr>
        <w:rFonts w:hint="eastAsia"/>
      </w:rPr>
    </w:lvl>
  </w:abstractNum>
  <w:abstractNum w:abstractNumId="4">
    <w:nsid w:val="31025021"/>
    <w:multiLevelType w:val="multilevel"/>
    <w:tmpl w:val="310250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79DF86E"/>
    <w:multiLevelType w:val="singleLevel"/>
    <w:tmpl w:val="579DF86E"/>
    <w:lvl w:ilvl="0" w:tentative="0">
      <w:start w:val="0"/>
      <w:numFmt w:val="none"/>
      <w:lvlText w:val=""/>
      <w:lvlJc w:val="left"/>
      <w:pPr>
        <w:tabs>
          <w:tab w:val="left" w:pos="360"/>
        </w:tabs>
      </w:pPr>
    </w:lvl>
  </w:abstractNum>
  <w:abstractNum w:abstractNumId="6">
    <w:nsid w:val="579DF86F"/>
    <w:multiLevelType w:val="multilevel"/>
    <w:tmpl w:val="579DF86F"/>
    <w:lvl w:ilvl="0" w:tentative="0">
      <w:start w:val="0"/>
      <w:numFmt w:val="decimal"/>
      <w:pStyle w:val="67"/>
      <w:lvlText w:val="Ђ"/>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57A9D86E"/>
    <w:multiLevelType w:val="singleLevel"/>
    <w:tmpl w:val="57A9D86E"/>
    <w:lvl w:ilvl="0" w:tentative="0">
      <w:start w:val="2"/>
      <w:numFmt w:val="chineseCounting"/>
      <w:pStyle w:val="496"/>
      <w:suff w:val="space"/>
      <w:lvlText w:val="第%1章"/>
      <w:lvlJc w:val="left"/>
    </w:lvl>
  </w:abstractNum>
  <w:abstractNum w:abstractNumId="8">
    <w:nsid w:val="57A9DD42"/>
    <w:multiLevelType w:val="singleLevel"/>
    <w:tmpl w:val="57A9DD42"/>
    <w:lvl w:ilvl="0" w:tentative="0">
      <w:start w:val="1"/>
      <w:numFmt w:val="chineseCounting"/>
      <w:pStyle w:val="178"/>
      <w:suff w:val="nothing"/>
      <w:lvlText w:val="%1、"/>
      <w:lvlJc w:val="left"/>
    </w:lvl>
  </w:abstractNum>
  <w:num w:numId="1">
    <w:abstractNumId w:val="6"/>
  </w:num>
  <w:num w:numId="2">
    <w:abstractNumId w:val="8"/>
  </w:num>
  <w:num w:numId="3">
    <w:abstractNumId w:val="7"/>
  </w:num>
  <w:num w:numId="4">
    <w:abstractNumId w:val="4"/>
  </w:num>
  <w:num w:numId="5">
    <w:abstractNumId w:val="3"/>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0"/>
  <w:bordersDoNotSurroundFooter w:val="0"/>
  <w:hideSpellingErrors/>
  <w:documentProtection w:enforcement="0"/>
  <w:defaultTabStop w:val="420"/>
  <w:hyphenationZone w:val="425"/>
  <w:drawingGridHorizontalSpacing w:val="105"/>
  <w:drawingGridVerticalSpacing w:val="0"/>
  <w:displayHorizontalDrawingGridEvery w:val="1"/>
  <w:displayVerticalDrawingGridEvery w:val="1"/>
  <w:noPunctuationKerning w:val="1"/>
  <w:characterSpacingControl w:val="doNotCompress"/>
  <w:doNotValidateAgainstSchema/>
  <w:doNotDemarcateInvalidXml/>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B0"/>
    <w:rsid w:val="0000106A"/>
    <w:rsid w:val="00002A13"/>
    <w:rsid w:val="00005887"/>
    <w:rsid w:val="00007956"/>
    <w:rsid w:val="00011269"/>
    <w:rsid w:val="000130BE"/>
    <w:rsid w:val="0002112E"/>
    <w:rsid w:val="00023382"/>
    <w:rsid w:val="00027C00"/>
    <w:rsid w:val="00032B19"/>
    <w:rsid w:val="00035577"/>
    <w:rsid w:val="00035A21"/>
    <w:rsid w:val="0004152B"/>
    <w:rsid w:val="00041863"/>
    <w:rsid w:val="00045D28"/>
    <w:rsid w:val="00045F63"/>
    <w:rsid w:val="000514EB"/>
    <w:rsid w:val="000578DA"/>
    <w:rsid w:val="0006230A"/>
    <w:rsid w:val="00064DE3"/>
    <w:rsid w:val="000705E0"/>
    <w:rsid w:val="00071A20"/>
    <w:rsid w:val="00072374"/>
    <w:rsid w:val="00076E43"/>
    <w:rsid w:val="00077847"/>
    <w:rsid w:val="0008592D"/>
    <w:rsid w:val="00094EDB"/>
    <w:rsid w:val="00097BC3"/>
    <w:rsid w:val="000A1F4A"/>
    <w:rsid w:val="000A2333"/>
    <w:rsid w:val="000A55FD"/>
    <w:rsid w:val="000B1591"/>
    <w:rsid w:val="000C3C11"/>
    <w:rsid w:val="000C4CAD"/>
    <w:rsid w:val="000C7445"/>
    <w:rsid w:val="000D5B82"/>
    <w:rsid w:val="000E3979"/>
    <w:rsid w:val="000E46CC"/>
    <w:rsid w:val="000F2DF7"/>
    <w:rsid w:val="000F4AEC"/>
    <w:rsid w:val="000F4F19"/>
    <w:rsid w:val="000F6031"/>
    <w:rsid w:val="000F6AA3"/>
    <w:rsid w:val="00106ED4"/>
    <w:rsid w:val="00113C42"/>
    <w:rsid w:val="00116B07"/>
    <w:rsid w:val="0012134A"/>
    <w:rsid w:val="00121F09"/>
    <w:rsid w:val="00125591"/>
    <w:rsid w:val="001267A2"/>
    <w:rsid w:val="00130CCA"/>
    <w:rsid w:val="00131613"/>
    <w:rsid w:val="001344CE"/>
    <w:rsid w:val="00134CB0"/>
    <w:rsid w:val="00134EB1"/>
    <w:rsid w:val="0014340A"/>
    <w:rsid w:val="001479AE"/>
    <w:rsid w:val="00151D08"/>
    <w:rsid w:val="001610F2"/>
    <w:rsid w:val="00161A86"/>
    <w:rsid w:val="00162DAF"/>
    <w:rsid w:val="00164A02"/>
    <w:rsid w:val="00166083"/>
    <w:rsid w:val="00167805"/>
    <w:rsid w:val="001711EC"/>
    <w:rsid w:val="0017272F"/>
    <w:rsid w:val="001730F0"/>
    <w:rsid w:val="001731FB"/>
    <w:rsid w:val="00175C5A"/>
    <w:rsid w:val="00176812"/>
    <w:rsid w:val="00181F49"/>
    <w:rsid w:val="001822F4"/>
    <w:rsid w:val="00185A23"/>
    <w:rsid w:val="0018617E"/>
    <w:rsid w:val="00186A5C"/>
    <w:rsid w:val="0019328F"/>
    <w:rsid w:val="001A4F8A"/>
    <w:rsid w:val="001A5FAF"/>
    <w:rsid w:val="001B048E"/>
    <w:rsid w:val="001B2D23"/>
    <w:rsid w:val="001B3426"/>
    <w:rsid w:val="001B60CF"/>
    <w:rsid w:val="001C66D5"/>
    <w:rsid w:val="001C6C1E"/>
    <w:rsid w:val="001D13E5"/>
    <w:rsid w:val="001D1963"/>
    <w:rsid w:val="001D4C57"/>
    <w:rsid w:val="001D5320"/>
    <w:rsid w:val="001D5A8D"/>
    <w:rsid w:val="001D7235"/>
    <w:rsid w:val="001E0BCA"/>
    <w:rsid w:val="001E23F7"/>
    <w:rsid w:val="001E61F6"/>
    <w:rsid w:val="001E7A75"/>
    <w:rsid w:val="001F55D2"/>
    <w:rsid w:val="001F5F90"/>
    <w:rsid w:val="001F7368"/>
    <w:rsid w:val="001F7F3C"/>
    <w:rsid w:val="0020066D"/>
    <w:rsid w:val="00200D10"/>
    <w:rsid w:val="002029A7"/>
    <w:rsid w:val="00204A5C"/>
    <w:rsid w:val="00214E80"/>
    <w:rsid w:val="00226B73"/>
    <w:rsid w:val="00230120"/>
    <w:rsid w:val="0023416B"/>
    <w:rsid w:val="002413F5"/>
    <w:rsid w:val="002428E7"/>
    <w:rsid w:val="00244481"/>
    <w:rsid w:val="00244590"/>
    <w:rsid w:val="002453DF"/>
    <w:rsid w:val="00257C3F"/>
    <w:rsid w:val="00260D1B"/>
    <w:rsid w:val="002673F4"/>
    <w:rsid w:val="00273F0A"/>
    <w:rsid w:val="00276847"/>
    <w:rsid w:val="002768B1"/>
    <w:rsid w:val="00281D1F"/>
    <w:rsid w:val="00281DCE"/>
    <w:rsid w:val="00283846"/>
    <w:rsid w:val="0028661B"/>
    <w:rsid w:val="002917FA"/>
    <w:rsid w:val="00294055"/>
    <w:rsid w:val="00294381"/>
    <w:rsid w:val="0029763C"/>
    <w:rsid w:val="002A2E1C"/>
    <w:rsid w:val="002B4CB9"/>
    <w:rsid w:val="002C049D"/>
    <w:rsid w:val="002C051A"/>
    <w:rsid w:val="002C19A9"/>
    <w:rsid w:val="002C1BC8"/>
    <w:rsid w:val="002C5548"/>
    <w:rsid w:val="002D5329"/>
    <w:rsid w:val="002E1606"/>
    <w:rsid w:val="002E1D53"/>
    <w:rsid w:val="002E3CC7"/>
    <w:rsid w:val="002E5F15"/>
    <w:rsid w:val="002E7E07"/>
    <w:rsid w:val="002F2497"/>
    <w:rsid w:val="00300F81"/>
    <w:rsid w:val="00301CA1"/>
    <w:rsid w:val="00302BE4"/>
    <w:rsid w:val="003038B2"/>
    <w:rsid w:val="0030557E"/>
    <w:rsid w:val="003058E4"/>
    <w:rsid w:val="00306519"/>
    <w:rsid w:val="00310ED8"/>
    <w:rsid w:val="00313B2D"/>
    <w:rsid w:val="00314BEB"/>
    <w:rsid w:val="00317C99"/>
    <w:rsid w:val="00320C58"/>
    <w:rsid w:val="0032778F"/>
    <w:rsid w:val="003333BF"/>
    <w:rsid w:val="003341C4"/>
    <w:rsid w:val="00341716"/>
    <w:rsid w:val="00343782"/>
    <w:rsid w:val="00347CCC"/>
    <w:rsid w:val="00351BA0"/>
    <w:rsid w:val="0035374C"/>
    <w:rsid w:val="003621C4"/>
    <w:rsid w:val="00362803"/>
    <w:rsid w:val="0036359A"/>
    <w:rsid w:val="00363911"/>
    <w:rsid w:val="0036597A"/>
    <w:rsid w:val="00371ADF"/>
    <w:rsid w:val="003732F9"/>
    <w:rsid w:val="00373AE1"/>
    <w:rsid w:val="00381A8D"/>
    <w:rsid w:val="00385C23"/>
    <w:rsid w:val="003931CE"/>
    <w:rsid w:val="00397022"/>
    <w:rsid w:val="003A6333"/>
    <w:rsid w:val="003A66BC"/>
    <w:rsid w:val="003B23E3"/>
    <w:rsid w:val="003C615B"/>
    <w:rsid w:val="003D0747"/>
    <w:rsid w:val="003D17CD"/>
    <w:rsid w:val="003D1923"/>
    <w:rsid w:val="003D34C8"/>
    <w:rsid w:val="003D3EC1"/>
    <w:rsid w:val="003E36B8"/>
    <w:rsid w:val="003F0808"/>
    <w:rsid w:val="003F2845"/>
    <w:rsid w:val="003F3012"/>
    <w:rsid w:val="00403A46"/>
    <w:rsid w:val="00404F3D"/>
    <w:rsid w:val="00406C96"/>
    <w:rsid w:val="00411AD7"/>
    <w:rsid w:val="00411E21"/>
    <w:rsid w:val="00413BE4"/>
    <w:rsid w:val="00422150"/>
    <w:rsid w:val="004250D5"/>
    <w:rsid w:val="00433F9D"/>
    <w:rsid w:val="00444D9C"/>
    <w:rsid w:val="004508AE"/>
    <w:rsid w:val="00450E91"/>
    <w:rsid w:val="00460E0A"/>
    <w:rsid w:val="00463238"/>
    <w:rsid w:val="00473842"/>
    <w:rsid w:val="00480E29"/>
    <w:rsid w:val="004812C8"/>
    <w:rsid w:val="00485FB0"/>
    <w:rsid w:val="00492149"/>
    <w:rsid w:val="00493763"/>
    <w:rsid w:val="00497F37"/>
    <w:rsid w:val="004A4265"/>
    <w:rsid w:val="004A4C33"/>
    <w:rsid w:val="004A6E63"/>
    <w:rsid w:val="004B44A2"/>
    <w:rsid w:val="004B4FE5"/>
    <w:rsid w:val="004B515E"/>
    <w:rsid w:val="004B7319"/>
    <w:rsid w:val="004B7E35"/>
    <w:rsid w:val="004C1E05"/>
    <w:rsid w:val="004C29B3"/>
    <w:rsid w:val="004C2A9B"/>
    <w:rsid w:val="004C50B0"/>
    <w:rsid w:val="004D2A97"/>
    <w:rsid w:val="004D3631"/>
    <w:rsid w:val="004D3E8F"/>
    <w:rsid w:val="004D419A"/>
    <w:rsid w:val="004D5A35"/>
    <w:rsid w:val="004F03BE"/>
    <w:rsid w:val="004F2F9D"/>
    <w:rsid w:val="00510EAB"/>
    <w:rsid w:val="0051181A"/>
    <w:rsid w:val="005121F7"/>
    <w:rsid w:val="00522EBD"/>
    <w:rsid w:val="00524D6C"/>
    <w:rsid w:val="0052663E"/>
    <w:rsid w:val="00532D66"/>
    <w:rsid w:val="00535CF6"/>
    <w:rsid w:val="005408E6"/>
    <w:rsid w:val="00541DBF"/>
    <w:rsid w:val="00543860"/>
    <w:rsid w:val="00543D6C"/>
    <w:rsid w:val="00544683"/>
    <w:rsid w:val="0055247C"/>
    <w:rsid w:val="0055680B"/>
    <w:rsid w:val="00561987"/>
    <w:rsid w:val="00565984"/>
    <w:rsid w:val="005671D1"/>
    <w:rsid w:val="00567DFF"/>
    <w:rsid w:val="00572792"/>
    <w:rsid w:val="00576E3E"/>
    <w:rsid w:val="005833BD"/>
    <w:rsid w:val="005839E4"/>
    <w:rsid w:val="0058437F"/>
    <w:rsid w:val="00585FE1"/>
    <w:rsid w:val="005923B9"/>
    <w:rsid w:val="005943B1"/>
    <w:rsid w:val="00595EF1"/>
    <w:rsid w:val="005A0CDA"/>
    <w:rsid w:val="005A3E9D"/>
    <w:rsid w:val="005A5149"/>
    <w:rsid w:val="005A63C3"/>
    <w:rsid w:val="005A67D2"/>
    <w:rsid w:val="005B11B3"/>
    <w:rsid w:val="005B1F04"/>
    <w:rsid w:val="005B5A8B"/>
    <w:rsid w:val="005D5354"/>
    <w:rsid w:val="005E2357"/>
    <w:rsid w:val="005E457C"/>
    <w:rsid w:val="005E6553"/>
    <w:rsid w:val="005E76CD"/>
    <w:rsid w:val="005E779D"/>
    <w:rsid w:val="005E78DD"/>
    <w:rsid w:val="005E7EFA"/>
    <w:rsid w:val="005F57A7"/>
    <w:rsid w:val="00600209"/>
    <w:rsid w:val="006031B1"/>
    <w:rsid w:val="00604EB7"/>
    <w:rsid w:val="0060761B"/>
    <w:rsid w:val="00607BD5"/>
    <w:rsid w:val="00607CBF"/>
    <w:rsid w:val="00614560"/>
    <w:rsid w:val="0062250A"/>
    <w:rsid w:val="00622C25"/>
    <w:rsid w:val="00624BFA"/>
    <w:rsid w:val="00627AB4"/>
    <w:rsid w:val="00631169"/>
    <w:rsid w:val="006419E5"/>
    <w:rsid w:val="00642D1C"/>
    <w:rsid w:val="006440BB"/>
    <w:rsid w:val="00647FFA"/>
    <w:rsid w:val="0065107E"/>
    <w:rsid w:val="00652518"/>
    <w:rsid w:val="006525A1"/>
    <w:rsid w:val="006608FA"/>
    <w:rsid w:val="006660CF"/>
    <w:rsid w:val="006667BD"/>
    <w:rsid w:val="0067510E"/>
    <w:rsid w:val="00676B87"/>
    <w:rsid w:val="006802B3"/>
    <w:rsid w:val="00686F40"/>
    <w:rsid w:val="006901EB"/>
    <w:rsid w:val="006A4B37"/>
    <w:rsid w:val="006B2B94"/>
    <w:rsid w:val="006B3F04"/>
    <w:rsid w:val="006B6E08"/>
    <w:rsid w:val="006C2D5E"/>
    <w:rsid w:val="006D3580"/>
    <w:rsid w:val="006D3682"/>
    <w:rsid w:val="006D5877"/>
    <w:rsid w:val="006D646F"/>
    <w:rsid w:val="006F4D20"/>
    <w:rsid w:val="006F4E4E"/>
    <w:rsid w:val="00700360"/>
    <w:rsid w:val="0070269D"/>
    <w:rsid w:val="00703A30"/>
    <w:rsid w:val="00707A4B"/>
    <w:rsid w:val="00710A97"/>
    <w:rsid w:val="00711DC3"/>
    <w:rsid w:val="00711E3B"/>
    <w:rsid w:val="00717F9B"/>
    <w:rsid w:val="007207C9"/>
    <w:rsid w:val="0072142C"/>
    <w:rsid w:val="007218E9"/>
    <w:rsid w:val="007246D8"/>
    <w:rsid w:val="00732EEB"/>
    <w:rsid w:val="00733F16"/>
    <w:rsid w:val="00734628"/>
    <w:rsid w:val="00735C50"/>
    <w:rsid w:val="00737110"/>
    <w:rsid w:val="0075057C"/>
    <w:rsid w:val="007510CC"/>
    <w:rsid w:val="00753345"/>
    <w:rsid w:val="0076133D"/>
    <w:rsid w:val="00762D1B"/>
    <w:rsid w:val="00772676"/>
    <w:rsid w:val="0077444B"/>
    <w:rsid w:val="00783FB9"/>
    <w:rsid w:val="00785121"/>
    <w:rsid w:val="0078774C"/>
    <w:rsid w:val="00796692"/>
    <w:rsid w:val="00797FDA"/>
    <w:rsid w:val="007A0E01"/>
    <w:rsid w:val="007A7EF4"/>
    <w:rsid w:val="007B1621"/>
    <w:rsid w:val="007B38EB"/>
    <w:rsid w:val="007B508F"/>
    <w:rsid w:val="007C185A"/>
    <w:rsid w:val="007C4A87"/>
    <w:rsid w:val="007C4ABC"/>
    <w:rsid w:val="007D3EF6"/>
    <w:rsid w:val="007D6854"/>
    <w:rsid w:val="007E0D50"/>
    <w:rsid w:val="007E43CE"/>
    <w:rsid w:val="007E6B69"/>
    <w:rsid w:val="007F0A02"/>
    <w:rsid w:val="007F1AF0"/>
    <w:rsid w:val="007F37A7"/>
    <w:rsid w:val="007F3EE5"/>
    <w:rsid w:val="007F7C67"/>
    <w:rsid w:val="00800B54"/>
    <w:rsid w:val="00803904"/>
    <w:rsid w:val="008105B4"/>
    <w:rsid w:val="00821A42"/>
    <w:rsid w:val="00822653"/>
    <w:rsid w:val="00824A1F"/>
    <w:rsid w:val="008261EE"/>
    <w:rsid w:val="00827529"/>
    <w:rsid w:val="0083404B"/>
    <w:rsid w:val="008411F1"/>
    <w:rsid w:val="00841DE7"/>
    <w:rsid w:val="00842574"/>
    <w:rsid w:val="0084498A"/>
    <w:rsid w:val="008550F1"/>
    <w:rsid w:val="008622A7"/>
    <w:rsid w:val="00866B81"/>
    <w:rsid w:val="008723BA"/>
    <w:rsid w:val="0087288C"/>
    <w:rsid w:val="00875C84"/>
    <w:rsid w:val="00877A20"/>
    <w:rsid w:val="00881D6F"/>
    <w:rsid w:val="008838AC"/>
    <w:rsid w:val="00886031"/>
    <w:rsid w:val="008904D3"/>
    <w:rsid w:val="00890899"/>
    <w:rsid w:val="00892B3D"/>
    <w:rsid w:val="00893E28"/>
    <w:rsid w:val="00894459"/>
    <w:rsid w:val="00897021"/>
    <w:rsid w:val="008979A2"/>
    <w:rsid w:val="008A200F"/>
    <w:rsid w:val="008A439B"/>
    <w:rsid w:val="008B41F2"/>
    <w:rsid w:val="008C0BBF"/>
    <w:rsid w:val="008C5AB2"/>
    <w:rsid w:val="008C737D"/>
    <w:rsid w:val="008D0070"/>
    <w:rsid w:val="008D19B5"/>
    <w:rsid w:val="008D4170"/>
    <w:rsid w:val="008D449E"/>
    <w:rsid w:val="008D7277"/>
    <w:rsid w:val="008E09E2"/>
    <w:rsid w:val="008E17CF"/>
    <w:rsid w:val="008E17DE"/>
    <w:rsid w:val="008E1868"/>
    <w:rsid w:val="008F11B0"/>
    <w:rsid w:val="008F4E05"/>
    <w:rsid w:val="008F5588"/>
    <w:rsid w:val="009010A6"/>
    <w:rsid w:val="009037B3"/>
    <w:rsid w:val="00903E28"/>
    <w:rsid w:val="00905BB5"/>
    <w:rsid w:val="00907A2B"/>
    <w:rsid w:val="009110D1"/>
    <w:rsid w:val="009148E0"/>
    <w:rsid w:val="00916695"/>
    <w:rsid w:val="009168F2"/>
    <w:rsid w:val="009201BF"/>
    <w:rsid w:val="009201DE"/>
    <w:rsid w:val="0092248D"/>
    <w:rsid w:val="009231C2"/>
    <w:rsid w:val="00923BA9"/>
    <w:rsid w:val="009277B2"/>
    <w:rsid w:val="009357A7"/>
    <w:rsid w:val="00936E11"/>
    <w:rsid w:val="00937767"/>
    <w:rsid w:val="00943410"/>
    <w:rsid w:val="00944E72"/>
    <w:rsid w:val="00955A10"/>
    <w:rsid w:val="00960417"/>
    <w:rsid w:val="00962B90"/>
    <w:rsid w:val="00971F63"/>
    <w:rsid w:val="009773EB"/>
    <w:rsid w:val="0098148B"/>
    <w:rsid w:val="0098486C"/>
    <w:rsid w:val="0099738B"/>
    <w:rsid w:val="009A079F"/>
    <w:rsid w:val="009A0B1E"/>
    <w:rsid w:val="009A3AE8"/>
    <w:rsid w:val="009A6D6A"/>
    <w:rsid w:val="009B4656"/>
    <w:rsid w:val="009B65C6"/>
    <w:rsid w:val="009C1328"/>
    <w:rsid w:val="009C4D01"/>
    <w:rsid w:val="009C6060"/>
    <w:rsid w:val="009D438A"/>
    <w:rsid w:val="009D59B7"/>
    <w:rsid w:val="009D7E4C"/>
    <w:rsid w:val="009E10E2"/>
    <w:rsid w:val="009E795F"/>
    <w:rsid w:val="009F4655"/>
    <w:rsid w:val="00A00EEF"/>
    <w:rsid w:val="00A03E4C"/>
    <w:rsid w:val="00A04A97"/>
    <w:rsid w:val="00A13A3E"/>
    <w:rsid w:val="00A20398"/>
    <w:rsid w:val="00A21E24"/>
    <w:rsid w:val="00A23F07"/>
    <w:rsid w:val="00A24746"/>
    <w:rsid w:val="00A25A2C"/>
    <w:rsid w:val="00A34422"/>
    <w:rsid w:val="00A34451"/>
    <w:rsid w:val="00A3528B"/>
    <w:rsid w:val="00A40037"/>
    <w:rsid w:val="00A445A8"/>
    <w:rsid w:val="00A56A8E"/>
    <w:rsid w:val="00A6625D"/>
    <w:rsid w:val="00A6758D"/>
    <w:rsid w:val="00A750E0"/>
    <w:rsid w:val="00A77B54"/>
    <w:rsid w:val="00A930B8"/>
    <w:rsid w:val="00AA0740"/>
    <w:rsid w:val="00AA092B"/>
    <w:rsid w:val="00AA1A1B"/>
    <w:rsid w:val="00AA2DFE"/>
    <w:rsid w:val="00AA3C96"/>
    <w:rsid w:val="00AB6BB4"/>
    <w:rsid w:val="00AD6FB5"/>
    <w:rsid w:val="00AD77DF"/>
    <w:rsid w:val="00AE67DA"/>
    <w:rsid w:val="00AE74EA"/>
    <w:rsid w:val="00AF11DF"/>
    <w:rsid w:val="00AF2959"/>
    <w:rsid w:val="00AF2B64"/>
    <w:rsid w:val="00AF5F60"/>
    <w:rsid w:val="00B045EF"/>
    <w:rsid w:val="00B15413"/>
    <w:rsid w:val="00B15F72"/>
    <w:rsid w:val="00B17E49"/>
    <w:rsid w:val="00B20598"/>
    <w:rsid w:val="00B2551D"/>
    <w:rsid w:val="00B26254"/>
    <w:rsid w:val="00B33C73"/>
    <w:rsid w:val="00B3441F"/>
    <w:rsid w:val="00B358B7"/>
    <w:rsid w:val="00B37B64"/>
    <w:rsid w:val="00B43579"/>
    <w:rsid w:val="00B47741"/>
    <w:rsid w:val="00B50719"/>
    <w:rsid w:val="00B54020"/>
    <w:rsid w:val="00B54F46"/>
    <w:rsid w:val="00B56A48"/>
    <w:rsid w:val="00B61278"/>
    <w:rsid w:val="00B62EDC"/>
    <w:rsid w:val="00B64452"/>
    <w:rsid w:val="00B66A51"/>
    <w:rsid w:val="00B66DCF"/>
    <w:rsid w:val="00B72AA4"/>
    <w:rsid w:val="00B73695"/>
    <w:rsid w:val="00B75F08"/>
    <w:rsid w:val="00B774A8"/>
    <w:rsid w:val="00BA0C77"/>
    <w:rsid w:val="00BA0DF2"/>
    <w:rsid w:val="00BA1896"/>
    <w:rsid w:val="00BA28CD"/>
    <w:rsid w:val="00BA45B6"/>
    <w:rsid w:val="00BB07E2"/>
    <w:rsid w:val="00BB471D"/>
    <w:rsid w:val="00BB4A7E"/>
    <w:rsid w:val="00BB6BBB"/>
    <w:rsid w:val="00BC42E5"/>
    <w:rsid w:val="00BC4798"/>
    <w:rsid w:val="00BD0DD8"/>
    <w:rsid w:val="00BD1509"/>
    <w:rsid w:val="00BD78C3"/>
    <w:rsid w:val="00BE38E4"/>
    <w:rsid w:val="00BE4615"/>
    <w:rsid w:val="00BE4C9E"/>
    <w:rsid w:val="00BE7CDE"/>
    <w:rsid w:val="00BF0350"/>
    <w:rsid w:val="00BF31DD"/>
    <w:rsid w:val="00BF53FF"/>
    <w:rsid w:val="00BF714B"/>
    <w:rsid w:val="00C01207"/>
    <w:rsid w:val="00C01BB2"/>
    <w:rsid w:val="00C036DE"/>
    <w:rsid w:val="00C0455D"/>
    <w:rsid w:val="00C071C2"/>
    <w:rsid w:val="00C147B0"/>
    <w:rsid w:val="00C14EBB"/>
    <w:rsid w:val="00C174E2"/>
    <w:rsid w:val="00C206C1"/>
    <w:rsid w:val="00C2106A"/>
    <w:rsid w:val="00C23A37"/>
    <w:rsid w:val="00C24452"/>
    <w:rsid w:val="00C2480A"/>
    <w:rsid w:val="00C316D6"/>
    <w:rsid w:val="00C32F24"/>
    <w:rsid w:val="00C35306"/>
    <w:rsid w:val="00C36502"/>
    <w:rsid w:val="00C37442"/>
    <w:rsid w:val="00C3783C"/>
    <w:rsid w:val="00C444B3"/>
    <w:rsid w:val="00C462E8"/>
    <w:rsid w:val="00C47E88"/>
    <w:rsid w:val="00C526FE"/>
    <w:rsid w:val="00C54841"/>
    <w:rsid w:val="00C55652"/>
    <w:rsid w:val="00C56690"/>
    <w:rsid w:val="00C64880"/>
    <w:rsid w:val="00C650B5"/>
    <w:rsid w:val="00C663C0"/>
    <w:rsid w:val="00C73C33"/>
    <w:rsid w:val="00C74EC7"/>
    <w:rsid w:val="00C757DC"/>
    <w:rsid w:val="00C76ACF"/>
    <w:rsid w:val="00C85A7B"/>
    <w:rsid w:val="00C87D53"/>
    <w:rsid w:val="00C87E98"/>
    <w:rsid w:val="00C9073C"/>
    <w:rsid w:val="00CA2141"/>
    <w:rsid w:val="00CB0F00"/>
    <w:rsid w:val="00CB14D3"/>
    <w:rsid w:val="00CB302A"/>
    <w:rsid w:val="00CB609C"/>
    <w:rsid w:val="00CC0A9D"/>
    <w:rsid w:val="00CC5B6B"/>
    <w:rsid w:val="00CC5CB7"/>
    <w:rsid w:val="00CD0A35"/>
    <w:rsid w:val="00CD3769"/>
    <w:rsid w:val="00CD4D9C"/>
    <w:rsid w:val="00CD5241"/>
    <w:rsid w:val="00CF1E12"/>
    <w:rsid w:val="00CF69EF"/>
    <w:rsid w:val="00D0158C"/>
    <w:rsid w:val="00D0478B"/>
    <w:rsid w:val="00D0553A"/>
    <w:rsid w:val="00D111A8"/>
    <w:rsid w:val="00D21866"/>
    <w:rsid w:val="00D218E1"/>
    <w:rsid w:val="00D273E4"/>
    <w:rsid w:val="00D31E29"/>
    <w:rsid w:val="00D325B7"/>
    <w:rsid w:val="00D37EF2"/>
    <w:rsid w:val="00D41F0D"/>
    <w:rsid w:val="00D435A8"/>
    <w:rsid w:val="00D44DCC"/>
    <w:rsid w:val="00D51930"/>
    <w:rsid w:val="00D60391"/>
    <w:rsid w:val="00D62447"/>
    <w:rsid w:val="00D65C99"/>
    <w:rsid w:val="00D72E8A"/>
    <w:rsid w:val="00D81B25"/>
    <w:rsid w:val="00D83891"/>
    <w:rsid w:val="00D855E1"/>
    <w:rsid w:val="00D94351"/>
    <w:rsid w:val="00D96DF2"/>
    <w:rsid w:val="00D96EA2"/>
    <w:rsid w:val="00DA08E5"/>
    <w:rsid w:val="00DA1B7B"/>
    <w:rsid w:val="00DA2490"/>
    <w:rsid w:val="00DA2CD4"/>
    <w:rsid w:val="00DA75DD"/>
    <w:rsid w:val="00DA7773"/>
    <w:rsid w:val="00DB2CED"/>
    <w:rsid w:val="00DB46D2"/>
    <w:rsid w:val="00DB7008"/>
    <w:rsid w:val="00DC2C1C"/>
    <w:rsid w:val="00DC4CD3"/>
    <w:rsid w:val="00DC5DF6"/>
    <w:rsid w:val="00DC6C15"/>
    <w:rsid w:val="00DC703D"/>
    <w:rsid w:val="00DD25C3"/>
    <w:rsid w:val="00DD411A"/>
    <w:rsid w:val="00DE56C3"/>
    <w:rsid w:val="00DE6493"/>
    <w:rsid w:val="00DE680E"/>
    <w:rsid w:val="00E01F92"/>
    <w:rsid w:val="00E1617D"/>
    <w:rsid w:val="00E23AB0"/>
    <w:rsid w:val="00E2416F"/>
    <w:rsid w:val="00E25C01"/>
    <w:rsid w:val="00E25D43"/>
    <w:rsid w:val="00E31DBB"/>
    <w:rsid w:val="00E3471F"/>
    <w:rsid w:val="00E3537D"/>
    <w:rsid w:val="00E40ACB"/>
    <w:rsid w:val="00E4495D"/>
    <w:rsid w:val="00E46129"/>
    <w:rsid w:val="00E5697C"/>
    <w:rsid w:val="00E56FB0"/>
    <w:rsid w:val="00E65D96"/>
    <w:rsid w:val="00E6602A"/>
    <w:rsid w:val="00E67FB7"/>
    <w:rsid w:val="00E7272F"/>
    <w:rsid w:val="00E912CB"/>
    <w:rsid w:val="00E9322A"/>
    <w:rsid w:val="00EA354A"/>
    <w:rsid w:val="00EA7187"/>
    <w:rsid w:val="00EB1EBB"/>
    <w:rsid w:val="00EB3A49"/>
    <w:rsid w:val="00EB4F2A"/>
    <w:rsid w:val="00EC00A1"/>
    <w:rsid w:val="00EC1638"/>
    <w:rsid w:val="00EC16A3"/>
    <w:rsid w:val="00EC5FF7"/>
    <w:rsid w:val="00ED13E9"/>
    <w:rsid w:val="00ED1DAE"/>
    <w:rsid w:val="00ED370A"/>
    <w:rsid w:val="00ED461C"/>
    <w:rsid w:val="00EE3A41"/>
    <w:rsid w:val="00EE3D2A"/>
    <w:rsid w:val="00EE6176"/>
    <w:rsid w:val="00EF0F8B"/>
    <w:rsid w:val="00EF259E"/>
    <w:rsid w:val="00EF2AFD"/>
    <w:rsid w:val="00EF2C53"/>
    <w:rsid w:val="00EF62E0"/>
    <w:rsid w:val="00F000CC"/>
    <w:rsid w:val="00F01273"/>
    <w:rsid w:val="00F0204E"/>
    <w:rsid w:val="00F047EF"/>
    <w:rsid w:val="00F071A1"/>
    <w:rsid w:val="00F11849"/>
    <w:rsid w:val="00F1321F"/>
    <w:rsid w:val="00F1503D"/>
    <w:rsid w:val="00F15FE8"/>
    <w:rsid w:val="00F2258A"/>
    <w:rsid w:val="00F227F4"/>
    <w:rsid w:val="00F258A6"/>
    <w:rsid w:val="00F263BC"/>
    <w:rsid w:val="00F27BAD"/>
    <w:rsid w:val="00F307DD"/>
    <w:rsid w:val="00F331B6"/>
    <w:rsid w:val="00F357F8"/>
    <w:rsid w:val="00F40480"/>
    <w:rsid w:val="00F40A36"/>
    <w:rsid w:val="00F40EB0"/>
    <w:rsid w:val="00F43C20"/>
    <w:rsid w:val="00F43DDF"/>
    <w:rsid w:val="00F4519C"/>
    <w:rsid w:val="00F4579C"/>
    <w:rsid w:val="00F50601"/>
    <w:rsid w:val="00F50F5F"/>
    <w:rsid w:val="00F522DB"/>
    <w:rsid w:val="00F5538F"/>
    <w:rsid w:val="00F56341"/>
    <w:rsid w:val="00F5758F"/>
    <w:rsid w:val="00F6204D"/>
    <w:rsid w:val="00F6235F"/>
    <w:rsid w:val="00F73316"/>
    <w:rsid w:val="00F73A18"/>
    <w:rsid w:val="00F74316"/>
    <w:rsid w:val="00F75341"/>
    <w:rsid w:val="00F77AF1"/>
    <w:rsid w:val="00F903A4"/>
    <w:rsid w:val="00F91A29"/>
    <w:rsid w:val="00F91FD3"/>
    <w:rsid w:val="00F92225"/>
    <w:rsid w:val="00F9239F"/>
    <w:rsid w:val="00F92F4C"/>
    <w:rsid w:val="00FA04D0"/>
    <w:rsid w:val="00FA34FF"/>
    <w:rsid w:val="00FA4F48"/>
    <w:rsid w:val="00FA552D"/>
    <w:rsid w:val="00FB0628"/>
    <w:rsid w:val="00FB23AC"/>
    <w:rsid w:val="00FB478F"/>
    <w:rsid w:val="00FB778E"/>
    <w:rsid w:val="00FC7520"/>
    <w:rsid w:val="00FD41D1"/>
    <w:rsid w:val="00FD6FAE"/>
    <w:rsid w:val="00FD785E"/>
    <w:rsid w:val="00FE39B9"/>
    <w:rsid w:val="00FE5B39"/>
    <w:rsid w:val="00FF514F"/>
    <w:rsid w:val="00FF51D3"/>
    <w:rsid w:val="00FF581B"/>
    <w:rsid w:val="00FF5A62"/>
    <w:rsid w:val="02B7447C"/>
    <w:rsid w:val="03203A83"/>
    <w:rsid w:val="04272D45"/>
    <w:rsid w:val="04A277FF"/>
    <w:rsid w:val="04D62E2E"/>
    <w:rsid w:val="05471A9F"/>
    <w:rsid w:val="05561982"/>
    <w:rsid w:val="05950476"/>
    <w:rsid w:val="05F03F33"/>
    <w:rsid w:val="072C33AE"/>
    <w:rsid w:val="075335C3"/>
    <w:rsid w:val="07534D28"/>
    <w:rsid w:val="07D37048"/>
    <w:rsid w:val="07EB5768"/>
    <w:rsid w:val="07FB2497"/>
    <w:rsid w:val="082F2319"/>
    <w:rsid w:val="085A4459"/>
    <w:rsid w:val="09CF20FF"/>
    <w:rsid w:val="0A4442BE"/>
    <w:rsid w:val="0A6A5FD4"/>
    <w:rsid w:val="0AF55C1E"/>
    <w:rsid w:val="0B3234A0"/>
    <w:rsid w:val="0BC92CC6"/>
    <w:rsid w:val="0CE87952"/>
    <w:rsid w:val="0EA81132"/>
    <w:rsid w:val="0F407E50"/>
    <w:rsid w:val="0FAC7483"/>
    <w:rsid w:val="11D465DE"/>
    <w:rsid w:val="128A061F"/>
    <w:rsid w:val="12C06420"/>
    <w:rsid w:val="13045640"/>
    <w:rsid w:val="13930122"/>
    <w:rsid w:val="1410304F"/>
    <w:rsid w:val="15357929"/>
    <w:rsid w:val="15672C01"/>
    <w:rsid w:val="16F70A82"/>
    <w:rsid w:val="182B623E"/>
    <w:rsid w:val="184436E8"/>
    <w:rsid w:val="194656C9"/>
    <w:rsid w:val="19494DF9"/>
    <w:rsid w:val="19D56936"/>
    <w:rsid w:val="1A234211"/>
    <w:rsid w:val="1A91740C"/>
    <w:rsid w:val="1B8201F0"/>
    <w:rsid w:val="1C856D61"/>
    <w:rsid w:val="1CA52B1F"/>
    <w:rsid w:val="1D920088"/>
    <w:rsid w:val="1DEE504B"/>
    <w:rsid w:val="1E6E4871"/>
    <w:rsid w:val="1E8E569E"/>
    <w:rsid w:val="1ECB69A3"/>
    <w:rsid w:val="1EE3351B"/>
    <w:rsid w:val="1F6B10F1"/>
    <w:rsid w:val="1FDD3EFA"/>
    <w:rsid w:val="20874D1B"/>
    <w:rsid w:val="2146113C"/>
    <w:rsid w:val="22C67A13"/>
    <w:rsid w:val="23462C71"/>
    <w:rsid w:val="23EE5F93"/>
    <w:rsid w:val="241F7222"/>
    <w:rsid w:val="24761F9A"/>
    <w:rsid w:val="25383392"/>
    <w:rsid w:val="25424528"/>
    <w:rsid w:val="25E75E55"/>
    <w:rsid w:val="271B3E96"/>
    <w:rsid w:val="27724BC5"/>
    <w:rsid w:val="28423F7F"/>
    <w:rsid w:val="286B31E6"/>
    <w:rsid w:val="289C3B6F"/>
    <w:rsid w:val="298A3168"/>
    <w:rsid w:val="29CD0FA1"/>
    <w:rsid w:val="2A197A85"/>
    <w:rsid w:val="2A621107"/>
    <w:rsid w:val="2A7C1A1D"/>
    <w:rsid w:val="2ABE6A71"/>
    <w:rsid w:val="2B091155"/>
    <w:rsid w:val="2E647E1D"/>
    <w:rsid w:val="2E653787"/>
    <w:rsid w:val="2E77698B"/>
    <w:rsid w:val="2F3F2DC4"/>
    <w:rsid w:val="2F9D7C6B"/>
    <w:rsid w:val="2FE97023"/>
    <w:rsid w:val="302B6889"/>
    <w:rsid w:val="3070323A"/>
    <w:rsid w:val="30BD3D92"/>
    <w:rsid w:val="30C61AC1"/>
    <w:rsid w:val="31FF3A49"/>
    <w:rsid w:val="327D5F9F"/>
    <w:rsid w:val="32842FBE"/>
    <w:rsid w:val="32AE59C2"/>
    <w:rsid w:val="337104B8"/>
    <w:rsid w:val="337C79A4"/>
    <w:rsid w:val="347401CF"/>
    <w:rsid w:val="3509563C"/>
    <w:rsid w:val="35FB955F"/>
    <w:rsid w:val="365569BE"/>
    <w:rsid w:val="36CF3629"/>
    <w:rsid w:val="37314204"/>
    <w:rsid w:val="376268D7"/>
    <w:rsid w:val="37670BAE"/>
    <w:rsid w:val="38997F3E"/>
    <w:rsid w:val="3A8B771D"/>
    <w:rsid w:val="3AA0582B"/>
    <w:rsid w:val="3B7E2B9C"/>
    <w:rsid w:val="3BB75848"/>
    <w:rsid w:val="3CB1286B"/>
    <w:rsid w:val="3EA54D66"/>
    <w:rsid w:val="3EBF1D49"/>
    <w:rsid w:val="40463B6C"/>
    <w:rsid w:val="405307FE"/>
    <w:rsid w:val="40B9660D"/>
    <w:rsid w:val="413655B4"/>
    <w:rsid w:val="415F38E0"/>
    <w:rsid w:val="41784737"/>
    <w:rsid w:val="432867F2"/>
    <w:rsid w:val="432B5F1E"/>
    <w:rsid w:val="43C21E54"/>
    <w:rsid w:val="4586726B"/>
    <w:rsid w:val="45E70BE9"/>
    <w:rsid w:val="461D3894"/>
    <w:rsid w:val="4763055F"/>
    <w:rsid w:val="480869FA"/>
    <w:rsid w:val="48A226CD"/>
    <w:rsid w:val="48D36251"/>
    <w:rsid w:val="493C638E"/>
    <w:rsid w:val="49DE5588"/>
    <w:rsid w:val="49FA0CFF"/>
    <w:rsid w:val="4B564A88"/>
    <w:rsid w:val="4B8264FA"/>
    <w:rsid w:val="4BD75995"/>
    <w:rsid w:val="4C23277E"/>
    <w:rsid w:val="4CE26DC9"/>
    <w:rsid w:val="4D3A24E9"/>
    <w:rsid w:val="4D445BBD"/>
    <w:rsid w:val="4D7914E2"/>
    <w:rsid w:val="4E5B5CED"/>
    <w:rsid w:val="501B026D"/>
    <w:rsid w:val="50996608"/>
    <w:rsid w:val="50B96358"/>
    <w:rsid w:val="50E22EC7"/>
    <w:rsid w:val="513B64D7"/>
    <w:rsid w:val="515F5390"/>
    <w:rsid w:val="518C3438"/>
    <w:rsid w:val="51F1404E"/>
    <w:rsid w:val="526219F3"/>
    <w:rsid w:val="53502D2B"/>
    <w:rsid w:val="53543D10"/>
    <w:rsid w:val="54023D0C"/>
    <w:rsid w:val="54B82551"/>
    <w:rsid w:val="55F26EB7"/>
    <w:rsid w:val="569B711F"/>
    <w:rsid w:val="56C405C3"/>
    <w:rsid w:val="587B7095"/>
    <w:rsid w:val="5A0B4E81"/>
    <w:rsid w:val="5A1C00DF"/>
    <w:rsid w:val="5A5E187F"/>
    <w:rsid w:val="5B376ECB"/>
    <w:rsid w:val="5B4F2D1F"/>
    <w:rsid w:val="5B5A7D85"/>
    <w:rsid w:val="5B660AA3"/>
    <w:rsid w:val="5B706E7E"/>
    <w:rsid w:val="5B7D2FCA"/>
    <w:rsid w:val="5B806823"/>
    <w:rsid w:val="5C4560F3"/>
    <w:rsid w:val="5D8E3169"/>
    <w:rsid w:val="5E793D12"/>
    <w:rsid w:val="5F336AED"/>
    <w:rsid w:val="5F52480B"/>
    <w:rsid w:val="61071FB1"/>
    <w:rsid w:val="61564A9C"/>
    <w:rsid w:val="61616428"/>
    <w:rsid w:val="61CC7250"/>
    <w:rsid w:val="624149EB"/>
    <w:rsid w:val="62763C3A"/>
    <w:rsid w:val="627B6823"/>
    <w:rsid w:val="635769D9"/>
    <w:rsid w:val="635E31EA"/>
    <w:rsid w:val="65755D4A"/>
    <w:rsid w:val="666406F3"/>
    <w:rsid w:val="66904EFA"/>
    <w:rsid w:val="66B03139"/>
    <w:rsid w:val="66C3661E"/>
    <w:rsid w:val="66CD6256"/>
    <w:rsid w:val="66F56E7E"/>
    <w:rsid w:val="6703711E"/>
    <w:rsid w:val="67A36D80"/>
    <w:rsid w:val="68732458"/>
    <w:rsid w:val="688749C8"/>
    <w:rsid w:val="69064D3F"/>
    <w:rsid w:val="69333C0B"/>
    <w:rsid w:val="69845442"/>
    <w:rsid w:val="6A5F597B"/>
    <w:rsid w:val="6B1879E5"/>
    <w:rsid w:val="6B744FA5"/>
    <w:rsid w:val="6BDD72CB"/>
    <w:rsid w:val="6C0856A3"/>
    <w:rsid w:val="6D1B4659"/>
    <w:rsid w:val="6DD71FA2"/>
    <w:rsid w:val="70BF3188"/>
    <w:rsid w:val="71627483"/>
    <w:rsid w:val="717057ED"/>
    <w:rsid w:val="718F2030"/>
    <w:rsid w:val="7263377D"/>
    <w:rsid w:val="72DB515B"/>
    <w:rsid w:val="72E35686"/>
    <w:rsid w:val="72E83EFA"/>
    <w:rsid w:val="73AE7FEE"/>
    <w:rsid w:val="73C45D7B"/>
    <w:rsid w:val="73DF69CA"/>
    <w:rsid w:val="74943716"/>
    <w:rsid w:val="75824697"/>
    <w:rsid w:val="75B4374D"/>
    <w:rsid w:val="75EE62F0"/>
    <w:rsid w:val="76566FC1"/>
    <w:rsid w:val="767A0AA6"/>
    <w:rsid w:val="76FA3A5B"/>
    <w:rsid w:val="770C056C"/>
    <w:rsid w:val="77256C99"/>
    <w:rsid w:val="786C27FB"/>
    <w:rsid w:val="78F74E6B"/>
    <w:rsid w:val="79322A86"/>
    <w:rsid w:val="79A40F23"/>
    <w:rsid w:val="7A7C5788"/>
    <w:rsid w:val="7B447E54"/>
    <w:rsid w:val="7BE443BF"/>
    <w:rsid w:val="7BF977A7"/>
    <w:rsid w:val="7C291977"/>
    <w:rsid w:val="7C9A0801"/>
    <w:rsid w:val="7CF42459"/>
    <w:rsid w:val="7D6C7DD9"/>
    <w:rsid w:val="7E0B091D"/>
    <w:rsid w:val="7E542569"/>
    <w:rsid w:val="7E5D1070"/>
    <w:rsid w:val="7FD6190D"/>
    <w:rsid w:val="7FD70D3F"/>
    <w:rsid w:val="D75EA1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6"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Times New Roman" w:hAnsi="Times New Roman" w:eastAsia="宋体" w:cs="Times New Roman"/>
      <w:color w:val="000000"/>
      <w:sz w:val="21"/>
      <w:szCs w:val="24"/>
      <w:lang w:val="en-US" w:eastAsia="zh-CN" w:bidi="ar-SA"/>
    </w:rPr>
  </w:style>
  <w:style w:type="paragraph" w:styleId="3">
    <w:name w:val="heading 1"/>
    <w:basedOn w:val="1"/>
    <w:next w:val="1"/>
    <w:link w:val="499"/>
    <w:qFormat/>
    <w:uiPriority w:val="0"/>
    <w:pPr>
      <w:keepNext/>
      <w:keepLines/>
      <w:spacing w:before="340" w:after="330" w:line="576" w:lineRule="auto"/>
      <w:outlineLvl w:val="0"/>
    </w:pPr>
    <w:rPr>
      <w:b/>
      <w:sz w:val="44"/>
      <w:szCs w:val="44"/>
    </w:rPr>
  </w:style>
  <w:style w:type="paragraph" w:styleId="4">
    <w:name w:val="heading 2"/>
    <w:basedOn w:val="1"/>
    <w:next w:val="1"/>
    <w:qFormat/>
    <w:uiPriority w:val="9"/>
    <w:pPr>
      <w:keepNext/>
      <w:keepLines/>
      <w:spacing w:before="260" w:after="260" w:line="413" w:lineRule="auto"/>
      <w:outlineLvl w:val="1"/>
    </w:pPr>
    <w:rPr>
      <w:rFonts w:ascii="Arial" w:hAnsi="Arial" w:eastAsia="黑体" w:cs="Arial"/>
      <w:b/>
      <w:sz w:val="32"/>
      <w:szCs w:val="32"/>
    </w:rPr>
  </w:style>
  <w:style w:type="paragraph" w:styleId="5">
    <w:name w:val="heading 3"/>
    <w:basedOn w:val="1"/>
    <w:next w:val="1"/>
    <w:qFormat/>
    <w:uiPriority w:val="0"/>
    <w:pPr>
      <w:keepNext/>
      <w:keepLines/>
      <w:outlineLvl w:val="2"/>
    </w:pPr>
    <w:rPr>
      <w:rFonts w:ascii="宋体" w:hAnsi="宋体" w:cs="宋体"/>
      <w:b/>
      <w:sz w:val="28"/>
      <w:szCs w:val="28"/>
    </w:rPr>
  </w:style>
  <w:style w:type="paragraph" w:styleId="6">
    <w:name w:val="heading 4"/>
    <w:basedOn w:val="1"/>
    <w:next w:val="1"/>
    <w:link w:val="152"/>
    <w:qFormat/>
    <w:uiPriority w:val="0"/>
    <w:pPr>
      <w:tabs>
        <w:tab w:val="left" w:pos="851"/>
      </w:tabs>
      <w:spacing w:line="360" w:lineRule="auto"/>
      <w:ind w:left="851" w:hanging="851"/>
      <w:outlineLvl w:val="3"/>
    </w:pPr>
    <w:rPr>
      <w:sz w:val="24"/>
      <w:szCs w:val="20"/>
    </w:rPr>
  </w:style>
  <w:style w:type="paragraph" w:styleId="7">
    <w:name w:val="heading 5"/>
    <w:basedOn w:val="1"/>
    <w:next w:val="1"/>
    <w:link w:val="84"/>
    <w:qFormat/>
    <w:uiPriority w:val="0"/>
    <w:pPr>
      <w:spacing w:line="360" w:lineRule="auto"/>
      <w:outlineLvl w:val="4"/>
    </w:pPr>
    <w:rPr>
      <w:rFonts w:ascii="黑体" w:hAnsi="宋体" w:eastAsia="黑体"/>
      <w:color w:val="auto"/>
      <w:kern w:val="2"/>
      <w:sz w:val="24"/>
    </w:rPr>
  </w:style>
  <w:style w:type="paragraph" w:styleId="8">
    <w:name w:val="heading 6"/>
    <w:basedOn w:val="1"/>
    <w:next w:val="1"/>
    <w:link w:val="85"/>
    <w:qFormat/>
    <w:uiPriority w:val="0"/>
    <w:pPr>
      <w:spacing w:line="360" w:lineRule="auto"/>
      <w:outlineLvl w:val="5"/>
    </w:pPr>
    <w:rPr>
      <w:rFonts w:ascii="楷体_GB2312" w:hAnsi="宋体" w:eastAsia="楷体_GB2312"/>
      <w:color w:val="auto"/>
      <w:kern w:val="2"/>
      <w:lang w:val="zh-CN"/>
    </w:rPr>
  </w:style>
  <w:style w:type="paragraph" w:styleId="9">
    <w:name w:val="heading 7"/>
    <w:basedOn w:val="1"/>
    <w:next w:val="1"/>
    <w:link w:val="86"/>
    <w:qFormat/>
    <w:uiPriority w:val="0"/>
    <w:pPr>
      <w:keepNext/>
      <w:keepLines/>
      <w:spacing w:line="360" w:lineRule="auto"/>
      <w:outlineLvl w:val="6"/>
    </w:pPr>
    <w:rPr>
      <w:rFonts w:ascii="楷体_GB2312" w:eastAsia="楷体_GB2312"/>
      <w:color w:val="auto"/>
      <w:kern w:val="2"/>
      <w:lang w:val="zh-CN"/>
    </w:rPr>
  </w:style>
  <w:style w:type="paragraph" w:styleId="10">
    <w:name w:val="heading 8"/>
    <w:basedOn w:val="1"/>
    <w:next w:val="1"/>
    <w:link w:val="87"/>
    <w:qFormat/>
    <w:uiPriority w:val="0"/>
    <w:pPr>
      <w:keepNext/>
      <w:keepLines/>
      <w:spacing w:before="240" w:after="64" w:line="320" w:lineRule="auto"/>
      <w:outlineLvl w:val="7"/>
    </w:pPr>
    <w:rPr>
      <w:rFonts w:ascii="Arial" w:hAnsi="Arial" w:eastAsia="黑体"/>
      <w:color w:val="auto"/>
      <w:kern w:val="2"/>
      <w:sz w:val="24"/>
    </w:rPr>
  </w:style>
  <w:style w:type="paragraph" w:styleId="11">
    <w:name w:val="heading 9"/>
    <w:basedOn w:val="1"/>
    <w:next w:val="1"/>
    <w:link w:val="88"/>
    <w:qFormat/>
    <w:uiPriority w:val="0"/>
    <w:pPr>
      <w:keepNext/>
      <w:keepLines/>
      <w:spacing w:before="240" w:after="64" w:line="320" w:lineRule="auto"/>
      <w:outlineLvl w:val="8"/>
    </w:pPr>
    <w:rPr>
      <w:rFonts w:ascii="Arial" w:hAnsi="Arial" w:eastAsia="黑体"/>
      <w:color w:val="auto"/>
      <w:kern w:val="2"/>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08"/>
    <w:qFormat/>
    <w:uiPriority w:val="0"/>
    <w:pPr>
      <w:spacing w:after="120"/>
    </w:pPr>
    <w:rPr>
      <w:kern w:val="1"/>
    </w:rPr>
  </w:style>
  <w:style w:type="paragraph" w:styleId="12">
    <w:name w:val="toc 7"/>
    <w:basedOn w:val="1"/>
    <w:next w:val="1"/>
    <w:qFormat/>
    <w:uiPriority w:val="39"/>
    <w:pPr>
      <w:ind w:left="1260"/>
      <w:jc w:val="left"/>
    </w:pPr>
    <w:rPr>
      <w:rFonts w:ascii="Calibri" w:hAnsi="Calibri" w:eastAsia="仿宋_GB2312"/>
      <w:color w:val="auto"/>
      <w:kern w:val="2"/>
      <w:sz w:val="18"/>
      <w:szCs w:val="18"/>
    </w:rPr>
  </w:style>
  <w:style w:type="paragraph" w:styleId="13">
    <w:name w:val="table of authorities"/>
    <w:basedOn w:val="1"/>
    <w:next w:val="1"/>
    <w:qFormat/>
    <w:uiPriority w:val="6"/>
    <w:pPr>
      <w:ind w:left="420"/>
    </w:pPr>
    <w:rPr>
      <w:kern w:val="1"/>
    </w:rPr>
  </w:style>
  <w:style w:type="paragraph" w:styleId="14">
    <w:name w:val="Normal Indent"/>
    <w:basedOn w:val="1"/>
    <w:link w:val="174"/>
    <w:qFormat/>
    <w:uiPriority w:val="0"/>
    <w:pPr>
      <w:spacing w:line="360" w:lineRule="auto"/>
      <w:ind w:firstLine="420"/>
    </w:pPr>
    <w:rPr>
      <w:kern w:val="1"/>
      <w:sz w:val="24"/>
      <w:szCs w:val="20"/>
    </w:rPr>
  </w:style>
  <w:style w:type="paragraph" w:styleId="15">
    <w:name w:val="caption"/>
    <w:basedOn w:val="1"/>
    <w:next w:val="1"/>
    <w:qFormat/>
    <w:uiPriority w:val="0"/>
    <w:pPr>
      <w:spacing w:before="152" w:after="160"/>
    </w:pPr>
    <w:rPr>
      <w:rFonts w:ascii="Arial" w:hAnsi="Arial" w:eastAsia="黑体" w:cs="Arial"/>
      <w:color w:val="auto"/>
      <w:kern w:val="2"/>
      <w:sz w:val="20"/>
      <w:szCs w:val="20"/>
    </w:rPr>
  </w:style>
  <w:style w:type="paragraph" w:styleId="16">
    <w:name w:val="Document Map"/>
    <w:basedOn w:val="1"/>
    <w:link w:val="73"/>
    <w:qFormat/>
    <w:uiPriority w:val="0"/>
    <w:rPr>
      <w:rFonts w:ascii="宋体"/>
      <w:sz w:val="18"/>
      <w:szCs w:val="18"/>
    </w:rPr>
  </w:style>
  <w:style w:type="paragraph" w:styleId="17">
    <w:name w:val="toa heading"/>
    <w:basedOn w:val="1"/>
    <w:next w:val="1"/>
    <w:qFormat/>
    <w:uiPriority w:val="0"/>
    <w:pPr>
      <w:spacing w:before="120" w:beforeLines="0"/>
    </w:pPr>
    <w:rPr>
      <w:rFonts w:ascii="Arial" w:hAnsi="Arial" w:cs="Arial"/>
    </w:rPr>
  </w:style>
  <w:style w:type="paragraph" w:styleId="18">
    <w:name w:val="annotation text"/>
    <w:basedOn w:val="1"/>
    <w:link w:val="186"/>
    <w:qFormat/>
    <w:uiPriority w:val="0"/>
    <w:pPr>
      <w:jc w:val="left"/>
    </w:pPr>
    <w:rPr>
      <w:kern w:val="1"/>
    </w:rPr>
  </w:style>
  <w:style w:type="paragraph" w:styleId="19">
    <w:name w:val="Body Text 3"/>
    <w:basedOn w:val="1"/>
    <w:link w:val="129"/>
    <w:qFormat/>
    <w:uiPriority w:val="0"/>
    <w:pPr>
      <w:jc w:val="left"/>
    </w:pPr>
    <w:rPr>
      <w:rFonts w:ascii="华文中宋" w:hAnsi="华文中宋"/>
      <w:kern w:val="1"/>
      <w:sz w:val="30"/>
    </w:rPr>
  </w:style>
  <w:style w:type="paragraph" w:styleId="20">
    <w:name w:val="Body Text Indent"/>
    <w:basedOn w:val="1"/>
    <w:link w:val="113"/>
    <w:qFormat/>
    <w:uiPriority w:val="0"/>
    <w:pPr>
      <w:spacing w:line="360" w:lineRule="auto"/>
      <w:ind w:firstLine="420" w:firstLineChars="200"/>
    </w:pPr>
    <w:rPr>
      <w:rFonts w:ascii="仿宋_GB2312" w:eastAsia="仿宋_GB2312"/>
      <w:color w:val="auto"/>
      <w:kern w:val="2"/>
    </w:rPr>
  </w:style>
  <w:style w:type="paragraph" w:styleId="21">
    <w:name w:val="List 2"/>
    <w:basedOn w:val="1"/>
    <w:qFormat/>
    <w:uiPriority w:val="0"/>
    <w:pPr>
      <w:adjustRightInd w:val="0"/>
      <w:spacing w:line="360" w:lineRule="auto"/>
      <w:jc w:val="center"/>
    </w:pPr>
    <w:rPr>
      <w:rFonts w:eastAsia="仿宋_GB2312"/>
      <w:color w:val="auto"/>
      <w:szCs w:val="28"/>
    </w:rPr>
  </w:style>
  <w:style w:type="paragraph" w:styleId="22">
    <w:name w:val="Block Text"/>
    <w:basedOn w:val="1"/>
    <w:qFormat/>
    <w:uiPriority w:val="0"/>
    <w:pPr>
      <w:spacing w:line="500" w:lineRule="atLeast"/>
      <w:ind w:left="1" w:right="-107"/>
      <w:jc w:val="left"/>
    </w:pPr>
    <w:rPr>
      <w:rFonts w:hint="eastAsia" w:ascii="仿宋_GB2312" w:eastAsia="仿宋_GB2312"/>
      <w:color w:val="auto"/>
      <w:kern w:val="2"/>
      <w:sz w:val="28"/>
    </w:rPr>
  </w:style>
  <w:style w:type="paragraph" w:styleId="23">
    <w:name w:val="toc 5"/>
    <w:basedOn w:val="1"/>
    <w:next w:val="1"/>
    <w:qFormat/>
    <w:uiPriority w:val="39"/>
    <w:pPr>
      <w:ind w:left="840"/>
      <w:jc w:val="left"/>
    </w:pPr>
    <w:rPr>
      <w:rFonts w:ascii="Calibri" w:hAnsi="Calibri" w:eastAsia="仿宋_GB2312"/>
      <w:color w:val="auto"/>
      <w:kern w:val="2"/>
      <w:sz w:val="18"/>
      <w:szCs w:val="18"/>
    </w:rPr>
  </w:style>
  <w:style w:type="paragraph" w:styleId="24">
    <w:name w:val="toc 3"/>
    <w:basedOn w:val="1"/>
    <w:next w:val="1"/>
    <w:qFormat/>
    <w:uiPriority w:val="39"/>
    <w:pPr>
      <w:tabs>
        <w:tab w:val="right" w:leader="dot" w:pos="9174"/>
      </w:tabs>
      <w:spacing w:line="360" w:lineRule="auto"/>
    </w:pPr>
    <w:rPr>
      <w:kern w:val="1"/>
    </w:rPr>
  </w:style>
  <w:style w:type="paragraph" w:styleId="25">
    <w:name w:val="Plain Text"/>
    <w:basedOn w:val="1"/>
    <w:link w:val="80"/>
    <w:qFormat/>
    <w:uiPriority w:val="0"/>
    <w:rPr>
      <w:rFonts w:ascii="宋体" w:hAnsi="宋体" w:eastAsia="楷体"/>
      <w:kern w:val="1"/>
      <w:sz w:val="26"/>
      <w:szCs w:val="20"/>
    </w:rPr>
  </w:style>
  <w:style w:type="paragraph" w:styleId="26">
    <w:name w:val="toc 8"/>
    <w:basedOn w:val="1"/>
    <w:next w:val="1"/>
    <w:qFormat/>
    <w:uiPriority w:val="39"/>
    <w:pPr>
      <w:ind w:left="1470"/>
      <w:jc w:val="left"/>
    </w:pPr>
    <w:rPr>
      <w:rFonts w:ascii="Calibri" w:hAnsi="Calibri" w:eastAsia="仿宋_GB2312"/>
      <w:color w:val="auto"/>
      <w:kern w:val="2"/>
      <w:sz w:val="18"/>
      <w:szCs w:val="18"/>
    </w:rPr>
  </w:style>
  <w:style w:type="paragraph" w:styleId="27">
    <w:name w:val="Date"/>
    <w:basedOn w:val="1"/>
    <w:next w:val="1"/>
    <w:link w:val="166"/>
    <w:qFormat/>
    <w:uiPriority w:val="0"/>
    <w:pPr>
      <w:ind w:left="100"/>
    </w:pPr>
    <w:rPr>
      <w:rFonts w:ascii="仿宋_GB2312" w:hAnsi="仿宋_GB2312" w:eastAsia="仿宋"/>
      <w:b/>
      <w:kern w:val="1"/>
      <w:sz w:val="30"/>
    </w:rPr>
  </w:style>
  <w:style w:type="paragraph" w:styleId="28">
    <w:name w:val="Body Text Indent 2"/>
    <w:basedOn w:val="1"/>
    <w:link w:val="500"/>
    <w:qFormat/>
    <w:uiPriority w:val="0"/>
    <w:pPr>
      <w:ind w:firstLine="600"/>
    </w:pPr>
    <w:rPr>
      <w:rFonts w:ascii="华文中宋" w:hAnsi="华文中宋"/>
      <w:kern w:val="1"/>
      <w:sz w:val="30"/>
    </w:rPr>
  </w:style>
  <w:style w:type="paragraph" w:styleId="29">
    <w:name w:val="Balloon Text"/>
    <w:basedOn w:val="1"/>
    <w:link w:val="68"/>
    <w:qFormat/>
    <w:uiPriority w:val="0"/>
    <w:rPr>
      <w:sz w:val="18"/>
      <w:szCs w:val="18"/>
    </w:rPr>
  </w:style>
  <w:style w:type="paragraph" w:styleId="30">
    <w:name w:val="footer"/>
    <w:basedOn w:val="1"/>
    <w:link w:val="74"/>
    <w:qFormat/>
    <w:uiPriority w:val="99"/>
    <w:pPr>
      <w:tabs>
        <w:tab w:val="center" w:pos="4153"/>
        <w:tab w:val="right" w:pos="8306"/>
      </w:tabs>
      <w:jc w:val="left"/>
    </w:pPr>
    <w:rPr>
      <w:kern w:val="1"/>
      <w:sz w:val="18"/>
      <w:szCs w:val="18"/>
    </w:rPr>
  </w:style>
  <w:style w:type="paragraph" w:styleId="31">
    <w:name w:val="header"/>
    <w:basedOn w:val="1"/>
    <w:link w:val="125"/>
    <w:qFormat/>
    <w:uiPriority w:val="99"/>
    <w:pPr>
      <w:pBdr>
        <w:bottom w:val="single" w:color="000000" w:sz="6" w:space="1"/>
      </w:pBdr>
      <w:tabs>
        <w:tab w:val="center" w:pos="4153"/>
        <w:tab w:val="right" w:pos="8306"/>
      </w:tabs>
      <w:jc w:val="center"/>
    </w:pPr>
    <w:rPr>
      <w:kern w:val="1"/>
      <w:sz w:val="18"/>
      <w:szCs w:val="18"/>
    </w:rPr>
  </w:style>
  <w:style w:type="paragraph" w:styleId="32">
    <w:name w:val="toc 1"/>
    <w:basedOn w:val="1"/>
    <w:next w:val="1"/>
    <w:qFormat/>
    <w:uiPriority w:val="39"/>
    <w:pPr>
      <w:tabs>
        <w:tab w:val="left" w:pos="735"/>
        <w:tab w:val="right" w:leader="dot" w:pos="9174"/>
      </w:tabs>
      <w:spacing w:line="360" w:lineRule="auto"/>
    </w:pPr>
    <w:rPr>
      <w:kern w:val="1"/>
    </w:rPr>
  </w:style>
  <w:style w:type="paragraph" w:styleId="33">
    <w:name w:val="toc 4"/>
    <w:basedOn w:val="1"/>
    <w:next w:val="1"/>
    <w:qFormat/>
    <w:uiPriority w:val="39"/>
    <w:pPr>
      <w:ind w:left="630"/>
      <w:jc w:val="left"/>
    </w:pPr>
    <w:rPr>
      <w:rFonts w:ascii="Calibri" w:hAnsi="Calibri" w:eastAsia="仿宋_GB2312"/>
      <w:color w:val="auto"/>
      <w:kern w:val="2"/>
      <w:sz w:val="18"/>
      <w:szCs w:val="18"/>
    </w:rPr>
  </w:style>
  <w:style w:type="paragraph" w:styleId="34">
    <w:name w:val="Subtitle"/>
    <w:basedOn w:val="1"/>
    <w:link w:val="126"/>
    <w:qFormat/>
    <w:uiPriority w:val="0"/>
    <w:pPr>
      <w:spacing w:before="360" w:after="120" w:line="360" w:lineRule="auto"/>
      <w:jc w:val="center"/>
      <w:outlineLvl w:val="1"/>
    </w:pPr>
    <w:rPr>
      <w:rFonts w:eastAsia="黑体"/>
      <w:color w:val="auto"/>
      <w:kern w:val="28"/>
      <w:sz w:val="28"/>
      <w:szCs w:val="28"/>
    </w:rPr>
  </w:style>
  <w:style w:type="paragraph" w:styleId="35">
    <w:name w:val="List"/>
    <w:basedOn w:val="1"/>
    <w:qFormat/>
    <w:uiPriority w:val="0"/>
    <w:pPr>
      <w:spacing w:line="360" w:lineRule="auto"/>
      <w:ind w:firstLine="480"/>
      <w:jc w:val="center"/>
    </w:pPr>
    <w:rPr>
      <w:rFonts w:ascii="宋体" w:hAnsi="宋体"/>
      <w:b/>
      <w:color w:val="auto"/>
      <w:sz w:val="24"/>
    </w:rPr>
  </w:style>
  <w:style w:type="paragraph" w:styleId="36">
    <w:name w:val="toc 6"/>
    <w:basedOn w:val="1"/>
    <w:next w:val="1"/>
    <w:qFormat/>
    <w:uiPriority w:val="39"/>
    <w:pPr>
      <w:ind w:left="1050"/>
      <w:jc w:val="left"/>
    </w:pPr>
    <w:rPr>
      <w:rFonts w:ascii="Calibri" w:hAnsi="Calibri" w:eastAsia="仿宋_GB2312"/>
      <w:color w:val="auto"/>
      <w:kern w:val="2"/>
      <w:sz w:val="18"/>
      <w:szCs w:val="18"/>
    </w:rPr>
  </w:style>
  <w:style w:type="paragraph" w:styleId="37">
    <w:name w:val="Body Text Indent 3"/>
    <w:basedOn w:val="1"/>
    <w:link w:val="140"/>
    <w:qFormat/>
    <w:uiPriority w:val="0"/>
    <w:pPr>
      <w:spacing w:after="120"/>
      <w:ind w:left="420"/>
    </w:pPr>
    <w:rPr>
      <w:kern w:val="1"/>
      <w:sz w:val="16"/>
      <w:szCs w:val="16"/>
    </w:rPr>
  </w:style>
  <w:style w:type="paragraph" w:styleId="38">
    <w:name w:val="toc 2"/>
    <w:basedOn w:val="1"/>
    <w:next w:val="1"/>
    <w:qFormat/>
    <w:uiPriority w:val="39"/>
    <w:pPr>
      <w:tabs>
        <w:tab w:val="right" w:leader="dot" w:pos="8495"/>
      </w:tabs>
      <w:ind w:left="210"/>
      <w:jc w:val="left"/>
    </w:pPr>
    <w:rPr>
      <w:rFonts w:eastAsia="仿宋_GB2312"/>
      <w:smallCaps/>
      <w:color w:val="auto"/>
      <w:kern w:val="2"/>
      <w:sz w:val="24"/>
    </w:rPr>
  </w:style>
  <w:style w:type="paragraph" w:styleId="39">
    <w:name w:val="toc 9"/>
    <w:basedOn w:val="1"/>
    <w:next w:val="1"/>
    <w:qFormat/>
    <w:uiPriority w:val="39"/>
    <w:pPr>
      <w:ind w:left="1680"/>
      <w:jc w:val="left"/>
    </w:pPr>
    <w:rPr>
      <w:rFonts w:ascii="Calibri" w:hAnsi="Calibri" w:eastAsia="仿宋_GB2312"/>
      <w:color w:val="auto"/>
      <w:kern w:val="2"/>
      <w:sz w:val="18"/>
      <w:szCs w:val="18"/>
    </w:rPr>
  </w:style>
  <w:style w:type="paragraph" w:styleId="40">
    <w:name w:val="Body Text 2"/>
    <w:basedOn w:val="1"/>
    <w:link w:val="109"/>
    <w:qFormat/>
    <w:uiPriority w:val="0"/>
    <w:pPr>
      <w:jc w:val="left"/>
    </w:pPr>
    <w:rPr>
      <w:rFonts w:ascii="仿宋_GB2312" w:hAnsi="仿宋_GB2312" w:eastAsia="仿宋"/>
      <w:b/>
      <w:kern w:val="1"/>
      <w:sz w:val="30"/>
    </w:rPr>
  </w:style>
  <w:style w:type="paragraph" w:styleId="41">
    <w:name w:val="List Continue 2"/>
    <w:basedOn w:val="1"/>
    <w:qFormat/>
    <w:uiPriority w:val="0"/>
    <w:pPr>
      <w:spacing w:after="120"/>
      <w:ind w:left="840" w:leftChars="400"/>
    </w:pPr>
    <w:rPr>
      <w:color w:val="auto"/>
      <w:kern w:val="2"/>
    </w:rPr>
  </w:style>
  <w:style w:type="paragraph" w:styleId="42">
    <w:name w:val="Message Header"/>
    <w:basedOn w:val="1"/>
    <w:link w:val="12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仿宋_GB2312"/>
      <w:color w:val="auto"/>
      <w:kern w:val="2"/>
      <w:sz w:val="24"/>
    </w:rPr>
  </w:style>
  <w:style w:type="paragraph" w:styleId="43">
    <w:name w:val="Normal (Web)"/>
    <w:basedOn w:val="1"/>
    <w:qFormat/>
    <w:uiPriority w:val="0"/>
    <w:rPr>
      <w:rFonts w:ascii="仿宋_GB2312" w:eastAsia="仿宋_GB2312"/>
      <w:color w:val="auto"/>
      <w:kern w:val="2"/>
      <w:sz w:val="24"/>
    </w:rPr>
  </w:style>
  <w:style w:type="paragraph" w:styleId="44">
    <w:name w:val="Title"/>
    <w:basedOn w:val="1"/>
    <w:next w:val="1"/>
    <w:link w:val="72"/>
    <w:qFormat/>
    <w:uiPriority w:val="0"/>
    <w:pPr>
      <w:spacing w:before="240" w:after="60"/>
      <w:jc w:val="center"/>
      <w:outlineLvl w:val="0"/>
    </w:pPr>
    <w:rPr>
      <w:rFonts w:ascii="Cambria" w:hAnsi="Cambria"/>
      <w:b/>
      <w:bCs/>
      <w:sz w:val="32"/>
      <w:szCs w:val="32"/>
    </w:rPr>
  </w:style>
  <w:style w:type="paragraph" w:styleId="45">
    <w:name w:val="annotation subject"/>
    <w:basedOn w:val="18"/>
    <w:next w:val="18"/>
    <w:link w:val="187"/>
    <w:qFormat/>
    <w:uiPriority w:val="0"/>
    <w:rPr>
      <w:b/>
      <w:bCs/>
      <w:color w:val="auto"/>
      <w:kern w:val="2"/>
      <w:szCs w:val="21"/>
    </w:rPr>
  </w:style>
  <w:style w:type="paragraph" w:styleId="46">
    <w:name w:val="Body Text First Indent"/>
    <w:basedOn w:val="2"/>
    <w:link w:val="209"/>
    <w:qFormat/>
    <w:uiPriority w:val="0"/>
    <w:pPr>
      <w:ind w:firstLine="420" w:firstLineChars="100"/>
    </w:pPr>
    <w:rPr>
      <w:rFonts w:ascii="仿宋_GB2312" w:eastAsia="仿宋_GB2312"/>
      <w:color w:val="auto"/>
      <w:kern w:val="2"/>
    </w:rPr>
  </w:style>
  <w:style w:type="paragraph" w:styleId="47">
    <w:name w:val="Body Text First Indent 2"/>
    <w:basedOn w:val="20"/>
    <w:link w:val="210"/>
    <w:qFormat/>
    <w:uiPriority w:val="0"/>
    <w:pPr>
      <w:spacing w:after="120" w:line="240" w:lineRule="auto"/>
      <w:ind w:left="420" w:leftChars="200" w:firstLine="200"/>
    </w:pPr>
    <w:rPr>
      <w:sz w:val="28"/>
    </w:rPr>
  </w:style>
  <w:style w:type="table" w:styleId="49">
    <w:name w:val="Table Grid"/>
    <w:basedOn w:val="4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rFonts w:ascii="方正小标宋简体" w:eastAsia="方正小标宋简体"/>
      <w:bCs/>
      <w:snapToGrid/>
      <w:spacing w:val="0"/>
      <w:w w:val="100"/>
      <w:kern w:val="0"/>
      <w:sz w:val="36"/>
    </w:rPr>
  </w:style>
  <w:style w:type="character" w:styleId="52">
    <w:name w:val="page number"/>
    <w:basedOn w:val="50"/>
    <w:qFormat/>
    <w:uiPriority w:val="0"/>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qFormat/>
    <w:uiPriority w:val="0"/>
    <w:rPr>
      <w:sz w:val="21"/>
      <w:szCs w:val="21"/>
    </w:rPr>
  </w:style>
  <w:style w:type="paragraph" w:customStyle="1" w:styleId="57">
    <w:name w:val="正文1"/>
    <w:basedOn w:val="46"/>
    <w:link w:val="81"/>
    <w:qFormat/>
    <w:uiPriority w:val="0"/>
    <w:pPr>
      <w:spacing w:line="360" w:lineRule="auto"/>
    </w:pPr>
    <w:rPr>
      <w:rFonts w:ascii="Arial" w:hAnsi="Arial"/>
      <w:color w:val="auto"/>
      <w:kern w:val="2"/>
      <w:sz w:val="24"/>
    </w:rPr>
  </w:style>
  <w:style w:type="character" w:customStyle="1" w:styleId="58">
    <w:name w:val="font21"/>
    <w:qFormat/>
    <w:uiPriority w:val="6"/>
    <w:rPr>
      <w:rFonts w:ascii="宋体" w:hAnsi="宋体" w:eastAsia="宋体" w:cs="宋体"/>
      <w:color w:val="000000"/>
      <w:sz w:val="21"/>
      <w:szCs w:val="21"/>
      <w:u w:val="single"/>
    </w:rPr>
  </w:style>
  <w:style w:type="character" w:customStyle="1" w:styleId="59">
    <w:name w:val="font41"/>
    <w:qFormat/>
    <w:uiPriority w:val="6"/>
    <w:rPr>
      <w:rFonts w:ascii="宋体" w:hAnsi="宋体" w:eastAsia="宋体" w:cs="宋体"/>
      <w:b/>
      <w:color w:val="000000"/>
      <w:sz w:val="21"/>
      <w:szCs w:val="21"/>
      <w:u w:val="none"/>
    </w:rPr>
  </w:style>
  <w:style w:type="character" w:customStyle="1" w:styleId="60">
    <w:name w:val="font31"/>
    <w:qFormat/>
    <w:uiPriority w:val="6"/>
    <w:rPr>
      <w:rFonts w:ascii="宋体" w:hAnsi="宋体" w:eastAsia="宋体" w:cs="宋体"/>
      <w:color w:val="000000"/>
      <w:sz w:val="21"/>
      <w:szCs w:val="21"/>
      <w:u w:val="none"/>
    </w:rPr>
  </w:style>
  <w:style w:type="character" w:customStyle="1" w:styleId="61">
    <w:name w:val="font11"/>
    <w:qFormat/>
    <w:uiPriority w:val="6"/>
    <w:rPr>
      <w:rFonts w:ascii="Times New Roman" w:hAnsi="Times New Roman" w:cs="Times New Roman"/>
      <w:color w:val="000000"/>
      <w:sz w:val="21"/>
      <w:szCs w:val="21"/>
      <w:u w:val="none"/>
    </w:rPr>
  </w:style>
  <w:style w:type="character" w:customStyle="1" w:styleId="62">
    <w:name w:val="标题 3 Char"/>
    <w:qFormat/>
    <w:uiPriority w:val="0"/>
    <w:rPr>
      <w:rFonts w:ascii="宋体" w:hAnsi="宋体" w:eastAsia="宋体" w:cs="宋体"/>
      <w:b/>
      <w:sz w:val="28"/>
      <w:szCs w:val="28"/>
      <w:lang w:val="en-US" w:eastAsia="zh-CN" w:bidi="ar-SA"/>
    </w:rPr>
  </w:style>
  <w:style w:type="character" w:customStyle="1" w:styleId="63">
    <w:name w:val="标题 2 Char"/>
    <w:qFormat/>
    <w:uiPriority w:val="0"/>
    <w:rPr>
      <w:rFonts w:ascii="Arial" w:hAnsi="Arial" w:eastAsia="黑体"/>
      <w:b/>
      <w:kern w:val="1"/>
      <w:sz w:val="32"/>
      <w:szCs w:val="32"/>
      <w:lang w:val="en-US" w:eastAsia="zh-CN" w:bidi="ar-SA"/>
    </w:rPr>
  </w:style>
  <w:style w:type="paragraph" w:customStyle="1" w:styleId="64">
    <w:name w:val="Char"/>
    <w:basedOn w:val="1"/>
    <w:qFormat/>
    <w:uiPriority w:val="6"/>
    <w:pPr>
      <w:spacing w:line="360" w:lineRule="auto"/>
      <w:ind w:firstLine="200"/>
    </w:pPr>
    <w:rPr>
      <w:rFonts w:ascii="宋体" w:hAnsi="宋体" w:cs="宋体"/>
      <w:kern w:val="1"/>
      <w:sz w:val="24"/>
    </w:rPr>
  </w:style>
  <w:style w:type="paragraph" w:customStyle="1" w:styleId="65">
    <w:name w:val="List Paragraph*"/>
    <w:basedOn w:val="1"/>
    <w:qFormat/>
    <w:uiPriority w:val="7"/>
    <w:pPr>
      <w:ind w:firstLine="420"/>
    </w:pPr>
    <w:rPr>
      <w:kern w:val="1"/>
    </w:rPr>
  </w:style>
  <w:style w:type="paragraph" w:customStyle="1" w:styleId="66">
    <w:name w:val="样式 正文文本缩进 2 + Times New Roman 首行缩进:  1.06 厘米 行距: 固定值 30 磅"/>
    <w:basedOn w:val="28"/>
    <w:qFormat/>
    <w:uiPriority w:val="0"/>
    <w:pPr>
      <w:spacing w:line="540" w:lineRule="exact"/>
      <w:ind w:firstLine="601"/>
    </w:pPr>
    <w:rPr>
      <w:sz w:val="28"/>
      <w:szCs w:val="28"/>
    </w:rPr>
  </w:style>
  <w:style w:type="paragraph" w:customStyle="1" w:styleId="67">
    <w:name w:val="Char11"/>
    <w:basedOn w:val="1"/>
    <w:qFormat/>
    <w:uiPriority w:val="6"/>
    <w:pPr>
      <w:numPr>
        <w:ilvl w:val="0"/>
        <w:numId w:val="1"/>
      </w:numPr>
      <w:tabs>
        <w:tab w:val="left" w:pos="1126"/>
      </w:tabs>
      <w:ind w:left="1126" w:hanging="480"/>
    </w:pPr>
    <w:rPr>
      <w:kern w:val="1"/>
      <w:sz w:val="24"/>
    </w:rPr>
  </w:style>
  <w:style w:type="character" w:customStyle="1" w:styleId="68">
    <w:name w:val="批注框文本 字符"/>
    <w:link w:val="29"/>
    <w:qFormat/>
    <w:uiPriority w:val="0"/>
    <w:rPr>
      <w:color w:val="000000"/>
      <w:sz w:val="18"/>
      <w:szCs w:val="18"/>
    </w:rPr>
  </w:style>
  <w:style w:type="character" w:customStyle="1" w:styleId="69">
    <w:name w:val="apple-converted-space"/>
    <w:basedOn w:val="50"/>
    <w:qFormat/>
    <w:uiPriority w:val="0"/>
  </w:style>
  <w:style w:type="paragraph" w:customStyle="1" w:styleId="70">
    <w:name w:val="样式 A正文 + 首行缩进:  2 字符"/>
    <w:basedOn w:val="71"/>
    <w:qFormat/>
    <w:uiPriority w:val="0"/>
    <w:pPr>
      <w:ind w:firstLine="480"/>
    </w:pPr>
    <w:rPr>
      <w:rFonts w:cs="宋体"/>
      <w:szCs w:val="20"/>
    </w:rPr>
  </w:style>
  <w:style w:type="paragraph" w:customStyle="1" w:styleId="71">
    <w:name w:val="A正文"/>
    <w:basedOn w:val="1"/>
    <w:qFormat/>
    <w:uiPriority w:val="0"/>
    <w:pPr>
      <w:spacing w:line="360" w:lineRule="auto"/>
    </w:pPr>
  </w:style>
  <w:style w:type="character" w:customStyle="1" w:styleId="72">
    <w:name w:val="标题 字符"/>
    <w:link w:val="44"/>
    <w:qFormat/>
    <w:uiPriority w:val="0"/>
    <w:rPr>
      <w:rFonts w:ascii="Cambria" w:hAnsi="Cambria" w:cs="Times New Roman"/>
      <w:b/>
      <w:bCs/>
      <w:color w:val="000000"/>
      <w:sz w:val="32"/>
      <w:szCs w:val="32"/>
    </w:rPr>
  </w:style>
  <w:style w:type="character" w:customStyle="1" w:styleId="73">
    <w:name w:val="文档结构图 字符"/>
    <w:link w:val="16"/>
    <w:qFormat/>
    <w:uiPriority w:val="0"/>
    <w:rPr>
      <w:rFonts w:ascii="宋体"/>
      <w:color w:val="000000"/>
      <w:sz w:val="18"/>
      <w:szCs w:val="18"/>
    </w:rPr>
  </w:style>
  <w:style w:type="character" w:customStyle="1" w:styleId="74">
    <w:name w:val="页脚 字符"/>
    <w:link w:val="30"/>
    <w:qFormat/>
    <w:uiPriority w:val="99"/>
    <w:rPr>
      <w:color w:val="000000"/>
      <w:kern w:val="1"/>
      <w:sz w:val="18"/>
      <w:szCs w:val="18"/>
    </w:rPr>
  </w:style>
  <w:style w:type="paragraph" w:customStyle="1" w:styleId="75">
    <w:name w:val="纯文本1"/>
    <w:basedOn w:val="1"/>
    <w:qFormat/>
    <w:uiPriority w:val="0"/>
    <w:pPr>
      <w:adjustRightInd w:val="0"/>
      <w:textAlignment w:val="baseline"/>
    </w:pPr>
    <w:rPr>
      <w:rFonts w:ascii="宋体" w:hAnsi="Courier New" w:eastAsia="楷体_GB2312"/>
      <w:color w:val="auto"/>
      <w:kern w:val="2"/>
      <w:sz w:val="26"/>
      <w:szCs w:val="20"/>
    </w:rPr>
  </w:style>
  <w:style w:type="paragraph" w:styleId="76">
    <w:name w:val="List Paragraph"/>
    <w:basedOn w:val="1"/>
    <w:qFormat/>
    <w:uiPriority w:val="1"/>
    <w:pPr>
      <w:ind w:firstLine="420" w:firstLineChars="200"/>
    </w:pPr>
  </w:style>
  <w:style w:type="paragraph" w:customStyle="1" w:styleId="77">
    <w:name w:val="纯文本2"/>
    <w:basedOn w:val="1"/>
    <w:qFormat/>
    <w:uiPriority w:val="0"/>
    <w:pPr>
      <w:adjustRightInd w:val="0"/>
      <w:textAlignment w:val="baseline"/>
    </w:pPr>
    <w:rPr>
      <w:rFonts w:ascii="宋体" w:hAnsi="Courier New" w:eastAsia="楷体_GB2312"/>
      <w:color w:val="auto"/>
      <w:kern w:val="2"/>
      <w:sz w:val="26"/>
      <w:szCs w:val="20"/>
    </w:rPr>
  </w:style>
  <w:style w:type="paragraph" w:customStyle="1" w:styleId="78">
    <w:name w:val="xl44"/>
    <w:basedOn w:val="1"/>
    <w:qFormat/>
    <w:uiPriority w:val="0"/>
    <w:pPr>
      <w:widowControl/>
      <w:pBdr>
        <w:left w:val="double" w:color="auto" w:sz="6" w:space="0"/>
      </w:pBdr>
      <w:spacing w:before="100" w:beforeAutospacing="1" w:after="100" w:afterAutospacing="1"/>
      <w:jc w:val="center"/>
      <w:textAlignment w:val="center"/>
    </w:pPr>
    <w:rPr>
      <w:rFonts w:ascii="Arial Unicode MS" w:hAnsi="Arial Unicode MS" w:eastAsia="Arial Unicode MS"/>
      <w:color w:val="auto"/>
      <w:sz w:val="24"/>
    </w:rPr>
  </w:style>
  <w:style w:type="paragraph" w:customStyle="1" w:styleId="79">
    <w:name w:val="表格文字"/>
    <w:basedOn w:val="1"/>
    <w:qFormat/>
    <w:uiPriority w:val="0"/>
    <w:rPr>
      <w:color w:val="auto"/>
      <w:kern w:val="2"/>
    </w:rPr>
  </w:style>
  <w:style w:type="character" w:customStyle="1" w:styleId="80">
    <w:name w:val="纯文本 字符"/>
    <w:link w:val="25"/>
    <w:qFormat/>
    <w:uiPriority w:val="0"/>
    <w:rPr>
      <w:rFonts w:ascii="宋体" w:hAnsi="宋体" w:eastAsia="楷体" w:cs="Courier New"/>
      <w:color w:val="000000"/>
      <w:kern w:val="1"/>
      <w:sz w:val="26"/>
    </w:rPr>
  </w:style>
  <w:style w:type="character" w:customStyle="1" w:styleId="81">
    <w:name w:val="正文1 Char Char"/>
    <w:link w:val="57"/>
    <w:qFormat/>
    <w:uiPriority w:val="0"/>
    <w:rPr>
      <w:rFonts w:ascii="Arial" w:hAnsi="Arial"/>
      <w:kern w:val="2"/>
      <w:sz w:val="24"/>
      <w:szCs w:val="24"/>
    </w:rPr>
  </w:style>
  <w:style w:type="paragraph" w:customStyle="1" w:styleId="82">
    <w:name w:val="表"/>
    <w:basedOn w:val="1"/>
    <w:qFormat/>
    <w:uiPriority w:val="0"/>
    <w:pPr>
      <w:spacing w:line="240" w:lineRule="exact"/>
      <w:jc w:val="center"/>
    </w:pPr>
    <w:rPr>
      <w:rFonts w:ascii="宋体" w:hAnsi="宋体" w:eastAsia="仿宋_GB2312"/>
      <w:color w:val="auto"/>
      <w:kern w:val="2"/>
      <w:szCs w:val="20"/>
    </w:rPr>
  </w:style>
  <w:style w:type="paragraph" w:customStyle="1" w:styleId="83">
    <w:name w:val="纯文本3"/>
    <w:basedOn w:val="1"/>
    <w:qFormat/>
    <w:uiPriority w:val="0"/>
    <w:pPr>
      <w:adjustRightInd w:val="0"/>
      <w:textAlignment w:val="baseline"/>
    </w:pPr>
    <w:rPr>
      <w:rFonts w:ascii="宋体" w:hAnsi="Courier New" w:eastAsia="楷体_GB2312"/>
      <w:color w:val="auto"/>
      <w:kern w:val="2"/>
      <w:sz w:val="26"/>
      <w:szCs w:val="20"/>
    </w:rPr>
  </w:style>
  <w:style w:type="character" w:customStyle="1" w:styleId="84">
    <w:name w:val="标题 5 字符"/>
    <w:link w:val="7"/>
    <w:qFormat/>
    <w:uiPriority w:val="0"/>
    <w:rPr>
      <w:rFonts w:ascii="黑体" w:hAnsi="宋体" w:eastAsia="黑体"/>
      <w:kern w:val="2"/>
      <w:sz w:val="24"/>
      <w:szCs w:val="24"/>
    </w:rPr>
  </w:style>
  <w:style w:type="character" w:customStyle="1" w:styleId="85">
    <w:name w:val="标题 6 字符"/>
    <w:link w:val="8"/>
    <w:qFormat/>
    <w:uiPriority w:val="0"/>
    <w:rPr>
      <w:rFonts w:ascii="楷体_GB2312" w:hAnsi="宋体" w:eastAsia="楷体_GB2312"/>
      <w:kern w:val="2"/>
      <w:sz w:val="21"/>
      <w:szCs w:val="24"/>
      <w:lang w:val="zh-CN"/>
    </w:rPr>
  </w:style>
  <w:style w:type="character" w:customStyle="1" w:styleId="86">
    <w:name w:val="标题 7 字符"/>
    <w:link w:val="9"/>
    <w:qFormat/>
    <w:uiPriority w:val="0"/>
    <w:rPr>
      <w:rFonts w:ascii="楷体_GB2312" w:eastAsia="楷体_GB2312"/>
      <w:kern w:val="2"/>
      <w:sz w:val="21"/>
      <w:szCs w:val="24"/>
      <w:lang w:val="zh-CN"/>
    </w:rPr>
  </w:style>
  <w:style w:type="character" w:customStyle="1" w:styleId="87">
    <w:name w:val="标题 8 字符"/>
    <w:link w:val="10"/>
    <w:qFormat/>
    <w:uiPriority w:val="0"/>
    <w:rPr>
      <w:rFonts w:ascii="Arial" w:hAnsi="Arial" w:eastAsia="黑体"/>
      <w:kern w:val="2"/>
      <w:sz w:val="24"/>
      <w:szCs w:val="24"/>
    </w:rPr>
  </w:style>
  <w:style w:type="character" w:customStyle="1" w:styleId="88">
    <w:name w:val="标题 9 字符"/>
    <w:link w:val="11"/>
    <w:qFormat/>
    <w:uiPriority w:val="0"/>
    <w:rPr>
      <w:rFonts w:ascii="Arial" w:hAnsi="Arial" w:eastAsia="黑体"/>
      <w:kern w:val="2"/>
      <w:sz w:val="21"/>
      <w:szCs w:val="21"/>
    </w:rPr>
  </w:style>
  <w:style w:type="character" w:customStyle="1" w:styleId="89">
    <w:name w:val="样式 纯文本Plain Text普通文字 Char纯文本 Char普通文字 Char Char Char普通文字 + ...1 Char Char"/>
    <w:link w:val="90"/>
    <w:qFormat/>
    <w:uiPriority w:val="0"/>
    <w:rPr>
      <w:kern w:val="2"/>
      <w:sz w:val="24"/>
      <w:szCs w:val="21"/>
    </w:rPr>
  </w:style>
  <w:style w:type="paragraph" w:customStyle="1" w:styleId="90">
    <w:name w:val="样式 纯文本Plain Text普通文字 Char纯文本 Char普通文字 Char Char Char普通文字 + ...1"/>
    <w:basedOn w:val="25"/>
    <w:link w:val="89"/>
    <w:qFormat/>
    <w:uiPriority w:val="0"/>
    <w:pPr>
      <w:spacing w:line="500" w:lineRule="exact"/>
      <w:ind w:firstLine="480" w:firstLineChars="200"/>
    </w:pPr>
    <w:rPr>
      <w:rFonts w:ascii="Times New Roman" w:hAnsi="Times New Roman" w:eastAsia="宋体"/>
      <w:color w:val="auto"/>
      <w:kern w:val="2"/>
      <w:sz w:val="24"/>
      <w:szCs w:val="21"/>
    </w:rPr>
  </w:style>
  <w:style w:type="character" w:customStyle="1" w:styleId="91">
    <w:name w:val="标题 5 Char Char"/>
    <w:qFormat/>
    <w:uiPriority w:val="0"/>
    <w:rPr>
      <w:rFonts w:ascii="楷体_GB2312" w:eastAsia="楷体_GB2312"/>
      <w:kern w:val="2"/>
      <w:sz w:val="28"/>
      <w:lang w:eastAsia="zh-CN"/>
    </w:rPr>
  </w:style>
  <w:style w:type="character" w:customStyle="1" w:styleId="92">
    <w:name w:val="正文-2 Char1"/>
    <w:qFormat/>
    <w:uiPriority w:val="0"/>
    <w:rPr>
      <w:rFonts w:eastAsia="仿宋_GB2312"/>
      <w:color w:val="000000"/>
      <w:kern w:val="2"/>
      <w:sz w:val="28"/>
      <w:lang w:eastAsia="zh-CN"/>
    </w:rPr>
  </w:style>
  <w:style w:type="character" w:customStyle="1" w:styleId="93">
    <w:name w:val="XW正文 Char Char"/>
    <w:qFormat/>
    <w:uiPriority w:val="0"/>
    <w:rPr>
      <w:rFonts w:eastAsia="宋体"/>
      <w:sz w:val="24"/>
      <w:lang w:val="en-US" w:eastAsia="zh-CN" w:bidi="ar-SA"/>
    </w:rPr>
  </w:style>
  <w:style w:type="character" w:customStyle="1" w:styleId="94">
    <w:name w:val="批注主题 Char"/>
    <w:qFormat/>
    <w:uiPriority w:val="0"/>
    <w:rPr>
      <w:b/>
      <w:bCs/>
      <w:kern w:val="2"/>
      <w:sz w:val="21"/>
      <w:szCs w:val="21"/>
    </w:rPr>
  </w:style>
  <w:style w:type="character" w:customStyle="1" w:styleId="95">
    <w:name w:val="正文首行缩进 2 Char"/>
    <w:qFormat/>
    <w:uiPriority w:val="0"/>
    <w:rPr>
      <w:rFonts w:ascii="仿宋_GB2312" w:eastAsia="仿宋_GB2312"/>
      <w:kern w:val="2"/>
      <w:sz w:val="28"/>
      <w:szCs w:val="24"/>
    </w:rPr>
  </w:style>
  <w:style w:type="character" w:customStyle="1" w:styleId="96">
    <w:name w:val="样式 pp仿宋_GB2312 四号 + 首行缩进:  2 字符 Char Char"/>
    <w:qFormat/>
    <w:uiPriority w:val="0"/>
    <w:rPr>
      <w:rFonts w:hAnsi="宋体"/>
      <w:color w:val="FF0000"/>
      <w:sz w:val="24"/>
      <w:szCs w:val="24"/>
    </w:rPr>
  </w:style>
  <w:style w:type="character" w:customStyle="1" w:styleId="97">
    <w:name w:val="Char Char21"/>
    <w:qFormat/>
    <w:uiPriority w:val="0"/>
    <w:rPr>
      <w:rFonts w:eastAsia="仿宋_GB2312"/>
      <w:sz w:val="18"/>
      <w:szCs w:val="28"/>
    </w:rPr>
  </w:style>
  <w:style w:type="character" w:customStyle="1" w:styleId="98">
    <w:name w:val="签字页项目 Char Char"/>
    <w:qFormat/>
    <w:uiPriority w:val="0"/>
    <w:rPr>
      <w:rFonts w:ascii="仿宋_GB2312" w:hAnsi="仿宋_GB2312" w:eastAsia="黑体" w:cs="仿宋_GB2312"/>
      <w:kern w:val="2"/>
      <w:sz w:val="32"/>
      <w:szCs w:val="28"/>
      <w:lang w:val="en-US" w:eastAsia="zh-CN" w:bidi="ar-SA"/>
    </w:rPr>
  </w:style>
  <w:style w:type="character" w:customStyle="1" w:styleId="99">
    <w:name w:val="样式 表内文字 + (中文) 宋体 Char Char"/>
    <w:qFormat/>
    <w:uiPriority w:val="0"/>
    <w:rPr>
      <w:rFonts w:ascii="宋体" w:hAnsi="宋体" w:eastAsia="仿宋_GB2312"/>
      <w:sz w:val="24"/>
      <w:lang w:val="en-US"/>
    </w:rPr>
  </w:style>
  <w:style w:type="character" w:customStyle="1" w:styleId="100">
    <w:name w:val="标题4 Char1"/>
    <w:link w:val="101"/>
    <w:qFormat/>
    <w:uiPriority w:val="0"/>
    <w:rPr>
      <w:rFonts w:eastAsia="黑体"/>
      <w:bCs/>
      <w:sz w:val="28"/>
      <w:szCs w:val="28"/>
      <w:lang w:val="zh-CN"/>
    </w:rPr>
  </w:style>
  <w:style w:type="paragraph" w:customStyle="1" w:styleId="101">
    <w:name w:val="标题4"/>
    <w:basedOn w:val="1"/>
    <w:link w:val="100"/>
    <w:qFormat/>
    <w:uiPriority w:val="0"/>
    <w:pPr>
      <w:autoSpaceDE w:val="0"/>
      <w:autoSpaceDN w:val="0"/>
      <w:adjustRightInd w:val="0"/>
      <w:spacing w:before="120" w:after="120" w:line="500" w:lineRule="exact"/>
      <w:jc w:val="left"/>
      <w:textAlignment w:val="baseline"/>
    </w:pPr>
    <w:rPr>
      <w:rFonts w:eastAsia="黑体"/>
      <w:bCs/>
      <w:color w:val="auto"/>
      <w:sz w:val="28"/>
      <w:szCs w:val="28"/>
      <w:lang w:val="zh-CN"/>
    </w:rPr>
  </w:style>
  <w:style w:type="character" w:customStyle="1" w:styleId="102">
    <w:name w:val="图标题 Char Char"/>
    <w:qFormat/>
    <w:uiPriority w:val="0"/>
    <w:rPr>
      <w:rFonts w:ascii="宋体" w:hAnsi="Courier New" w:eastAsia="黑体" w:cs="宋体"/>
      <w:kern w:val="2"/>
      <w:sz w:val="24"/>
      <w:szCs w:val="24"/>
      <w:lang w:val="en-US" w:eastAsia="zh-CN" w:bidi="ar-SA"/>
    </w:rPr>
  </w:style>
  <w:style w:type="character" w:customStyle="1" w:styleId="103">
    <w:name w:val="NS标题 3 Char"/>
    <w:qFormat/>
    <w:uiPriority w:val="0"/>
    <w:rPr>
      <w:b/>
      <w:bCs/>
      <w:kern w:val="2"/>
      <w:sz w:val="32"/>
      <w:szCs w:val="32"/>
    </w:rPr>
  </w:style>
  <w:style w:type="paragraph" w:customStyle="1" w:styleId="104">
    <w:name w:val="_Style 80"/>
    <w:qFormat/>
    <w:uiPriority w:val="99"/>
    <w:pPr>
      <w:widowControl w:val="0"/>
      <w:jc w:val="both"/>
    </w:pPr>
    <w:rPr>
      <w:rFonts w:ascii="Times New Roman" w:hAnsi="Times New Roman" w:eastAsia="宋体" w:cs="Times New Roman"/>
      <w:color w:val="000000"/>
      <w:sz w:val="21"/>
      <w:szCs w:val="24"/>
      <w:lang w:val="en-US" w:eastAsia="zh-CN" w:bidi="ar-SA"/>
    </w:rPr>
  </w:style>
  <w:style w:type="character" w:customStyle="1" w:styleId="105">
    <w:name w:val="1 Char Char"/>
    <w:link w:val="106"/>
    <w:qFormat/>
    <w:uiPriority w:val="0"/>
    <w:rPr>
      <w:rFonts w:ascii="宋体" w:hAnsi="Courier New" w:cs="Courier New"/>
      <w:kern w:val="2"/>
      <w:sz w:val="21"/>
      <w:szCs w:val="21"/>
    </w:rPr>
  </w:style>
  <w:style w:type="paragraph" w:customStyle="1" w:styleId="106">
    <w:name w:val="1"/>
    <w:basedOn w:val="1"/>
    <w:next w:val="25"/>
    <w:link w:val="105"/>
    <w:qFormat/>
    <w:uiPriority w:val="0"/>
    <w:rPr>
      <w:rFonts w:ascii="宋体" w:hAnsi="Courier New"/>
      <w:color w:val="auto"/>
      <w:kern w:val="2"/>
      <w:szCs w:val="21"/>
    </w:rPr>
  </w:style>
  <w:style w:type="character" w:customStyle="1" w:styleId="107">
    <w:name w:val="font141"/>
    <w:qFormat/>
    <w:uiPriority w:val="0"/>
    <w:rPr>
      <w:sz w:val="28"/>
      <w:szCs w:val="28"/>
    </w:rPr>
  </w:style>
  <w:style w:type="character" w:customStyle="1" w:styleId="108">
    <w:name w:val="样式 标题 2 + (西文) 仿宋_GB2312 Char"/>
    <w:qFormat/>
    <w:uiPriority w:val="0"/>
    <w:rPr>
      <w:rFonts w:ascii="仿宋_GB2312" w:hAnsi="仿宋_GB2312" w:eastAsia="黑体" w:cs="仿宋_GB2312"/>
      <w:b/>
      <w:bCs/>
      <w:kern w:val="2"/>
      <w:sz w:val="32"/>
      <w:szCs w:val="32"/>
      <w:lang w:val="en-US" w:eastAsia="zh-CN" w:bidi="ar-SA"/>
    </w:rPr>
  </w:style>
  <w:style w:type="character" w:customStyle="1" w:styleId="109">
    <w:name w:val="正文文本 2 字符"/>
    <w:link w:val="40"/>
    <w:qFormat/>
    <w:uiPriority w:val="0"/>
    <w:rPr>
      <w:rFonts w:ascii="仿宋_GB2312" w:hAnsi="仿宋_GB2312" w:eastAsia="仿宋" w:cs="宋体"/>
      <w:b/>
      <w:color w:val="000000"/>
      <w:kern w:val="1"/>
      <w:sz w:val="30"/>
      <w:szCs w:val="24"/>
    </w:rPr>
  </w:style>
  <w:style w:type="character" w:customStyle="1" w:styleId="110">
    <w:name w:val="应用正文文本 Char Char"/>
    <w:link w:val="111"/>
    <w:qFormat/>
    <w:uiPriority w:val="0"/>
    <w:rPr>
      <w:kern w:val="2"/>
      <w:sz w:val="24"/>
      <w:szCs w:val="24"/>
    </w:rPr>
  </w:style>
  <w:style w:type="paragraph" w:customStyle="1" w:styleId="111">
    <w:name w:val="应用正文文本"/>
    <w:basedOn w:val="1"/>
    <w:link w:val="110"/>
    <w:qFormat/>
    <w:uiPriority w:val="0"/>
    <w:pPr>
      <w:spacing w:line="460" w:lineRule="atLeast"/>
      <w:ind w:firstLine="480" w:firstLineChars="200"/>
    </w:pPr>
    <w:rPr>
      <w:color w:val="auto"/>
      <w:kern w:val="2"/>
      <w:sz w:val="24"/>
    </w:rPr>
  </w:style>
  <w:style w:type="character" w:customStyle="1" w:styleId="112">
    <w:name w:val="签字页项目 Char Char Char Char Char Char Char Char"/>
    <w:qFormat/>
    <w:uiPriority w:val="0"/>
    <w:rPr>
      <w:rFonts w:ascii="仿宋_GB2312" w:hAnsi="仿宋_GB2312" w:eastAsia="黑体" w:cs="仿宋_GB2312"/>
      <w:kern w:val="2"/>
      <w:sz w:val="32"/>
      <w:szCs w:val="28"/>
    </w:rPr>
  </w:style>
  <w:style w:type="character" w:customStyle="1" w:styleId="113">
    <w:name w:val="正文文本缩进 字符"/>
    <w:link w:val="20"/>
    <w:qFormat/>
    <w:uiPriority w:val="0"/>
    <w:rPr>
      <w:rFonts w:ascii="仿宋_GB2312" w:eastAsia="仿宋_GB2312"/>
      <w:kern w:val="2"/>
      <w:sz w:val="21"/>
      <w:szCs w:val="24"/>
    </w:rPr>
  </w:style>
  <w:style w:type="character" w:customStyle="1" w:styleId="114">
    <w:name w:val="样式 地质报告文本 + 四号 首行缩进:  2 字符 Char Char"/>
    <w:qFormat/>
    <w:uiPriority w:val="0"/>
    <w:rPr>
      <w:rFonts w:ascii="宋体" w:hAnsi="Courier New" w:eastAsia="仿宋_GB2312" w:cs="宋体"/>
      <w:kern w:val="2"/>
      <w:sz w:val="28"/>
      <w:szCs w:val="28"/>
      <w:lang w:val="en-US" w:eastAsia="zh-CN" w:bidi="ar-SA"/>
    </w:rPr>
  </w:style>
  <w:style w:type="character" w:customStyle="1" w:styleId="115">
    <w:name w:val="文（缩）"/>
    <w:qFormat/>
    <w:uiPriority w:val="0"/>
    <w:rPr>
      <w:rFonts w:ascii="Arial" w:hAnsi="Arial" w:cs="Arial"/>
      <w:kern w:val="0"/>
      <w:sz w:val="24"/>
      <w:szCs w:val="24"/>
    </w:rPr>
  </w:style>
  <w:style w:type="character" w:customStyle="1" w:styleId="116">
    <w:name w:val="NS标题 2 Char"/>
    <w:qFormat/>
    <w:uiPriority w:val="0"/>
    <w:rPr>
      <w:rFonts w:eastAsia="黑体"/>
      <w:bCs/>
      <w:kern w:val="2"/>
      <w:sz w:val="32"/>
      <w:szCs w:val="32"/>
      <w:lang w:val="en-US" w:eastAsia="zh-CN" w:bidi="ar-SA"/>
    </w:rPr>
  </w:style>
  <w:style w:type="character" w:customStyle="1" w:styleId="117">
    <w:name w:val="扉页2(中文) 楷体_GB2312 三号"/>
    <w:qFormat/>
    <w:uiPriority w:val="0"/>
    <w:rPr>
      <w:rFonts w:eastAsia="楷体_GB2312"/>
      <w:sz w:val="32"/>
    </w:rPr>
  </w:style>
  <w:style w:type="character" w:customStyle="1" w:styleId="118">
    <w:name w:val="正文首行缩进 Char"/>
    <w:basedOn w:val="119"/>
    <w:qFormat/>
    <w:uiPriority w:val="0"/>
    <w:rPr>
      <w:rFonts w:ascii="仿宋_GB2312" w:eastAsia="仿宋_GB2312"/>
      <w:kern w:val="2"/>
      <w:sz w:val="21"/>
      <w:szCs w:val="24"/>
    </w:rPr>
  </w:style>
  <w:style w:type="character" w:customStyle="1" w:styleId="119">
    <w:name w:val="正文文本 Char"/>
    <w:qFormat/>
    <w:uiPriority w:val="0"/>
    <w:rPr>
      <w:rFonts w:ascii="仿宋_GB2312" w:eastAsia="仿宋_GB2312"/>
      <w:kern w:val="2"/>
      <w:sz w:val="21"/>
      <w:szCs w:val="24"/>
    </w:rPr>
  </w:style>
  <w:style w:type="character" w:customStyle="1" w:styleId="120">
    <w:name w:val="表格文字 Char Char Char Char Char Char Char"/>
    <w:qFormat/>
    <w:uiPriority w:val="0"/>
    <w:rPr>
      <w:rFonts w:ascii="宋体" w:hAnsi="Courier New" w:eastAsia="仿宋_GB2312" w:cs="仿宋_GB2312"/>
      <w:kern w:val="2"/>
      <w:sz w:val="21"/>
      <w:szCs w:val="21"/>
    </w:rPr>
  </w:style>
  <w:style w:type="character" w:customStyle="1" w:styleId="121">
    <w:name w:val="纯文本 Char Char Char"/>
    <w:qFormat/>
    <w:uiPriority w:val="0"/>
    <w:rPr>
      <w:rFonts w:ascii="宋体" w:hAnsi="Courier New" w:eastAsia="宋体" w:cs="Courier New"/>
      <w:kern w:val="2"/>
      <w:sz w:val="21"/>
      <w:szCs w:val="21"/>
      <w:lang w:val="en-US" w:eastAsia="zh-CN" w:bidi="ar-SA"/>
    </w:rPr>
  </w:style>
  <w:style w:type="character" w:customStyle="1" w:styleId="122">
    <w:name w:val="信息标题 字符"/>
    <w:link w:val="42"/>
    <w:qFormat/>
    <w:uiPriority w:val="0"/>
    <w:rPr>
      <w:rFonts w:ascii="Arial" w:hAnsi="Arial" w:eastAsia="仿宋_GB2312" w:cs="Arial"/>
      <w:kern w:val="2"/>
      <w:sz w:val="24"/>
      <w:szCs w:val="24"/>
      <w:shd w:val="pct20" w:color="auto" w:fill="auto"/>
    </w:rPr>
  </w:style>
  <w:style w:type="character" w:customStyle="1" w:styleId="123">
    <w:name w:val="正文文本缩进 Char Char"/>
    <w:qFormat/>
    <w:uiPriority w:val="0"/>
    <w:rPr>
      <w:rFonts w:ascii="仿宋_GB2312" w:eastAsia="仿宋_GB2312"/>
      <w:kern w:val="2"/>
      <w:sz w:val="21"/>
      <w:szCs w:val="24"/>
    </w:rPr>
  </w:style>
  <w:style w:type="character" w:customStyle="1" w:styleId="124">
    <w:name w:val="纯文本 Char Char"/>
    <w:qFormat/>
    <w:uiPriority w:val="0"/>
    <w:rPr>
      <w:rFonts w:ascii="宋体" w:hAnsi="Courier New" w:eastAsia="宋体" w:cs="Courier New"/>
      <w:kern w:val="2"/>
      <w:sz w:val="21"/>
      <w:szCs w:val="21"/>
      <w:lang w:val="en-US" w:eastAsia="zh-CN" w:bidi="ar-SA"/>
    </w:rPr>
  </w:style>
  <w:style w:type="character" w:customStyle="1" w:styleId="125">
    <w:name w:val="页眉 字符"/>
    <w:link w:val="31"/>
    <w:qFormat/>
    <w:uiPriority w:val="99"/>
    <w:rPr>
      <w:color w:val="000000"/>
      <w:kern w:val="1"/>
      <w:sz w:val="18"/>
      <w:szCs w:val="18"/>
    </w:rPr>
  </w:style>
  <w:style w:type="character" w:customStyle="1" w:styleId="126">
    <w:name w:val="副标题 字符"/>
    <w:link w:val="34"/>
    <w:qFormat/>
    <w:uiPriority w:val="0"/>
    <w:rPr>
      <w:rFonts w:eastAsia="黑体"/>
      <w:kern w:val="28"/>
      <w:sz w:val="28"/>
      <w:szCs w:val="28"/>
    </w:rPr>
  </w:style>
  <w:style w:type="character" w:customStyle="1" w:styleId="127">
    <w:name w:val="表内文字 Char Char"/>
    <w:qFormat/>
    <w:uiPriority w:val="0"/>
    <w:rPr>
      <w:rFonts w:eastAsia="仿宋_GB2312"/>
      <w:sz w:val="24"/>
      <w:lang w:val="en-US"/>
    </w:rPr>
  </w:style>
  <w:style w:type="character" w:customStyle="1" w:styleId="128">
    <w:name w:val="表头 Char Char"/>
    <w:qFormat/>
    <w:uiPriority w:val="0"/>
    <w:rPr>
      <w:rFonts w:ascii="宋体" w:hAnsi="Courier New" w:eastAsia="黑体" w:cs="宋体"/>
      <w:kern w:val="28"/>
      <w:sz w:val="24"/>
      <w:szCs w:val="24"/>
      <w:lang w:val="en-US" w:eastAsia="zh-CN" w:bidi="ar-SA"/>
    </w:rPr>
  </w:style>
  <w:style w:type="character" w:customStyle="1" w:styleId="129">
    <w:name w:val="正文文本 3 字符"/>
    <w:link w:val="19"/>
    <w:qFormat/>
    <w:uiPriority w:val="0"/>
    <w:rPr>
      <w:rFonts w:ascii="华文中宋" w:hAnsi="华文中宋" w:cs="宋体"/>
      <w:color w:val="000000"/>
      <w:kern w:val="1"/>
      <w:sz w:val="30"/>
      <w:szCs w:val="24"/>
    </w:rPr>
  </w:style>
  <w:style w:type="character" w:customStyle="1" w:styleId="130">
    <w:name w:val="标题4 Char Char"/>
    <w:qFormat/>
    <w:uiPriority w:val="0"/>
    <w:rPr>
      <w:rFonts w:eastAsia="黑体"/>
      <w:bCs/>
      <w:kern w:val="2"/>
      <w:sz w:val="28"/>
      <w:szCs w:val="28"/>
    </w:rPr>
  </w:style>
  <w:style w:type="character" w:customStyle="1" w:styleId="131">
    <w:name w:val="标题 4 Char1"/>
    <w:qFormat/>
    <w:uiPriority w:val="0"/>
    <w:rPr>
      <w:rFonts w:ascii="黑体" w:hAnsi="宋体" w:eastAsia="黑体"/>
      <w:kern w:val="2"/>
      <w:sz w:val="24"/>
      <w:szCs w:val="24"/>
      <w:lang w:val="en-US" w:eastAsia="zh-CN" w:bidi="ar-SA"/>
    </w:rPr>
  </w:style>
  <w:style w:type="character" w:customStyle="1" w:styleId="132">
    <w:name w:val="地质报告文本 Char Char Char Char Char"/>
    <w:qFormat/>
    <w:uiPriority w:val="0"/>
    <w:rPr>
      <w:rFonts w:eastAsia="仿宋_GB2312" w:cs="仿宋_GB2312"/>
      <w:kern w:val="2"/>
      <w:sz w:val="28"/>
      <w:szCs w:val="28"/>
      <w:lang w:val="en-US" w:eastAsia="zh-CN" w:bidi="ar-SA"/>
    </w:rPr>
  </w:style>
  <w:style w:type="character" w:customStyle="1" w:styleId="133">
    <w:name w:val="Char Char1"/>
    <w:qFormat/>
    <w:uiPriority w:val="0"/>
    <w:rPr>
      <w:rFonts w:eastAsia="黑体"/>
      <w:bCs/>
      <w:kern w:val="2"/>
      <w:sz w:val="30"/>
      <w:szCs w:val="32"/>
      <w:lang w:val="en-US" w:eastAsia="zh-CN" w:bidi="ar-SA"/>
    </w:rPr>
  </w:style>
  <w:style w:type="character" w:customStyle="1" w:styleId="134">
    <w:name w:val="列表名称"/>
    <w:qFormat/>
    <w:uiPriority w:val="0"/>
    <w:rPr>
      <w:rFonts w:ascii="黑体" w:eastAsia="黑体"/>
      <w:sz w:val="24"/>
    </w:rPr>
  </w:style>
  <w:style w:type="character" w:customStyle="1" w:styleId="135">
    <w:name w:val="（节） Char1"/>
    <w:qFormat/>
    <w:uiPriority w:val="0"/>
    <w:rPr>
      <w:rFonts w:ascii="Arial" w:hAnsi="Arial" w:eastAsia="黑体"/>
      <w:b/>
      <w:bCs/>
      <w:kern w:val="2"/>
      <w:sz w:val="32"/>
      <w:szCs w:val="32"/>
    </w:rPr>
  </w:style>
  <w:style w:type="character" w:customStyle="1" w:styleId="136">
    <w:name w:val="样式3 Char Char"/>
    <w:link w:val="137"/>
    <w:qFormat/>
    <w:uiPriority w:val="0"/>
    <w:rPr>
      <w:rFonts w:eastAsia="仿宋_GB2312"/>
      <w:sz w:val="28"/>
    </w:rPr>
  </w:style>
  <w:style w:type="paragraph" w:customStyle="1" w:styleId="137">
    <w:name w:val="样式3"/>
    <w:basedOn w:val="14"/>
    <w:link w:val="136"/>
    <w:qFormat/>
    <w:uiPriority w:val="0"/>
    <w:pPr>
      <w:autoSpaceDE w:val="0"/>
      <w:autoSpaceDN w:val="0"/>
      <w:adjustRightInd w:val="0"/>
      <w:spacing w:line="500" w:lineRule="exact"/>
      <w:ind w:firstLine="200" w:firstLineChars="200"/>
      <w:textAlignment w:val="bottom"/>
    </w:pPr>
    <w:rPr>
      <w:rFonts w:eastAsia="仿宋_GB2312"/>
      <w:color w:val="auto"/>
      <w:kern w:val="0"/>
      <w:sz w:val="28"/>
    </w:rPr>
  </w:style>
  <w:style w:type="character" w:customStyle="1" w:styleId="138">
    <w:name w:val="Char Char5"/>
    <w:qFormat/>
    <w:uiPriority w:val="0"/>
    <w:rPr>
      <w:sz w:val="24"/>
      <w:szCs w:val="28"/>
    </w:rPr>
  </w:style>
  <w:style w:type="character" w:customStyle="1" w:styleId="139">
    <w:name w:val="1.1标题 2 Char1"/>
    <w:qFormat/>
    <w:uiPriority w:val="0"/>
    <w:rPr>
      <w:rFonts w:ascii="仿宋_GB2312" w:hAnsi="仿宋_GB2312" w:eastAsia="黑体" w:cs="仿宋_GB2312"/>
      <w:b/>
      <w:bCs/>
      <w:kern w:val="2"/>
      <w:sz w:val="32"/>
      <w:szCs w:val="32"/>
      <w:lang w:val="en-US" w:eastAsia="zh-CN" w:bidi="ar-SA"/>
    </w:rPr>
  </w:style>
  <w:style w:type="character" w:customStyle="1" w:styleId="140">
    <w:name w:val="正文文本缩进 3 字符"/>
    <w:link w:val="37"/>
    <w:qFormat/>
    <w:uiPriority w:val="0"/>
    <w:rPr>
      <w:color w:val="000000"/>
      <w:kern w:val="1"/>
      <w:sz w:val="16"/>
      <w:szCs w:val="16"/>
    </w:rPr>
  </w:style>
  <w:style w:type="character" w:customStyle="1" w:styleId="141">
    <w:name w:val="标题1 Char Char"/>
    <w:link w:val="142"/>
    <w:qFormat/>
    <w:uiPriority w:val="0"/>
    <w:rPr>
      <w:rFonts w:eastAsia="黑体"/>
      <w:sz w:val="36"/>
      <w:szCs w:val="28"/>
    </w:rPr>
  </w:style>
  <w:style w:type="paragraph" w:customStyle="1" w:styleId="142">
    <w:name w:val="标题1"/>
    <w:basedOn w:val="1"/>
    <w:link w:val="141"/>
    <w:qFormat/>
    <w:uiPriority w:val="0"/>
    <w:pPr>
      <w:autoSpaceDE w:val="0"/>
      <w:autoSpaceDN w:val="0"/>
      <w:adjustRightInd w:val="0"/>
      <w:spacing w:before="360" w:after="360" w:line="500" w:lineRule="exact"/>
      <w:jc w:val="left"/>
      <w:textAlignment w:val="baseline"/>
      <w:outlineLvl w:val="0"/>
    </w:pPr>
    <w:rPr>
      <w:rFonts w:eastAsia="黑体"/>
      <w:color w:val="auto"/>
      <w:sz w:val="36"/>
      <w:szCs w:val="28"/>
    </w:rPr>
  </w:style>
  <w:style w:type="character" w:customStyle="1" w:styleId="143">
    <w:name w:val="超链接1"/>
    <w:qFormat/>
    <w:uiPriority w:val="0"/>
    <w:rPr>
      <w:color w:val="0000FF"/>
      <w:u w:val="single"/>
    </w:rPr>
  </w:style>
  <w:style w:type="character" w:customStyle="1" w:styleId="144">
    <w:name w:val="（章） Char1"/>
    <w:qFormat/>
    <w:uiPriority w:val="0"/>
    <w:rPr>
      <w:rFonts w:ascii="黑体" w:eastAsia="黑体"/>
      <w:kern w:val="2"/>
      <w:sz w:val="52"/>
      <w:szCs w:val="52"/>
      <w:lang w:val="en-US" w:eastAsia="zh-CN" w:bidi="ar-SA"/>
    </w:rPr>
  </w:style>
  <w:style w:type="character" w:customStyle="1" w:styleId="145">
    <w:name w:val="四级标题 Char Char"/>
    <w:link w:val="146"/>
    <w:qFormat/>
    <w:uiPriority w:val="0"/>
    <w:rPr>
      <w:b/>
      <w:kern w:val="2"/>
      <w:sz w:val="28"/>
      <w:szCs w:val="28"/>
    </w:rPr>
  </w:style>
  <w:style w:type="paragraph" w:customStyle="1" w:styleId="146">
    <w:name w:val="四级标题"/>
    <w:basedOn w:val="25"/>
    <w:link w:val="145"/>
    <w:qFormat/>
    <w:uiPriority w:val="0"/>
    <w:pPr>
      <w:spacing w:line="500" w:lineRule="exact"/>
      <w:ind w:firstLine="200" w:firstLineChars="200"/>
    </w:pPr>
    <w:rPr>
      <w:rFonts w:ascii="Times New Roman" w:hAnsi="Times New Roman" w:eastAsia="宋体"/>
      <w:b/>
      <w:color w:val="auto"/>
      <w:kern w:val="2"/>
      <w:sz w:val="28"/>
      <w:szCs w:val="28"/>
    </w:rPr>
  </w:style>
  <w:style w:type="character" w:customStyle="1" w:styleId="147">
    <w:name w:val="表格文字 Char Char"/>
    <w:qFormat/>
    <w:uiPriority w:val="0"/>
    <w:rPr>
      <w:rFonts w:ascii="宋体" w:hAnsi="Courier New" w:eastAsia="仿宋_GB2312" w:cs="仿宋_GB2312"/>
      <w:kern w:val="2"/>
      <w:sz w:val="21"/>
      <w:szCs w:val="21"/>
      <w:lang w:val="en-US" w:eastAsia="zh-CN" w:bidi="ar-SA"/>
    </w:rPr>
  </w:style>
  <w:style w:type="character" w:customStyle="1" w:styleId="148">
    <w:name w:val="列表表头 Char Char"/>
    <w:qFormat/>
    <w:uiPriority w:val="0"/>
    <w:rPr>
      <w:rFonts w:eastAsia="仿宋_GB2312"/>
      <w:sz w:val="21"/>
      <w:szCs w:val="28"/>
    </w:rPr>
  </w:style>
  <w:style w:type="character" w:customStyle="1" w:styleId="149">
    <w:name w:val="扉页1 (中文) 黑体 三号"/>
    <w:qFormat/>
    <w:uiPriority w:val="0"/>
    <w:rPr>
      <w:rFonts w:eastAsia="黑体"/>
      <w:sz w:val="32"/>
    </w:rPr>
  </w:style>
  <w:style w:type="character" w:customStyle="1" w:styleId="150">
    <w:name w:val="样式 标题 2NS标题 2（节） Char（节） + 黑色 Char Char"/>
    <w:basedOn w:val="116"/>
    <w:qFormat/>
    <w:uiPriority w:val="0"/>
    <w:rPr>
      <w:rFonts w:eastAsia="黑体"/>
      <w:kern w:val="2"/>
      <w:sz w:val="32"/>
      <w:szCs w:val="32"/>
      <w:lang w:val="en-US" w:eastAsia="zh-CN" w:bidi="ar-SA"/>
    </w:rPr>
  </w:style>
  <w:style w:type="character" w:customStyle="1" w:styleId="151">
    <w:name w:val="签字页签名 Char Char Char"/>
    <w:qFormat/>
    <w:uiPriority w:val="0"/>
    <w:rPr>
      <w:rFonts w:ascii="仿宋_GB2312" w:hAnsi="仿宋_GB2312" w:eastAsia="楷体_GB2312" w:cs="仿宋_GB2312"/>
      <w:kern w:val="2"/>
      <w:sz w:val="30"/>
      <w:szCs w:val="28"/>
      <w:lang w:val="en-US" w:eastAsia="zh-CN" w:bidi="ar-SA"/>
    </w:rPr>
  </w:style>
  <w:style w:type="character" w:customStyle="1" w:styleId="152">
    <w:name w:val="标题 4 字符"/>
    <w:link w:val="6"/>
    <w:qFormat/>
    <w:uiPriority w:val="0"/>
    <w:rPr>
      <w:color w:val="000000"/>
      <w:sz w:val="24"/>
    </w:rPr>
  </w:style>
  <w:style w:type="character" w:customStyle="1" w:styleId="153">
    <w:name w:val="批注文字 Char"/>
    <w:qFormat/>
    <w:uiPriority w:val="0"/>
    <w:rPr>
      <w:sz w:val="24"/>
    </w:rPr>
  </w:style>
  <w:style w:type="character" w:customStyle="1" w:styleId="154">
    <w:name w:val="样式 正文-2 + 首行缩进:  2 字符 Char Char"/>
    <w:qFormat/>
    <w:uiPriority w:val="0"/>
    <w:rPr>
      <w:rFonts w:ascii="仿宋_GB2312" w:hAnsi="仿宋_GB2312" w:eastAsia="仿宋_GB2312"/>
      <w:color w:val="000000"/>
      <w:kern w:val="2"/>
      <w:sz w:val="28"/>
      <w:lang w:eastAsia="zh-CN"/>
    </w:rPr>
  </w:style>
  <w:style w:type="character" w:customStyle="1" w:styleId="155">
    <w:name w:val="图注 Char Char"/>
    <w:qFormat/>
    <w:uiPriority w:val="0"/>
    <w:rPr>
      <w:rFonts w:ascii="宋体" w:hAnsi="Courier New" w:eastAsia="宋体" w:cs="宋体"/>
      <w:kern w:val="2"/>
      <w:sz w:val="18"/>
      <w:szCs w:val="18"/>
      <w:lang w:val="en-US" w:eastAsia="zh-CN" w:bidi="ar-SA"/>
    </w:rPr>
  </w:style>
  <w:style w:type="character" w:customStyle="1" w:styleId="156">
    <w:name w:val="Default Char Char"/>
    <w:link w:val="157"/>
    <w:qFormat/>
    <w:uiPriority w:val="0"/>
    <w:rPr>
      <w:rFonts w:ascii="宋体" w:hAnsi="Calibri" w:cs="宋体"/>
      <w:color w:val="000000"/>
      <w:sz w:val="24"/>
      <w:szCs w:val="24"/>
      <w:lang w:val="en-US" w:eastAsia="zh-CN" w:bidi="ar-SA"/>
    </w:rPr>
  </w:style>
  <w:style w:type="paragraph" w:customStyle="1" w:styleId="157">
    <w:name w:val="Default"/>
    <w:link w:val="156"/>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58">
    <w:name w:val="列表 2 Char"/>
    <w:qFormat/>
    <w:uiPriority w:val="0"/>
    <w:rPr>
      <w:rFonts w:eastAsia="宋体"/>
      <w:kern w:val="2"/>
      <w:sz w:val="21"/>
      <w:szCs w:val="24"/>
      <w:lang w:val="en-US" w:eastAsia="zh-CN" w:bidi="ar-SA"/>
    </w:rPr>
  </w:style>
  <w:style w:type="character" w:customStyle="1" w:styleId="159">
    <w:name w:val="正文（首行缩进两字） Char1"/>
    <w:qFormat/>
    <w:uiPriority w:val="0"/>
    <w:rPr>
      <w:rFonts w:eastAsia="宋体"/>
      <w:kern w:val="2"/>
      <w:sz w:val="21"/>
      <w:szCs w:val="21"/>
      <w:lang w:val="en-US" w:eastAsia="zh-CN" w:bidi="ar-SA"/>
    </w:rPr>
  </w:style>
  <w:style w:type="character" w:customStyle="1" w:styleId="160">
    <w:name w:val="表标题 Char Char"/>
    <w:link w:val="161"/>
    <w:qFormat/>
    <w:uiPriority w:val="0"/>
    <w:rPr>
      <w:rFonts w:ascii="黑体" w:hAnsi="黑体" w:eastAsia="黑体"/>
      <w:kern w:val="2"/>
      <w:sz w:val="24"/>
      <w:szCs w:val="24"/>
    </w:rPr>
  </w:style>
  <w:style w:type="paragraph" w:customStyle="1" w:styleId="161">
    <w:name w:val="表标题"/>
    <w:basedOn w:val="25"/>
    <w:link w:val="160"/>
    <w:qFormat/>
    <w:uiPriority w:val="0"/>
    <w:pPr>
      <w:spacing w:line="500" w:lineRule="exact"/>
      <w:jc w:val="center"/>
    </w:pPr>
    <w:rPr>
      <w:rFonts w:ascii="黑体" w:hAnsi="黑体" w:eastAsia="黑体"/>
      <w:color w:val="auto"/>
      <w:kern w:val="2"/>
      <w:sz w:val="24"/>
      <w:szCs w:val="24"/>
    </w:rPr>
  </w:style>
  <w:style w:type="character" w:customStyle="1" w:styleId="162">
    <w:name w:val="正文 Char Char"/>
    <w:qFormat/>
    <w:uiPriority w:val="0"/>
    <w:rPr>
      <w:rFonts w:eastAsia="宋体"/>
      <w:color w:val="000000"/>
    </w:rPr>
  </w:style>
  <w:style w:type="character" w:customStyle="1" w:styleId="163">
    <w:name w:val="报告内容 Char Char Char Char"/>
    <w:link w:val="164"/>
    <w:qFormat/>
    <w:uiPriority w:val="0"/>
    <w:rPr>
      <w:rFonts w:ascii="宋体"/>
      <w:kern w:val="2"/>
      <w:sz w:val="21"/>
      <w:szCs w:val="28"/>
    </w:rPr>
  </w:style>
  <w:style w:type="paragraph" w:customStyle="1" w:styleId="164">
    <w:name w:val="报告内容 Char Char"/>
    <w:basedOn w:val="1"/>
    <w:link w:val="163"/>
    <w:qFormat/>
    <w:uiPriority w:val="0"/>
    <w:pPr>
      <w:spacing w:line="320" w:lineRule="exact"/>
      <w:ind w:firstLine="454"/>
    </w:pPr>
    <w:rPr>
      <w:rFonts w:ascii="宋体"/>
      <w:color w:val="auto"/>
      <w:kern w:val="2"/>
      <w:szCs w:val="28"/>
    </w:rPr>
  </w:style>
  <w:style w:type="character" w:customStyle="1" w:styleId="165">
    <w:name w:val="标题 1 Char Char"/>
    <w:qFormat/>
    <w:uiPriority w:val="0"/>
    <w:rPr>
      <w:rFonts w:eastAsia="黑体"/>
      <w:b/>
      <w:color w:val="000000"/>
      <w:kern w:val="44"/>
      <w:sz w:val="44"/>
      <w:lang w:val="en-US"/>
    </w:rPr>
  </w:style>
  <w:style w:type="character" w:customStyle="1" w:styleId="166">
    <w:name w:val="日期 字符"/>
    <w:link w:val="27"/>
    <w:qFormat/>
    <w:uiPriority w:val="0"/>
    <w:rPr>
      <w:rFonts w:ascii="仿宋_GB2312" w:hAnsi="仿宋_GB2312" w:eastAsia="仿宋" w:cs="宋体"/>
      <w:b/>
      <w:color w:val="000000"/>
      <w:kern w:val="1"/>
      <w:sz w:val="30"/>
      <w:szCs w:val="24"/>
    </w:rPr>
  </w:style>
  <w:style w:type="character" w:customStyle="1" w:styleId="167">
    <w:name w:val="Char Char22"/>
    <w:qFormat/>
    <w:uiPriority w:val="0"/>
    <w:rPr>
      <w:rFonts w:eastAsia="仿宋_GB2312"/>
      <w:sz w:val="18"/>
      <w:szCs w:val="28"/>
    </w:rPr>
  </w:style>
  <w:style w:type="character" w:customStyle="1" w:styleId="168">
    <w:name w:val="地质报告文本 Char Char Char Char"/>
    <w:qFormat/>
    <w:uiPriority w:val="0"/>
    <w:rPr>
      <w:rFonts w:eastAsia="仿宋_GB2312" w:cs="仿宋_GB2312"/>
      <w:kern w:val="2"/>
      <w:sz w:val="28"/>
      <w:szCs w:val="28"/>
      <w:lang w:val="en-US" w:eastAsia="zh-CN" w:bidi="ar-SA"/>
    </w:rPr>
  </w:style>
  <w:style w:type="character" w:customStyle="1" w:styleId="169">
    <w:name w:val="书籍标题1"/>
    <w:qFormat/>
    <w:uiPriority w:val="0"/>
    <w:rPr>
      <w:b/>
      <w:bCs/>
      <w:smallCaps/>
      <w:spacing w:val="5"/>
    </w:rPr>
  </w:style>
  <w:style w:type="character" w:customStyle="1" w:styleId="170">
    <w:name w:val="样式 地质报告文本 + 首行缩进:  2 字符 Char Char"/>
    <w:link w:val="171"/>
    <w:qFormat/>
    <w:uiPriority w:val="0"/>
    <w:rPr>
      <w:rFonts w:ascii="宋体" w:hAnsi="Courier New" w:eastAsia="仿宋_GB2312"/>
      <w:sz w:val="28"/>
      <w:szCs w:val="28"/>
    </w:rPr>
  </w:style>
  <w:style w:type="paragraph" w:customStyle="1" w:styleId="171">
    <w:name w:val="样式 地质报告文本 + 首行缩进:  2 字符"/>
    <w:basedOn w:val="172"/>
    <w:link w:val="170"/>
    <w:qFormat/>
    <w:uiPriority w:val="0"/>
  </w:style>
  <w:style w:type="paragraph" w:customStyle="1" w:styleId="172">
    <w:name w:val="地质报告文本"/>
    <w:basedOn w:val="25"/>
    <w:qFormat/>
    <w:uiPriority w:val="0"/>
    <w:pPr>
      <w:spacing w:line="360" w:lineRule="auto"/>
      <w:ind w:left="120" w:hanging="120"/>
      <w:jc w:val="center"/>
    </w:pPr>
    <w:rPr>
      <w:rFonts w:hAnsi="Courier New" w:eastAsia="仿宋_GB2312"/>
      <w:color w:val="auto"/>
      <w:kern w:val="0"/>
      <w:sz w:val="28"/>
      <w:szCs w:val="28"/>
    </w:rPr>
  </w:style>
  <w:style w:type="character" w:customStyle="1" w:styleId="173">
    <w:name w:val="Char Char3"/>
    <w:qFormat/>
    <w:uiPriority w:val="0"/>
    <w:rPr>
      <w:rFonts w:ascii="Arial" w:hAnsi="Arial" w:eastAsia="黑体"/>
      <w:b/>
      <w:bCs/>
      <w:kern w:val="2"/>
      <w:sz w:val="32"/>
      <w:szCs w:val="32"/>
      <w:lang w:val="en-US" w:eastAsia="zh-CN" w:bidi="ar-SA"/>
    </w:rPr>
  </w:style>
  <w:style w:type="character" w:customStyle="1" w:styleId="174">
    <w:name w:val="正文缩进 字符"/>
    <w:link w:val="14"/>
    <w:qFormat/>
    <w:uiPriority w:val="0"/>
    <w:rPr>
      <w:color w:val="000000"/>
      <w:kern w:val="1"/>
      <w:sz w:val="24"/>
    </w:rPr>
  </w:style>
  <w:style w:type="character" w:customStyle="1" w:styleId="175">
    <w:name w:val="标题 3 Char Char Char Char3"/>
    <w:qFormat/>
    <w:uiPriority w:val="0"/>
    <w:rPr>
      <w:rFonts w:ascii="黑体" w:eastAsia="黑体"/>
      <w:kern w:val="30"/>
      <w:sz w:val="30"/>
      <w:lang w:val="en-US" w:eastAsia="zh-CN" w:bidi="ar-SA"/>
    </w:rPr>
  </w:style>
  <w:style w:type="character" w:customStyle="1" w:styleId="176">
    <w:name w:val="样式 小四"/>
    <w:qFormat/>
    <w:uiPriority w:val="0"/>
    <w:rPr>
      <w:rFonts w:ascii="Times New Roman" w:hAnsi="Times New Roman" w:eastAsia="宋体"/>
      <w:sz w:val="24"/>
    </w:rPr>
  </w:style>
  <w:style w:type="character" w:customStyle="1" w:styleId="177">
    <w:name w:val="3333 Char Char"/>
    <w:link w:val="178"/>
    <w:qFormat/>
    <w:uiPriority w:val="0"/>
    <w:rPr>
      <w:rFonts w:ascii="宋体" w:hAnsi="宋体"/>
      <w:kern w:val="2"/>
      <w:sz w:val="24"/>
      <w:szCs w:val="24"/>
    </w:rPr>
  </w:style>
  <w:style w:type="paragraph" w:customStyle="1" w:styleId="178">
    <w:name w:val="3333"/>
    <w:basedOn w:val="164"/>
    <w:link w:val="177"/>
    <w:qFormat/>
    <w:uiPriority w:val="0"/>
    <w:pPr>
      <w:numPr>
        <w:ilvl w:val="0"/>
        <w:numId w:val="2"/>
      </w:numPr>
      <w:tabs>
        <w:tab w:val="left" w:pos="360"/>
        <w:tab w:val="left" w:pos="1134"/>
      </w:tabs>
      <w:spacing w:line="360" w:lineRule="auto"/>
      <w:ind w:firstLine="426"/>
    </w:pPr>
    <w:rPr>
      <w:rFonts w:hAnsi="宋体"/>
      <w:sz w:val="24"/>
      <w:szCs w:val="24"/>
    </w:rPr>
  </w:style>
  <w:style w:type="character" w:customStyle="1" w:styleId="179">
    <w:name w:val="地质报告文本 Char1"/>
    <w:qFormat/>
    <w:uiPriority w:val="0"/>
    <w:rPr>
      <w:rFonts w:eastAsia="仿宋_GB2312" w:cs="仿宋_GB2312"/>
      <w:kern w:val="2"/>
      <w:sz w:val="28"/>
      <w:szCs w:val="28"/>
      <w:lang w:val="en-US" w:eastAsia="zh-CN" w:bidi="ar-SA"/>
    </w:rPr>
  </w:style>
  <w:style w:type="character" w:customStyle="1" w:styleId="180">
    <w:name w:val="表内容 Char Char"/>
    <w:link w:val="181"/>
    <w:qFormat/>
    <w:uiPriority w:val="0"/>
    <w:rPr>
      <w:color w:val="000000"/>
      <w:sz w:val="18"/>
      <w:szCs w:val="24"/>
    </w:rPr>
  </w:style>
  <w:style w:type="paragraph" w:customStyle="1" w:styleId="181">
    <w:name w:val="表内容"/>
    <w:basedOn w:val="1"/>
    <w:link w:val="180"/>
    <w:qFormat/>
    <w:uiPriority w:val="0"/>
    <w:pPr>
      <w:adjustRightInd w:val="0"/>
      <w:jc w:val="center"/>
    </w:pPr>
    <w:rPr>
      <w:sz w:val="18"/>
    </w:rPr>
  </w:style>
  <w:style w:type="character" w:customStyle="1" w:styleId="182">
    <w:name w:val="Char Char2"/>
    <w:qFormat/>
    <w:uiPriority w:val="0"/>
    <w:rPr>
      <w:rFonts w:ascii="Arial" w:hAnsi="Arial" w:eastAsia="黑体" w:cs="Arial"/>
      <w:b/>
      <w:bCs/>
      <w:sz w:val="44"/>
      <w:szCs w:val="32"/>
    </w:rPr>
  </w:style>
  <w:style w:type="character" w:customStyle="1" w:styleId="183">
    <w:name w:val="样式1 Char Char"/>
    <w:qFormat/>
    <w:uiPriority w:val="0"/>
    <w:rPr>
      <w:rFonts w:eastAsia="仿宋_GB2312"/>
      <w:kern w:val="2"/>
      <w:sz w:val="28"/>
      <w:szCs w:val="24"/>
    </w:rPr>
  </w:style>
  <w:style w:type="character" w:customStyle="1" w:styleId="184">
    <w:name w:val="表格文字 Char Char Char Char Char Char Char Char"/>
    <w:qFormat/>
    <w:uiPriority w:val="0"/>
    <w:rPr>
      <w:rFonts w:ascii="宋体" w:hAnsi="Courier New" w:eastAsia="仿宋_GB2312" w:cs="仿宋_GB2312"/>
      <w:kern w:val="2"/>
      <w:sz w:val="21"/>
      <w:szCs w:val="21"/>
    </w:rPr>
  </w:style>
  <w:style w:type="character" w:customStyle="1" w:styleId="185">
    <w:name w:val="正文-2 Char Char"/>
    <w:qFormat/>
    <w:uiPriority w:val="0"/>
    <w:rPr>
      <w:rFonts w:eastAsia="宋体"/>
      <w:kern w:val="2"/>
      <w:sz w:val="24"/>
      <w:lang w:val="en-US"/>
    </w:rPr>
  </w:style>
  <w:style w:type="character" w:customStyle="1" w:styleId="186">
    <w:name w:val="批注文字 字符"/>
    <w:link w:val="18"/>
    <w:qFormat/>
    <w:uiPriority w:val="0"/>
    <w:rPr>
      <w:color w:val="000000"/>
      <w:kern w:val="1"/>
      <w:sz w:val="21"/>
      <w:szCs w:val="24"/>
    </w:rPr>
  </w:style>
  <w:style w:type="character" w:customStyle="1" w:styleId="187">
    <w:name w:val="批注主题 字符"/>
    <w:basedOn w:val="186"/>
    <w:link w:val="45"/>
    <w:qFormat/>
    <w:uiPriority w:val="0"/>
    <w:rPr>
      <w:color w:val="000000"/>
      <w:kern w:val="1"/>
      <w:sz w:val="21"/>
      <w:szCs w:val="24"/>
    </w:rPr>
  </w:style>
  <w:style w:type="paragraph" w:customStyle="1" w:styleId="18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89">
    <w:name w:val="默认段落字体 Para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190">
    <w:name w:val="样式 标题 5 + 黑色"/>
    <w:basedOn w:val="7"/>
    <w:qFormat/>
    <w:uiPriority w:val="0"/>
    <w:pPr>
      <w:keepNext/>
      <w:keepLines/>
      <w:spacing w:line="500" w:lineRule="atLeast"/>
      <w:ind w:left="1008" w:hanging="1008"/>
    </w:pPr>
    <w:rPr>
      <w:rFonts w:ascii="Times New Roman" w:eastAsia="仿宋_GB2312"/>
      <w:color w:val="000000"/>
      <w:sz w:val="28"/>
      <w:szCs w:val="28"/>
    </w:rPr>
  </w:style>
  <w:style w:type="paragraph" w:customStyle="1" w:styleId="191">
    <w:name w:val="TOC 标题1"/>
    <w:basedOn w:val="3"/>
    <w:next w:val="1"/>
    <w:qFormat/>
    <w:uiPriority w:val="39"/>
    <w:pPr>
      <w:widowControl/>
      <w:tabs>
        <w:tab w:val="left" w:pos="8424"/>
      </w:tabs>
      <w:spacing w:before="480" w:after="0" w:line="276" w:lineRule="auto"/>
      <w:jc w:val="left"/>
      <w:outlineLvl w:val="9"/>
    </w:pPr>
    <w:rPr>
      <w:rFonts w:ascii="Cambria" w:hAnsi="Cambria"/>
      <w:bCs/>
      <w:color w:val="365F91"/>
      <w:sz w:val="28"/>
      <w:szCs w:val="28"/>
    </w:rPr>
  </w:style>
  <w:style w:type="paragraph" w:customStyle="1" w:styleId="192">
    <w:name w:val="xl1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auto"/>
      <w:szCs w:val="21"/>
    </w:rPr>
  </w:style>
  <w:style w:type="paragraph" w:customStyle="1" w:styleId="193">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19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195">
    <w:name w:val="图名"/>
    <w:basedOn w:val="1"/>
    <w:qFormat/>
    <w:uiPriority w:val="0"/>
    <w:pPr>
      <w:spacing w:line="264" w:lineRule="auto"/>
      <w:jc w:val="center"/>
    </w:pPr>
    <w:rPr>
      <w:rFonts w:eastAsia="黑体"/>
      <w:color w:val="auto"/>
      <w:kern w:val="2"/>
      <w:szCs w:val="20"/>
    </w:rPr>
  </w:style>
  <w:style w:type="paragraph" w:customStyle="1" w:styleId="196">
    <w:name w:val="样式 首行缩进:  0.85 厘米 行距: 最小值 24 磅"/>
    <w:basedOn w:val="1"/>
    <w:qFormat/>
    <w:uiPriority w:val="0"/>
    <w:pPr>
      <w:widowControl/>
      <w:adjustRightInd w:val="0"/>
      <w:ind w:firstLine="482"/>
      <w:jc w:val="left"/>
      <w:textAlignment w:val="baseline"/>
    </w:pPr>
    <w:rPr>
      <w:color w:val="auto"/>
      <w:kern w:val="2"/>
      <w:sz w:val="24"/>
      <w:szCs w:val="20"/>
    </w:rPr>
  </w:style>
  <w:style w:type="paragraph" w:customStyle="1" w:styleId="197">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198">
    <w:name w:val="样式 纯文本Plain Text普通文字 Char纯文本 Char普通文字 Char Char Char普通文字 + ..."/>
    <w:basedOn w:val="25"/>
    <w:qFormat/>
    <w:uiPriority w:val="0"/>
    <w:pPr>
      <w:spacing w:line="500" w:lineRule="exact"/>
      <w:outlineLvl w:val="2"/>
    </w:pPr>
    <w:rPr>
      <w:rFonts w:ascii="Times New Roman" w:hAnsi="Times New Roman" w:eastAsia="宋体" w:cs="宋体"/>
      <w:color w:val="auto"/>
      <w:kern w:val="2"/>
      <w:sz w:val="24"/>
    </w:rPr>
  </w:style>
  <w:style w:type="paragraph" w:customStyle="1" w:styleId="199">
    <w:name w:val="样式 标题 5 + (符号) 宋体 小四 非加粗 段前: 0 磅 段后: 0 磅 行距: 多倍行距 1.57 字行"/>
    <w:basedOn w:val="7"/>
    <w:qFormat/>
    <w:uiPriority w:val="0"/>
    <w:pPr>
      <w:keepNext/>
      <w:keepLines/>
      <w:spacing w:line="460" w:lineRule="exact"/>
    </w:pPr>
    <w:rPr>
      <w:rFonts w:ascii="Times New Roman" w:hAnsi="Times New Roman" w:eastAsia="宋体"/>
    </w:rPr>
  </w:style>
  <w:style w:type="paragraph" w:customStyle="1" w:styleId="200">
    <w:name w:val="xl56"/>
    <w:basedOn w:val="1"/>
    <w:qFormat/>
    <w:uiPriority w:val="0"/>
    <w:pPr>
      <w:widowControl/>
      <w:spacing w:before="100" w:beforeAutospacing="1" w:after="100" w:afterAutospacing="1"/>
      <w:jc w:val="center"/>
      <w:textAlignment w:val="center"/>
    </w:pPr>
    <w:rPr>
      <w:rFonts w:ascii="宋体" w:hAnsi="宋体" w:cs="宋体"/>
      <w:color w:val="auto"/>
      <w:szCs w:val="21"/>
    </w:rPr>
  </w:style>
  <w:style w:type="paragraph" w:customStyle="1" w:styleId="2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202">
    <w:name w:val="封面2"/>
    <w:basedOn w:val="1"/>
    <w:qFormat/>
    <w:uiPriority w:val="0"/>
    <w:pPr>
      <w:widowControl/>
      <w:spacing w:line="800" w:lineRule="exact"/>
      <w:jc w:val="center"/>
    </w:pPr>
    <w:rPr>
      <w:rFonts w:eastAsia="华文新魏"/>
      <w:color w:val="auto"/>
      <w:spacing w:val="-20"/>
      <w:sz w:val="72"/>
      <w:szCs w:val="52"/>
    </w:rPr>
  </w:style>
  <w:style w:type="paragraph" w:customStyle="1" w:styleId="203">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0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205">
    <w:name w:val="正文(首行缩进）"/>
    <w:basedOn w:val="1"/>
    <w:qFormat/>
    <w:uiPriority w:val="0"/>
    <w:pPr>
      <w:widowControl/>
      <w:spacing w:before="100" w:beforeAutospacing="1" w:line="500" w:lineRule="exact"/>
      <w:ind w:firstLine="200" w:firstLineChars="200"/>
      <w:jc w:val="left"/>
    </w:pPr>
    <w:rPr>
      <w:rFonts w:eastAsia="仿宋_GB2312"/>
      <w:color w:val="auto"/>
      <w:kern w:val="2"/>
      <w:sz w:val="28"/>
      <w:szCs w:val="20"/>
    </w:rPr>
  </w:style>
  <w:style w:type="paragraph" w:customStyle="1" w:styleId="206">
    <w:name w:val="样式 仿宋_GB2312 四号 首行缩进:  2 字符"/>
    <w:basedOn w:val="1"/>
    <w:qFormat/>
    <w:uiPriority w:val="0"/>
    <w:pPr>
      <w:spacing w:line="500" w:lineRule="exact"/>
      <w:ind w:firstLine="200" w:firstLineChars="200"/>
    </w:pPr>
    <w:rPr>
      <w:rFonts w:ascii="仿宋_GB2312" w:eastAsia="仿宋_GB2312" w:cs="宋体"/>
      <w:color w:val="auto"/>
      <w:kern w:val="2"/>
      <w:sz w:val="28"/>
      <w:szCs w:val="20"/>
    </w:rPr>
  </w:style>
  <w:style w:type="character" w:customStyle="1" w:styleId="207">
    <w:name w:val="正文文本缩进 Char1"/>
    <w:qFormat/>
    <w:uiPriority w:val="0"/>
    <w:rPr>
      <w:color w:val="000000"/>
      <w:sz w:val="21"/>
      <w:szCs w:val="24"/>
    </w:rPr>
  </w:style>
  <w:style w:type="character" w:customStyle="1" w:styleId="208">
    <w:name w:val="正文文本 字符"/>
    <w:link w:val="2"/>
    <w:qFormat/>
    <w:uiPriority w:val="0"/>
    <w:rPr>
      <w:color w:val="000000"/>
      <w:kern w:val="1"/>
      <w:sz w:val="21"/>
      <w:szCs w:val="24"/>
    </w:rPr>
  </w:style>
  <w:style w:type="character" w:customStyle="1" w:styleId="209">
    <w:name w:val="正文文本首行缩进 字符"/>
    <w:basedOn w:val="208"/>
    <w:link w:val="46"/>
    <w:qFormat/>
    <w:uiPriority w:val="0"/>
    <w:rPr>
      <w:color w:val="000000"/>
      <w:kern w:val="1"/>
      <w:sz w:val="21"/>
      <w:szCs w:val="24"/>
    </w:rPr>
  </w:style>
  <w:style w:type="character" w:customStyle="1" w:styleId="210">
    <w:name w:val="正文文本首行缩进 2 字符"/>
    <w:basedOn w:val="207"/>
    <w:link w:val="47"/>
    <w:qFormat/>
    <w:uiPriority w:val="0"/>
    <w:rPr>
      <w:color w:val="000000"/>
      <w:sz w:val="21"/>
      <w:szCs w:val="24"/>
    </w:rPr>
  </w:style>
  <w:style w:type="character" w:customStyle="1" w:styleId="211">
    <w:name w:val="信息标题 Char1"/>
    <w:qFormat/>
    <w:uiPriority w:val="0"/>
    <w:rPr>
      <w:rFonts w:ascii="Cambria" w:hAnsi="Cambria" w:eastAsia="宋体" w:cs="Times New Roman"/>
      <w:color w:val="000000"/>
      <w:sz w:val="24"/>
      <w:szCs w:val="24"/>
      <w:shd w:val="pct20" w:color="auto" w:fill="auto"/>
    </w:rPr>
  </w:style>
  <w:style w:type="character" w:customStyle="1" w:styleId="212">
    <w:name w:val="副标题 Char1"/>
    <w:qFormat/>
    <w:uiPriority w:val="0"/>
    <w:rPr>
      <w:rFonts w:ascii="Cambria" w:hAnsi="Cambria" w:cs="Times New Roman"/>
      <w:b/>
      <w:bCs/>
      <w:color w:val="000000"/>
      <w:kern w:val="28"/>
      <w:sz w:val="32"/>
      <w:szCs w:val="32"/>
    </w:rPr>
  </w:style>
  <w:style w:type="paragraph" w:customStyle="1" w:styleId="213">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1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215">
    <w:name w:val="font16"/>
    <w:basedOn w:val="1"/>
    <w:qFormat/>
    <w:uiPriority w:val="0"/>
    <w:pPr>
      <w:widowControl/>
      <w:spacing w:before="100" w:beforeAutospacing="1" w:after="100" w:afterAutospacing="1"/>
      <w:jc w:val="left"/>
    </w:pPr>
    <w:rPr>
      <w:rFonts w:ascii="宋体" w:hAnsi="宋体" w:cs="宋体"/>
      <w:color w:val="FF0000"/>
      <w:sz w:val="20"/>
      <w:szCs w:val="20"/>
    </w:rPr>
  </w:style>
  <w:style w:type="paragraph" w:customStyle="1" w:styleId="216">
    <w:name w:val="font10"/>
    <w:basedOn w:val="1"/>
    <w:qFormat/>
    <w:uiPriority w:val="0"/>
    <w:pPr>
      <w:widowControl/>
      <w:spacing w:before="100" w:beforeAutospacing="1" w:after="100" w:afterAutospacing="1"/>
      <w:jc w:val="left"/>
    </w:pPr>
    <w:rPr>
      <w:sz w:val="20"/>
      <w:szCs w:val="20"/>
    </w:rPr>
  </w:style>
  <w:style w:type="paragraph" w:customStyle="1" w:styleId="217">
    <w:name w:val="二级标题"/>
    <w:basedOn w:val="5"/>
    <w:qFormat/>
    <w:uiPriority w:val="0"/>
    <w:pPr>
      <w:keepNext w:val="0"/>
      <w:keepLines w:val="0"/>
      <w:pageBreakBefore/>
      <w:tabs>
        <w:tab w:val="left" w:pos="6719"/>
      </w:tabs>
      <w:topLinePunct/>
      <w:snapToGrid w:val="0"/>
      <w:spacing w:line="360" w:lineRule="auto"/>
      <w:jc w:val="left"/>
    </w:pPr>
    <w:rPr>
      <w:rFonts w:ascii="仿宋_GB2312" w:eastAsia="仿宋_GB2312" w:cs="Times New Roman"/>
      <w:bCs/>
      <w:kern w:val="2"/>
      <w:szCs w:val="20"/>
    </w:rPr>
  </w:style>
  <w:style w:type="paragraph" w:customStyle="1" w:styleId="218">
    <w:name w:val="font8"/>
    <w:basedOn w:val="1"/>
    <w:qFormat/>
    <w:uiPriority w:val="0"/>
    <w:pPr>
      <w:widowControl/>
      <w:spacing w:before="100" w:beforeAutospacing="1" w:after="100" w:afterAutospacing="1"/>
      <w:jc w:val="left"/>
    </w:pPr>
    <w:rPr>
      <w:color w:val="auto"/>
      <w:sz w:val="20"/>
      <w:szCs w:val="20"/>
    </w:rPr>
  </w:style>
  <w:style w:type="paragraph" w:customStyle="1" w:styleId="219">
    <w:name w:val="抬头"/>
    <w:basedOn w:val="1"/>
    <w:next w:val="2"/>
    <w:qFormat/>
    <w:uiPriority w:val="0"/>
    <w:pPr>
      <w:spacing w:beforeLines="200" w:line="360" w:lineRule="auto"/>
      <w:jc w:val="center"/>
    </w:pPr>
    <w:rPr>
      <w:rFonts w:ascii="宋体"/>
      <w:b/>
      <w:bCs/>
      <w:color w:val="auto"/>
      <w:spacing w:val="60"/>
      <w:kern w:val="2"/>
      <w:sz w:val="28"/>
    </w:rPr>
  </w:style>
  <w:style w:type="paragraph" w:customStyle="1" w:styleId="220">
    <w:name w:val="正文文字XYZ"/>
    <w:basedOn w:val="1"/>
    <w:qFormat/>
    <w:uiPriority w:val="0"/>
    <w:pPr>
      <w:spacing w:line="360" w:lineRule="atLeast"/>
      <w:ind w:firstLine="480"/>
    </w:pPr>
    <w:rPr>
      <w:rFonts w:ascii="宋体"/>
      <w:color w:val="auto"/>
      <w:kern w:val="2"/>
      <w:sz w:val="24"/>
      <w:szCs w:val="20"/>
    </w:rPr>
  </w:style>
  <w:style w:type="paragraph" w:customStyle="1" w:styleId="221">
    <w:name w:val="第几节标题"/>
    <w:basedOn w:val="1"/>
    <w:qFormat/>
    <w:uiPriority w:val="0"/>
    <w:pPr>
      <w:tabs>
        <w:tab w:val="left" w:pos="6720"/>
      </w:tabs>
      <w:spacing w:line="520" w:lineRule="exact"/>
      <w:jc w:val="center"/>
    </w:pPr>
    <w:rPr>
      <w:rFonts w:ascii="黑体" w:eastAsia="黑体"/>
      <w:bCs/>
      <w:color w:val="auto"/>
      <w:kern w:val="2"/>
      <w:sz w:val="32"/>
    </w:rPr>
  </w:style>
  <w:style w:type="paragraph" w:customStyle="1" w:styleId="222">
    <w:name w:val="标题A"/>
    <w:basedOn w:val="3"/>
    <w:qFormat/>
    <w:uiPriority w:val="0"/>
    <w:pPr>
      <w:keepNext w:val="0"/>
      <w:keepLines w:val="0"/>
      <w:topLinePunct/>
      <w:spacing w:before="0" w:after="0" w:line="460" w:lineRule="exact"/>
      <w:jc w:val="center"/>
    </w:pPr>
    <w:rPr>
      <w:rFonts w:ascii="方正小标宋简体" w:hAnsi="宋体" w:eastAsia="方正小标宋简体"/>
      <w:bCs/>
      <w:color w:val="auto"/>
      <w:kern w:val="24"/>
      <w:sz w:val="36"/>
      <w:szCs w:val="20"/>
    </w:rPr>
  </w:style>
  <w:style w:type="paragraph" w:customStyle="1" w:styleId="223">
    <w:name w:val="xl28"/>
    <w:basedOn w:val="1"/>
    <w:qFormat/>
    <w:uiPriority w:val="0"/>
    <w:pPr>
      <w:widowControl/>
      <w:pBdr>
        <w:right w:val="single" w:color="auto" w:sz="8" w:space="0"/>
      </w:pBdr>
      <w:spacing w:before="100" w:beforeAutospacing="1" w:after="100" w:afterAutospacing="1"/>
      <w:jc w:val="center"/>
    </w:pPr>
    <w:rPr>
      <w:rFonts w:ascii="宋体" w:hAnsi="宋体"/>
      <w:color w:val="auto"/>
      <w:sz w:val="22"/>
      <w:szCs w:val="22"/>
    </w:rPr>
  </w:style>
  <w:style w:type="paragraph" w:customStyle="1" w:styleId="224">
    <w:name w:val="章标题"/>
    <w:basedOn w:val="1"/>
    <w:qFormat/>
    <w:uiPriority w:val="0"/>
    <w:pPr>
      <w:spacing w:line="400" w:lineRule="exact"/>
      <w:jc w:val="center"/>
      <w:outlineLvl w:val="0"/>
    </w:pPr>
    <w:rPr>
      <w:rFonts w:ascii="黑体" w:eastAsia="黑体"/>
      <w:bCs/>
      <w:color w:val="auto"/>
      <w:kern w:val="2"/>
      <w:sz w:val="30"/>
    </w:rPr>
  </w:style>
  <w:style w:type="paragraph" w:customStyle="1" w:styleId="225">
    <w:name w:val="章"/>
    <w:basedOn w:val="1"/>
    <w:qFormat/>
    <w:uiPriority w:val="0"/>
    <w:pPr>
      <w:topLinePunct/>
      <w:spacing w:line="540" w:lineRule="exact"/>
      <w:jc w:val="center"/>
      <w:outlineLvl w:val="0"/>
    </w:pPr>
    <w:rPr>
      <w:rFonts w:ascii="黑体" w:eastAsia="方正小标宋简体"/>
      <w:bCs/>
      <w:color w:val="auto"/>
      <w:kern w:val="2"/>
      <w:sz w:val="36"/>
    </w:rPr>
  </w:style>
  <w:style w:type="paragraph" w:customStyle="1" w:styleId="226">
    <w:name w:val="大标题"/>
    <w:basedOn w:val="1"/>
    <w:qFormat/>
    <w:uiPriority w:val="0"/>
    <w:pPr>
      <w:jc w:val="center"/>
    </w:pPr>
    <w:rPr>
      <w:rFonts w:ascii="仿宋_GB2312" w:eastAsia="黑体"/>
      <w:color w:val="auto"/>
      <w:kern w:val="2"/>
      <w:sz w:val="44"/>
      <w:szCs w:val="20"/>
    </w:rPr>
  </w:style>
  <w:style w:type="paragraph" w:customStyle="1" w:styleId="227">
    <w:name w:val="font17"/>
    <w:basedOn w:val="1"/>
    <w:qFormat/>
    <w:uiPriority w:val="0"/>
    <w:pPr>
      <w:widowControl/>
      <w:spacing w:before="100" w:beforeAutospacing="1" w:after="100" w:afterAutospacing="1"/>
      <w:jc w:val="left"/>
    </w:pPr>
    <w:rPr>
      <w:rFonts w:ascii="宋体" w:hAnsi="宋体" w:cs="宋体"/>
      <w:b/>
      <w:bCs/>
      <w:color w:val="auto"/>
      <w:sz w:val="20"/>
      <w:szCs w:val="20"/>
    </w:rPr>
  </w:style>
  <w:style w:type="paragraph" w:customStyle="1" w:styleId="228">
    <w:name w:val="单位"/>
    <w:basedOn w:val="224"/>
    <w:qFormat/>
    <w:uiPriority w:val="0"/>
    <w:pPr>
      <w:spacing w:line="480" w:lineRule="auto"/>
    </w:pPr>
    <w:rPr>
      <w:rFonts w:ascii="楷体_GB2312" w:eastAsia="楷体_GB2312"/>
    </w:rPr>
  </w:style>
  <w:style w:type="paragraph" w:customStyle="1" w:styleId="229">
    <w:name w:val="节标题"/>
    <w:basedOn w:val="4"/>
    <w:qFormat/>
    <w:uiPriority w:val="0"/>
    <w:pPr>
      <w:spacing w:before="0" w:after="0" w:line="480" w:lineRule="auto"/>
      <w:jc w:val="center"/>
    </w:pPr>
    <w:rPr>
      <w:rFonts w:ascii="仿宋_GB2312" w:eastAsia="仿宋_GB2312" w:cs="Times New Roman"/>
      <w:color w:val="auto"/>
      <w:kern w:val="2"/>
      <w:szCs w:val="20"/>
    </w:rPr>
  </w:style>
  <w:style w:type="paragraph" w:customStyle="1" w:styleId="230">
    <w:name w:val="条款正文（四级标题）"/>
    <w:basedOn w:val="6"/>
    <w:qFormat/>
    <w:uiPriority w:val="0"/>
    <w:pPr>
      <w:tabs>
        <w:tab w:val="left" w:pos="540"/>
        <w:tab w:val="clear" w:pos="851"/>
      </w:tabs>
      <w:spacing w:line="240" w:lineRule="auto"/>
      <w:ind w:left="357" w:leftChars="170" w:firstLine="0"/>
    </w:pPr>
    <w:rPr>
      <w:color w:val="auto"/>
      <w:kern w:val="2"/>
      <w:sz w:val="21"/>
      <w:szCs w:val="21"/>
    </w:rPr>
  </w:style>
  <w:style w:type="paragraph" w:customStyle="1" w:styleId="231">
    <w:name w:val="第几章样式"/>
    <w:basedOn w:val="43"/>
    <w:qFormat/>
    <w:uiPriority w:val="0"/>
    <w:pPr>
      <w:topLinePunct/>
      <w:jc w:val="center"/>
    </w:pPr>
    <w:rPr>
      <w:rFonts w:ascii="黑体" w:hAnsi="宋体" w:eastAsia="黑体"/>
      <w:kern w:val="0"/>
      <w:sz w:val="36"/>
      <w:szCs w:val="32"/>
    </w:rPr>
  </w:style>
  <w:style w:type="paragraph" w:customStyle="1" w:styleId="232">
    <w:name w:val="一标题"/>
    <w:basedOn w:val="1"/>
    <w:qFormat/>
    <w:uiPriority w:val="0"/>
    <w:pPr>
      <w:topLinePunct/>
      <w:spacing w:line="480" w:lineRule="auto"/>
      <w:ind w:firstLine="200" w:firstLineChars="200"/>
    </w:pPr>
    <w:rPr>
      <w:rFonts w:ascii="黑体" w:hAnsi="宋体" w:eastAsia="黑体"/>
      <w:snapToGrid w:val="0"/>
      <w:color w:val="auto"/>
      <w:kern w:val="2"/>
      <w:sz w:val="28"/>
    </w:rPr>
  </w:style>
  <w:style w:type="paragraph" w:customStyle="1" w:styleId="233">
    <w:name w:val="xl77"/>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234">
    <w:name w:val="一级大标题"/>
    <w:basedOn w:val="226"/>
    <w:qFormat/>
    <w:uiPriority w:val="0"/>
    <w:pPr>
      <w:topLinePunct/>
      <w:spacing w:line="540" w:lineRule="exact"/>
    </w:pPr>
    <w:rPr>
      <w:rFonts w:ascii="方正小标宋简体" w:eastAsia="方正小标宋简体"/>
      <w:sz w:val="36"/>
      <w:szCs w:val="44"/>
    </w:rPr>
  </w:style>
  <w:style w:type="paragraph" w:customStyle="1" w:styleId="23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23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37">
    <w:name w:val="xl73"/>
    <w:basedOn w:val="1"/>
    <w:qFormat/>
    <w:uiPriority w:val="0"/>
    <w:pPr>
      <w:widowControl/>
      <w:spacing w:before="100" w:beforeAutospacing="1" w:after="100" w:afterAutospacing="1"/>
      <w:jc w:val="left"/>
    </w:pPr>
    <w:rPr>
      <w:rFonts w:ascii="宋体" w:hAnsi="宋体" w:cs="宋体"/>
      <w:sz w:val="20"/>
      <w:szCs w:val="20"/>
    </w:rPr>
  </w:style>
  <w:style w:type="paragraph" w:customStyle="1" w:styleId="238">
    <w:name w:val="表头"/>
    <w:basedOn w:val="15"/>
    <w:qFormat/>
    <w:uiPriority w:val="0"/>
    <w:pPr>
      <w:tabs>
        <w:tab w:val="left" w:pos="360"/>
      </w:tabs>
      <w:topLinePunct/>
      <w:spacing w:before="0" w:after="0"/>
      <w:ind w:firstLine="360" w:firstLineChars="200"/>
      <w:jc w:val="center"/>
    </w:pPr>
    <w:rPr>
      <w:rFonts w:ascii="黑体" w:hAnsi="Times New Roman"/>
      <w:bCs/>
      <w:kern w:val="0"/>
      <w:sz w:val="18"/>
    </w:rPr>
  </w:style>
  <w:style w:type="paragraph" w:customStyle="1" w:styleId="239">
    <w:name w:val="xl121"/>
    <w:basedOn w:val="1"/>
    <w:qFormat/>
    <w:uiPriority w:val="0"/>
    <w:pPr>
      <w:widowControl/>
      <w:spacing w:before="100" w:beforeAutospacing="1" w:after="100" w:afterAutospacing="1"/>
      <w:jc w:val="center"/>
    </w:pPr>
    <w:rPr>
      <w:rFonts w:ascii="宋体" w:hAnsi="宋体" w:cs="宋体"/>
      <w:sz w:val="20"/>
      <w:szCs w:val="20"/>
    </w:rPr>
  </w:style>
  <w:style w:type="paragraph" w:customStyle="1" w:styleId="24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2">
    <w:name w:val="合同2级小标题"/>
    <w:basedOn w:val="7"/>
    <w:qFormat/>
    <w:uiPriority w:val="0"/>
    <w:pPr>
      <w:spacing w:line="240" w:lineRule="atLeast"/>
    </w:pPr>
    <w:rPr>
      <w:rFonts w:hAnsi="Times New Roman"/>
    </w:rPr>
  </w:style>
  <w:style w:type="paragraph" w:customStyle="1" w:styleId="243">
    <w:name w:val="一、"/>
    <w:basedOn w:val="1"/>
    <w:qFormat/>
    <w:uiPriority w:val="0"/>
    <w:pPr>
      <w:topLinePunct/>
      <w:ind w:left="632"/>
      <w:textAlignment w:val="baseline"/>
    </w:pPr>
    <w:rPr>
      <w:rFonts w:ascii="黑体" w:hAnsi="Arial" w:eastAsia="黑体"/>
      <w:color w:val="auto"/>
      <w:sz w:val="28"/>
      <w:szCs w:val="20"/>
    </w:rPr>
  </w:style>
  <w:style w:type="paragraph" w:customStyle="1" w:styleId="244">
    <w:name w:val="发"/>
    <w:basedOn w:val="1"/>
    <w:qFormat/>
    <w:uiPriority w:val="0"/>
    <w:pPr>
      <w:adjustRightInd w:val="0"/>
      <w:spacing w:line="460" w:lineRule="exact"/>
      <w:ind w:right="210" w:firstLine="560" w:firstLineChars="196"/>
    </w:pPr>
    <w:rPr>
      <w:rFonts w:ascii="宋体" w:hAnsi="宋体"/>
      <w:color w:val="auto"/>
      <w:kern w:val="2"/>
      <w:sz w:val="28"/>
      <w:szCs w:val="20"/>
    </w:rPr>
  </w:style>
  <w:style w:type="paragraph" w:customStyle="1" w:styleId="245">
    <w:name w:val="暂行（标题）"/>
    <w:basedOn w:val="3"/>
    <w:qFormat/>
    <w:uiPriority w:val="0"/>
    <w:pPr>
      <w:keepNext w:val="0"/>
      <w:keepLines w:val="0"/>
      <w:topLinePunct/>
      <w:spacing w:before="0" w:after="0" w:line="540" w:lineRule="exact"/>
      <w:jc w:val="center"/>
    </w:pPr>
    <w:rPr>
      <w:rFonts w:ascii="方正小标宋简体" w:eastAsia="方正小标宋简体"/>
      <w:b w:val="0"/>
      <w:bCs/>
      <w:color w:val="auto"/>
      <w:kern w:val="44"/>
      <w:szCs w:val="27"/>
    </w:rPr>
  </w:style>
  <w:style w:type="paragraph" w:customStyle="1" w:styleId="24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4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4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9">
    <w:name w:val="日期（标题）"/>
    <w:basedOn w:val="43"/>
    <w:qFormat/>
    <w:uiPriority w:val="0"/>
    <w:pPr>
      <w:jc w:val="center"/>
    </w:pPr>
    <w:rPr>
      <w:rFonts w:ascii="楷体_GB2312" w:eastAsia="楷体_GB2312"/>
      <w:sz w:val="32"/>
    </w:rPr>
  </w:style>
  <w:style w:type="paragraph" w:customStyle="1" w:styleId="250">
    <w:name w:val="4"/>
    <w:basedOn w:val="1"/>
    <w:next w:val="19"/>
    <w:qFormat/>
    <w:uiPriority w:val="0"/>
    <w:rPr>
      <w:rFonts w:ascii="宋体"/>
      <w:color w:val="auto"/>
      <w:kern w:val="2"/>
      <w:sz w:val="24"/>
      <w:szCs w:val="20"/>
    </w:rPr>
  </w:style>
  <w:style w:type="paragraph" w:customStyle="1" w:styleId="25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5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5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54">
    <w:name w:val="说明（标题）"/>
    <w:basedOn w:val="43"/>
    <w:qFormat/>
    <w:uiPriority w:val="0"/>
    <w:pPr>
      <w:jc w:val="center"/>
    </w:pPr>
    <w:rPr>
      <w:rFonts w:ascii="楷体_GB2312" w:eastAsia="楷体_GB2312"/>
      <w:sz w:val="30"/>
    </w:rPr>
  </w:style>
  <w:style w:type="paragraph" w:customStyle="1" w:styleId="255">
    <w:name w:val="XW正文"/>
    <w:basedOn w:val="20"/>
    <w:qFormat/>
    <w:uiPriority w:val="0"/>
    <w:pPr>
      <w:adjustRightInd w:val="0"/>
      <w:spacing w:line="460" w:lineRule="exact"/>
      <w:ind w:firstLine="0" w:firstLineChars="0"/>
      <w:jc w:val="left"/>
      <w:textAlignment w:val="baseline"/>
      <w:outlineLvl w:val="3"/>
    </w:pPr>
    <w:rPr>
      <w:rFonts w:ascii="宋体" w:hAnsi="宋体" w:eastAsia="宋体"/>
      <w:kern w:val="0"/>
      <w:sz w:val="24"/>
    </w:rPr>
  </w:style>
  <w:style w:type="paragraph" w:customStyle="1" w:styleId="256">
    <w:name w:val="font0"/>
    <w:basedOn w:val="1"/>
    <w:qFormat/>
    <w:uiPriority w:val="0"/>
    <w:pPr>
      <w:widowControl/>
      <w:spacing w:before="100" w:beforeAutospacing="1" w:after="100" w:afterAutospacing="1"/>
      <w:jc w:val="left"/>
    </w:pPr>
    <w:rPr>
      <w:rFonts w:ascii="Arial" w:hAnsi="Arial" w:cs="Arial"/>
      <w:color w:val="auto"/>
      <w:sz w:val="20"/>
      <w:szCs w:val="20"/>
    </w:rPr>
  </w:style>
  <w:style w:type="paragraph" w:customStyle="1" w:styleId="257">
    <w:name w:val="一、（标题）"/>
    <w:basedOn w:val="43"/>
    <w:qFormat/>
    <w:uiPriority w:val="0"/>
    <w:pPr>
      <w:topLinePunct/>
      <w:spacing w:line="480" w:lineRule="auto"/>
      <w:jc w:val="center"/>
    </w:pPr>
    <w:rPr>
      <w:rFonts w:ascii="方正小标宋简体" w:eastAsia="方正小标宋简体"/>
      <w:sz w:val="36"/>
    </w:rPr>
  </w:style>
  <w:style w:type="paragraph" w:customStyle="1" w:styleId="258">
    <w:name w:val="合同标题3"/>
    <w:basedOn w:val="5"/>
    <w:qFormat/>
    <w:uiPriority w:val="0"/>
    <w:pPr>
      <w:pageBreakBefore/>
      <w:tabs>
        <w:tab w:val="left" w:pos="6719"/>
      </w:tabs>
      <w:adjustRightInd w:val="0"/>
      <w:snapToGrid w:val="0"/>
      <w:spacing w:before="120" w:line="300" w:lineRule="auto"/>
      <w:textAlignment w:val="baseline"/>
    </w:pPr>
    <w:rPr>
      <w:rFonts w:ascii="Times New Roman" w:hAnsi="Times New Roman" w:cs="Times New Roman"/>
      <w:snapToGrid w:val="0"/>
      <w:spacing w:val="10"/>
      <w:sz w:val="21"/>
      <w:szCs w:val="20"/>
    </w:rPr>
  </w:style>
  <w:style w:type="paragraph" w:customStyle="1" w:styleId="259">
    <w:name w:val="页眉1"/>
    <w:basedOn w:val="1"/>
    <w:qFormat/>
    <w:uiPriority w:val="0"/>
    <w:pPr>
      <w:pBdr>
        <w:bottom w:val="double" w:color="auto" w:sz="4" w:space="1"/>
      </w:pBdr>
      <w:adjustRightInd w:val="0"/>
      <w:spacing w:line="240" w:lineRule="atLeast"/>
      <w:jc w:val="left"/>
      <w:textAlignment w:val="baseline"/>
    </w:pPr>
    <w:rPr>
      <w:color w:val="auto"/>
      <w:sz w:val="18"/>
      <w:szCs w:val="20"/>
    </w:rPr>
  </w:style>
  <w:style w:type="paragraph" w:customStyle="1" w:styleId="260">
    <w:name w:val="分目录第几章大标题"/>
    <w:basedOn w:val="225"/>
    <w:qFormat/>
    <w:uiPriority w:val="0"/>
    <w:pPr>
      <w:topLinePunct w:val="0"/>
      <w:outlineLvl w:val="9"/>
    </w:pPr>
    <w:rPr>
      <w:rFonts w:ascii="方正小标宋简体" w:hAnsi="Courier New"/>
      <w:szCs w:val="32"/>
    </w:rPr>
  </w:style>
  <w:style w:type="paragraph" w:customStyle="1" w:styleId="26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6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263">
    <w:name w:val="xl76"/>
    <w:basedOn w:val="1"/>
    <w:qFormat/>
    <w:uiPriority w:val="0"/>
    <w:pPr>
      <w:widowControl/>
      <w:shd w:val="clear" w:color="000000" w:fill="FFFF00"/>
      <w:spacing w:before="100" w:beforeAutospacing="1" w:after="100" w:afterAutospacing="1"/>
      <w:jc w:val="left"/>
    </w:pPr>
    <w:rPr>
      <w:rFonts w:ascii="宋体" w:hAnsi="宋体" w:cs="宋体"/>
      <w:sz w:val="20"/>
      <w:szCs w:val="20"/>
    </w:rPr>
  </w:style>
  <w:style w:type="paragraph" w:customStyle="1" w:styleId="264">
    <w:name w:val="l"/>
    <w:basedOn w:val="14"/>
    <w:qFormat/>
    <w:uiPriority w:val="0"/>
    <w:pPr>
      <w:ind w:firstLine="408" w:firstLineChars="170"/>
    </w:pPr>
    <w:rPr>
      <w:bCs/>
      <w:color w:val="auto"/>
      <w:kern w:val="0"/>
      <w:szCs w:val="24"/>
    </w:rPr>
  </w:style>
  <w:style w:type="paragraph" w:customStyle="1" w:styleId="265">
    <w:name w:val="节"/>
    <w:basedOn w:val="14"/>
    <w:qFormat/>
    <w:uiPriority w:val="0"/>
    <w:pPr>
      <w:spacing w:line="480" w:lineRule="auto"/>
      <w:ind w:firstLine="0"/>
      <w:jc w:val="center"/>
      <w:outlineLvl w:val="1"/>
    </w:pPr>
    <w:rPr>
      <w:rFonts w:ascii="黑体" w:eastAsia="黑体"/>
      <w:color w:val="auto"/>
      <w:kern w:val="2"/>
      <w:sz w:val="32"/>
    </w:rPr>
  </w:style>
  <w:style w:type="paragraph" w:customStyle="1" w:styleId="266">
    <w:name w:val="XW表格附注"/>
    <w:basedOn w:val="25"/>
    <w:qFormat/>
    <w:uiPriority w:val="0"/>
    <w:pPr>
      <w:adjustRightInd w:val="0"/>
      <w:ind w:left="738" w:hanging="284"/>
      <w:jc w:val="left"/>
      <w:textAlignment w:val="baseline"/>
    </w:pPr>
    <w:rPr>
      <w:rFonts w:hAnsi="Courier New" w:eastAsia="楷体_GB2312"/>
      <w:color w:val="auto"/>
      <w:kern w:val="0"/>
      <w:sz w:val="18"/>
    </w:rPr>
  </w:style>
  <w:style w:type="paragraph" w:customStyle="1" w:styleId="267">
    <w:name w:val="font7"/>
    <w:basedOn w:val="1"/>
    <w:qFormat/>
    <w:uiPriority w:val="0"/>
    <w:pPr>
      <w:widowControl/>
      <w:spacing w:before="100" w:beforeAutospacing="1" w:after="100" w:afterAutospacing="1"/>
      <w:jc w:val="left"/>
    </w:pPr>
    <w:rPr>
      <w:color w:val="auto"/>
      <w:sz w:val="20"/>
      <w:szCs w:val="20"/>
    </w:rPr>
  </w:style>
  <w:style w:type="paragraph" w:customStyle="1" w:styleId="268">
    <w:name w:val="一～样式"/>
    <w:basedOn w:val="25"/>
    <w:qFormat/>
    <w:uiPriority w:val="0"/>
    <w:pPr>
      <w:topLinePunct/>
      <w:spacing w:line="480" w:lineRule="auto"/>
      <w:jc w:val="center"/>
    </w:pPr>
    <w:rPr>
      <w:rFonts w:ascii="黑体" w:hAnsi="Courier New" w:eastAsia="黑体"/>
      <w:color w:val="auto"/>
      <w:kern w:val="2"/>
      <w:sz w:val="32"/>
    </w:rPr>
  </w:style>
  <w:style w:type="paragraph" w:customStyle="1" w:styleId="26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auto"/>
      <w:sz w:val="20"/>
      <w:szCs w:val="20"/>
    </w:rPr>
  </w:style>
  <w:style w:type="paragraph" w:customStyle="1" w:styleId="27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7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2">
    <w:name w:val="分目录2第几章"/>
    <w:basedOn w:val="260"/>
    <w:qFormat/>
    <w:uiPriority w:val="0"/>
  </w:style>
  <w:style w:type="paragraph" w:customStyle="1" w:styleId="273">
    <w:name w:val="正文文字缩进1"/>
    <w:basedOn w:val="1"/>
    <w:qFormat/>
    <w:uiPriority w:val="0"/>
    <w:pPr>
      <w:ind w:firstLine="420" w:firstLineChars="200"/>
    </w:pPr>
    <w:rPr>
      <w:rFonts w:ascii="仿宋_GB2312" w:eastAsia="仿宋_GB2312"/>
      <w:color w:val="auto"/>
      <w:kern w:val="2"/>
      <w:szCs w:val="21"/>
    </w:rPr>
  </w:style>
  <w:style w:type="paragraph" w:customStyle="1" w:styleId="27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color w:val="auto"/>
      <w:sz w:val="20"/>
      <w:szCs w:val="20"/>
    </w:rPr>
  </w:style>
  <w:style w:type="paragraph" w:customStyle="1" w:styleId="276">
    <w:name w:val="正文（缩进）"/>
    <w:basedOn w:val="1"/>
    <w:qFormat/>
    <w:uiPriority w:val="0"/>
    <w:pPr>
      <w:spacing w:line="360" w:lineRule="auto"/>
      <w:ind w:firstLine="480" w:firstLineChars="200"/>
    </w:pPr>
    <w:rPr>
      <w:rFonts w:ascii="Arial" w:hAnsi="Arial" w:eastAsia="楷体_GB2312"/>
      <w:color w:val="auto"/>
      <w:sz w:val="24"/>
      <w:lang w:val="zh-CN"/>
    </w:rPr>
  </w:style>
  <w:style w:type="paragraph" w:customStyle="1" w:styleId="277">
    <w:name w:val="样式 标题 3 + (符号) 宋体 小四 非加粗 居中 首行缩进:  2 字符 段前: 0 磅 段后: 0 磅 行..."/>
    <w:basedOn w:val="5"/>
    <w:qFormat/>
    <w:uiPriority w:val="0"/>
    <w:pPr>
      <w:pageBreakBefore/>
      <w:tabs>
        <w:tab w:val="left" w:pos="6719"/>
      </w:tabs>
      <w:snapToGrid w:val="0"/>
      <w:spacing w:line="415" w:lineRule="auto"/>
    </w:pPr>
    <w:rPr>
      <w:rFonts w:cs="Times New Roman"/>
      <w:kern w:val="2"/>
      <w:szCs w:val="20"/>
    </w:rPr>
  </w:style>
  <w:style w:type="paragraph" w:customStyle="1" w:styleId="27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79">
    <w:name w:val="正文-2"/>
    <w:basedOn w:val="1"/>
    <w:qFormat/>
    <w:uiPriority w:val="0"/>
    <w:pPr>
      <w:tabs>
        <w:tab w:val="left" w:pos="360"/>
      </w:tabs>
      <w:spacing w:line="360" w:lineRule="auto"/>
    </w:pPr>
    <w:rPr>
      <w:b/>
      <w:bCs/>
      <w:kern w:val="21"/>
      <w:sz w:val="24"/>
      <w:szCs w:val="20"/>
    </w:rPr>
  </w:style>
  <w:style w:type="paragraph" w:customStyle="1" w:styleId="280">
    <w:name w:val="样式 标题 5"/>
    <w:basedOn w:val="7"/>
    <w:qFormat/>
    <w:uiPriority w:val="0"/>
    <w:pPr>
      <w:keepNext/>
      <w:keepLines/>
      <w:spacing w:line="460" w:lineRule="exact"/>
      <w:jc w:val="left"/>
    </w:pPr>
    <w:rPr>
      <w:rFonts w:ascii="Times New Roman" w:hAnsi="Times New Roman" w:eastAsia="宋体"/>
    </w:rPr>
  </w:style>
  <w:style w:type="paragraph" w:customStyle="1" w:styleId="281">
    <w:name w:val="表内文字"/>
    <w:basedOn w:val="1"/>
    <w:qFormat/>
    <w:uiPriority w:val="0"/>
    <w:pPr>
      <w:jc w:val="center"/>
    </w:pPr>
    <w:rPr>
      <w:rFonts w:ascii="宋体" w:hAnsi="宋体"/>
      <w:color w:val="auto"/>
      <w:kern w:val="2"/>
      <w:sz w:val="18"/>
      <w:szCs w:val="21"/>
    </w:rPr>
  </w:style>
  <w:style w:type="paragraph" w:customStyle="1" w:styleId="28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sz w:val="20"/>
      <w:szCs w:val="20"/>
    </w:rPr>
  </w:style>
  <w:style w:type="paragraph" w:customStyle="1" w:styleId="28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sz w:val="20"/>
      <w:szCs w:val="20"/>
    </w:rPr>
  </w:style>
  <w:style w:type="paragraph" w:customStyle="1" w:styleId="28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85">
    <w:name w:val="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6">
    <w:name w:val="Char1"/>
    <w:basedOn w:val="1"/>
    <w:qFormat/>
    <w:uiPriority w:val="0"/>
    <w:pPr>
      <w:spacing w:line="500" w:lineRule="atLeast"/>
      <w:ind w:firstLine="561"/>
    </w:pPr>
    <w:rPr>
      <w:rFonts w:ascii="Tahoma" w:hAnsi="Tahoma"/>
      <w:color w:val="auto"/>
      <w:kern w:val="2"/>
      <w:sz w:val="24"/>
      <w:szCs w:val="20"/>
    </w:rPr>
  </w:style>
  <w:style w:type="paragraph" w:customStyle="1" w:styleId="287">
    <w:name w:val="样式 标题 4 + 宋体 小四 非加粗 段前: 0 磅 段后: 0 磅 行距: 多倍行距 1.57 字行"/>
    <w:basedOn w:val="6"/>
    <w:qFormat/>
    <w:uiPriority w:val="0"/>
    <w:pPr>
      <w:keepNext/>
      <w:keepLines/>
      <w:tabs>
        <w:tab w:val="clear" w:pos="851"/>
      </w:tabs>
      <w:spacing w:line="240" w:lineRule="auto"/>
      <w:ind w:left="0" w:firstLine="0"/>
    </w:pPr>
    <w:rPr>
      <w:rFonts w:ascii="宋体"/>
      <w:kern w:val="2"/>
      <w:sz w:val="21"/>
      <w:szCs w:val="24"/>
    </w:rPr>
  </w:style>
  <w:style w:type="paragraph" w:customStyle="1" w:styleId="288">
    <w:name w:val="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szCs w:val="20"/>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9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3">
    <w:name w:val="合同小标题"/>
    <w:basedOn w:val="287"/>
    <w:qFormat/>
    <w:uiPriority w:val="0"/>
    <w:pPr>
      <w:spacing w:line="360" w:lineRule="auto"/>
      <w:outlineLvl w:val="9"/>
    </w:pPr>
    <w:rPr>
      <w:b/>
    </w:rPr>
  </w:style>
  <w:style w:type="paragraph" w:customStyle="1" w:styleId="294">
    <w:name w:val="通用合同大标题"/>
    <w:basedOn w:val="1"/>
    <w:qFormat/>
    <w:uiPriority w:val="0"/>
    <w:pPr>
      <w:spacing w:beforeLines="100" w:afterLines="50" w:line="360" w:lineRule="auto"/>
      <w:jc w:val="center"/>
    </w:pPr>
    <w:rPr>
      <w:rFonts w:ascii="黑体" w:eastAsia="黑体"/>
      <w:color w:val="auto"/>
      <w:kern w:val="2"/>
      <w:sz w:val="28"/>
    </w:rPr>
  </w:style>
  <w:style w:type="paragraph" w:customStyle="1" w:styleId="295">
    <w:name w:val="font18"/>
    <w:basedOn w:val="1"/>
    <w:qFormat/>
    <w:uiPriority w:val="0"/>
    <w:pPr>
      <w:widowControl/>
      <w:spacing w:before="100" w:beforeAutospacing="1" w:after="100" w:afterAutospacing="1"/>
      <w:jc w:val="left"/>
    </w:pPr>
    <w:rPr>
      <w:rFonts w:ascii="宋体" w:hAnsi="宋体" w:cs="宋体"/>
      <w:color w:val="auto"/>
      <w:sz w:val="20"/>
      <w:szCs w:val="20"/>
    </w:rPr>
  </w:style>
  <w:style w:type="paragraph" w:customStyle="1" w:styleId="296">
    <w:name w:val="表格"/>
    <w:basedOn w:val="1"/>
    <w:qFormat/>
    <w:uiPriority w:val="0"/>
    <w:pPr>
      <w:jc w:val="center"/>
    </w:pPr>
    <w:rPr>
      <w:rFonts w:ascii="宋体" w:hAnsi="宋体" w:eastAsia="楷体_GB2312"/>
      <w:color w:val="auto"/>
      <w:kern w:val="2"/>
    </w:rPr>
  </w:style>
  <w:style w:type="paragraph" w:customStyle="1" w:styleId="297">
    <w:name w:val="表格标题"/>
    <w:basedOn w:val="1"/>
    <w:qFormat/>
    <w:uiPriority w:val="0"/>
    <w:pPr>
      <w:adjustRightInd w:val="0"/>
      <w:snapToGrid w:val="0"/>
      <w:spacing w:line="280" w:lineRule="exact"/>
    </w:pPr>
    <w:rPr>
      <w:rFonts w:ascii="宋体" w:hAnsi="宋体"/>
      <w:snapToGrid w:val="0"/>
      <w:spacing w:val="10"/>
      <w:szCs w:val="20"/>
    </w:rPr>
  </w:style>
  <w:style w:type="paragraph" w:customStyle="1" w:styleId="298">
    <w:name w:val="表格2"/>
    <w:basedOn w:val="1"/>
    <w:qFormat/>
    <w:uiPriority w:val="0"/>
    <w:pPr>
      <w:spacing w:line="200" w:lineRule="exact"/>
      <w:jc w:val="center"/>
    </w:pPr>
    <w:rPr>
      <w:rFonts w:eastAsia="仿宋_GB2312" w:cs="宋体"/>
      <w:color w:val="auto"/>
      <w:sz w:val="18"/>
      <w:szCs w:val="18"/>
    </w:rPr>
  </w:style>
  <w:style w:type="paragraph" w:customStyle="1" w:styleId="299">
    <w:name w:val="样式 正文文本缩进 + 首行缩进:  1.99 字符"/>
    <w:basedOn w:val="20"/>
    <w:qFormat/>
    <w:uiPriority w:val="0"/>
    <w:pPr>
      <w:adjustRightInd w:val="0"/>
      <w:snapToGrid w:val="0"/>
      <w:spacing w:line="240" w:lineRule="auto"/>
      <w:ind w:firstLine="478" w:firstLineChars="199"/>
    </w:pPr>
    <w:rPr>
      <w:rFonts w:ascii="Times New Roman" w:eastAsia="宋体" w:cs="宋体"/>
      <w:color w:val="000000"/>
      <w:sz w:val="24"/>
      <w:szCs w:val="20"/>
    </w:rPr>
  </w:style>
  <w:style w:type="paragraph" w:customStyle="1" w:styleId="300">
    <w:name w:val="font13"/>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01">
    <w:name w:val="wyj1"/>
    <w:basedOn w:val="1"/>
    <w:qFormat/>
    <w:uiPriority w:val="0"/>
    <w:pPr>
      <w:spacing w:before="120" w:after="120"/>
      <w:ind w:firstLine="425"/>
    </w:pPr>
    <w:rPr>
      <w:rFonts w:ascii="黑体" w:eastAsia="黑体"/>
      <w:color w:val="auto"/>
      <w:kern w:val="2"/>
      <w:sz w:val="28"/>
      <w:szCs w:val="20"/>
    </w:rPr>
  </w:style>
  <w:style w:type="paragraph" w:customStyle="1" w:styleId="302">
    <w:name w:val="font1"/>
    <w:basedOn w:val="1"/>
    <w:qFormat/>
    <w:uiPriority w:val="0"/>
    <w:pPr>
      <w:widowControl/>
      <w:spacing w:before="100" w:beforeAutospacing="1" w:after="100" w:afterAutospacing="1"/>
      <w:jc w:val="left"/>
    </w:pPr>
    <w:rPr>
      <w:rFonts w:ascii="宋体" w:hAnsi="宋体" w:cs="宋体"/>
      <w:sz w:val="22"/>
      <w:szCs w:val="22"/>
    </w:rPr>
  </w:style>
  <w:style w:type="paragraph" w:customStyle="1" w:styleId="303">
    <w:name w:val="样式1"/>
    <w:basedOn w:val="32"/>
    <w:qFormat/>
    <w:uiPriority w:val="0"/>
    <w:pPr>
      <w:tabs>
        <w:tab w:val="clear" w:pos="735"/>
      </w:tabs>
      <w:spacing w:before="120" w:after="120" w:line="240" w:lineRule="auto"/>
      <w:jc w:val="left"/>
    </w:pPr>
    <w:rPr>
      <w:rFonts w:ascii="Calibri" w:hAnsi="Calibri" w:eastAsia="仿宋_GB2312"/>
      <w:b/>
      <w:kern w:val="2"/>
      <w:sz w:val="20"/>
      <w:szCs w:val="20"/>
    </w:rPr>
  </w:style>
  <w:style w:type="paragraph" w:customStyle="1" w:styleId="304">
    <w:name w:val="3"/>
    <w:basedOn w:val="1"/>
    <w:next w:val="2"/>
    <w:qFormat/>
    <w:uiPriority w:val="0"/>
    <w:pPr>
      <w:spacing w:line="360" w:lineRule="auto"/>
      <w:jc w:val="left"/>
    </w:pPr>
    <w:rPr>
      <w:rFonts w:eastAsia="仿宋_GB2312"/>
      <w:color w:val="auto"/>
      <w:sz w:val="28"/>
      <w:szCs w:val="28"/>
    </w:rPr>
  </w:style>
  <w:style w:type="paragraph" w:customStyle="1" w:styleId="305">
    <w:name w:val="xl119"/>
    <w:basedOn w:val="1"/>
    <w:qFormat/>
    <w:uiPriority w:val="0"/>
    <w:pPr>
      <w:widowControl/>
      <w:spacing w:before="100" w:beforeAutospacing="1" w:after="100" w:afterAutospacing="1"/>
      <w:jc w:val="left"/>
    </w:pPr>
    <w:rPr>
      <w:sz w:val="20"/>
      <w:szCs w:val="20"/>
    </w:rPr>
  </w:style>
  <w:style w:type="paragraph" w:customStyle="1" w:styleId="306">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0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08">
    <w:name w:val="gg"/>
    <w:basedOn w:val="14"/>
    <w:qFormat/>
    <w:uiPriority w:val="0"/>
    <w:pPr>
      <w:ind w:firstLine="408" w:firstLineChars="170"/>
      <w:outlineLvl w:val="0"/>
    </w:pPr>
    <w:rPr>
      <w:kern w:val="2"/>
      <w:szCs w:val="24"/>
    </w:rPr>
  </w:style>
  <w:style w:type="paragraph" w:customStyle="1" w:styleId="309">
    <w:name w:val="XW表内文字"/>
    <w:basedOn w:val="1"/>
    <w:qFormat/>
    <w:uiPriority w:val="0"/>
    <w:pPr>
      <w:adjustRightInd w:val="0"/>
      <w:spacing w:before="40" w:after="40" w:line="360" w:lineRule="auto"/>
      <w:jc w:val="center"/>
      <w:textAlignment w:val="baseline"/>
    </w:pPr>
    <w:rPr>
      <w:color w:val="auto"/>
      <w:szCs w:val="20"/>
    </w:rPr>
  </w:style>
  <w:style w:type="paragraph" w:customStyle="1" w:styleId="310">
    <w:name w:val="font5"/>
    <w:basedOn w:val="1"/>
    <w:qFormat/>
    <w:uiPriority w:val="0"/>
    <w:pPr>
      <w:widowControl/>
      <w:spacing w:before="100" w:beforeAutospacing="1" w:after="100" w:afterAutospacing="1"/>
      <w:jc w:val="left"/>
    </w:pPr>
    <w:rPr>
      <w:rFonts w:hint="eastAsia" w:ascii="宋体" w:hAnsi="宋体"/>
      <w:color w:val="auto"/>
      <w:sz w:val="18"/>
      <w:szCs w:val="18"/>
    </w:rPr>
  </w:style>
  <w:style w:type="paragraph" w:customStyle="1" w:styleId="311">
    <w:name w:val="XW图名表名"/>
    <w:basedOn w:val="1"/>
    <w:qFormat/>
    <w:uiPriority w:val="0"/>
    <w:pPr>
      <w:adjustRightInd w:val="0"/>
      <w:spacing w:before="360" w:line="360" w:lineRule="auto"/>
      <w:jc w:val="center"/>
      <w:textAlignment w:val="baseline"/>
    </w:pPr>
    <w:rPr>
      <w:rFonts w:eastAsia="黑体"/>
      <w:color w:val="auto"/>
      <w:sz w:val="24"/>
      <w:szCs w:val="20"/>
    </w:rPr>
  </w:style>
  <w:style w:type="paragraph" w:customStyle="1" w:styleId="312">
    <w:name w:val="font6"/>
    <w:basedOn w:val="1"/>
    <w:qFormat/>
    <w:uiPriority w:val="0"/>
    <w:pPr>
      <w:widowControl/>
      <w:spacing w:before="100" w:beforeAutospacing="1" w:after="100" w:afterAutospacing="1"/>
      <w:jc w:val="left"/>
    </w:pPr>
    <w:rPr>
      <w:rFonts w:hint="eastAsia" w:ascii="宋体" w:hAnsi="宋体"/>
      <w:color w:val="auto"/>
      <w:sz w:val="20"/>
      <w:szCs w:val="20"/>
    </w:rPr>
  </w:style>
  <w:style w:type="paragraph" w:customStyle="1" w:styleId="31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b/>
      <w:bCs/>
      <w:color w:val="auto"/>
      <w:sz w:val="24"/>
    </w:rPr>
  </w:style>
  <w:style w:type="paragraph" w:customStyle="1" w:styleId="31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auto"/>
      <w:sz w:val="20"/>
      <w:szCs w:val="20"/>
    </w:rPr>
  </w:style>
  <w:style w:type="paragraph" w:customStyle="1" w:styleId="316">
    <w:name w:val="font15"/>
    <w:basedOn w:val="1"/>
    <w:qFormat/>
    <w:uiPriority w:val="0"/>
    <w:pPr>
      <w:widowControl/>
      <w:spacing w:before="100" w:beforeAutospacing="1" w:after="100" w:afterAutospacing="1"/>
      <w:jc w:val="left"/>
    </w:pPr>
    <w:rPr>
      <w:rFonts w:ascii="宋体" w:hAnsi="宋体" w:cs="宋体"/>
      <w:b/>
      <w:bCs/>
      <w:sz w:val="20"/>
      <w:szCs w:val="20"/>
    </w:rPr>
  </w:style>
  <w:style w:type="paragraph" w:customStyle="1" w:styleId="31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1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auto"/>
      <w:sz w:val="24"/>
    </w:rPr>
  </w:style>
  <w:style w:type="paragraph" w:customStyle="1" w:styleId="320">
    <w:name w:val="font9"/>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1">
    <w:name w:val="font12"/>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2">
    <w:name w:val="font14"/>
    <w:basedOn w:val="1"/>
    <w:qFormat/>
    <w:uiPriority w:val="0"/>
    <w:pPr>
      <w:widowControl/>
      <w:spacing w:before="100" w:beforeAutospacing="1" w:after="100" w:afterAutospacing="1"/>
      <w:jc w:val="left"/>
    </w:pPr>
    <w:rPr>
      <w:rFonts w:ascii="宋体" w:hAnsi="宋体" w:cs="宋体"/>
      <w:sz w:val="20"/>
      <w:szCs w:val="20"/>
    </w:rPr>
  </w:style>
  <w:style w:type="paragraph" w:customStyle="1" w:styleId="323">
    <w:name w:val="5"/>
    <w:basedOn w:val="1"/>
    <w:next w:val="25"/>
    <w:qFormat/>
    <w:uiPriority w:val="0"/>
    <w:pPr>
      <w:spacing w:line="360" w:lineRule="auto"/>
      <w:ind w:firstLine="567"/>
    </w:pPr>
    <w:rPr>
      <w:rFonts w:ascii="宋体" w:hAnsi="Courier New"/>
      <w:kern w:val="2"/>
      <w:szCs w:val="20"/>
    </w:rPr>
  </w:style>
  <w:style w:type="paragraph" w:customStyle="1" w:styleId="32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sz w:val="20"/>
      <w:szCs w:val="20"/>
    </w:rPr>
  </w:style>
  <w:style w:type="paragraph" w:customStyle="1" w:styleId="32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32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2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color w:val="auto"/>
      <w:sz w:val="20"/>
      <w:szCs w:val="20"/>
    </w:rPr>
  </w:style>
  <w:style w:type="paragraph" w:customStyle="1" w:styleId="33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3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color w:val="auto"/>
      <w:sz w:val="20"/>
      <w:szCs w:val="20"/>
    </w:rPr>
  </w:style>
  <w:style w:type="paragraph" w:customStyle="1" w:styleId="333">
    <w:name w:val="xl117"/>
    <w:basedOn w:val="1"/>
    <w:qFormat/>
    <w:uiPriority w:val="0"/>
    <w:pPr>
      <w:widowControl/>
      <w:spacing w:before="100" w:beforeAutospacing="1" w:after="100" w:afterAutospacing="1"/>
      <w:jc w:val="left"/>
    </w:pPr>
    <w:rPr>
      <w:sz w:val="20"/>
      <w:szCs w:val="20"/>
    </w:rPr>
  </w:style>
  <w:style w:type="paragraph" w:customStyle="1" w:styleId="33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36">
    <w:name w:val="xl118"/>
    <w:basedOn w:val="1"/>
    <w:qFormat/>
    <w:uiPriority w:val="0"/>
    <w:pPr>
      <w:widowControl/>
      <w:spacing w:before="100" w:beforeAutospacing="1" w:after="100" w:afterAutospacing="1"/>
      <w:jc w:val="center"/>
    </w:pPr>
    <w:rPr>
      <w:sz w:val="20"/>
      <w:szCs w:val="20"/>
    </w:rPr>
  </w:style>
  <w:style w:type="paragraph" w:customStyle="1" w:styleId="33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sz w:val="20"/>
      <w:szCs w:val="20"/>
    </w:rPr>
  </w:style>
  <w:style w:type="paragraph" w:customStyle="1" w:styleId="339">
    <w:name w:val="xl120"/>
    <w:basedOn w:val="1"/>
    <w:qFormat/>
    <w:uiPriority w:val="0"/>
    <w:pPr>
      <w:widowControl/>
      <w:spacing w:before="100" w:beforeAutospacing="1" w:after="100" w:afterAutospacing="1"/>
      <w:jc w:val="left"/>
    </w:pPr>
    <w:rPr>
      <w:sz w:val="20"/>
      <w:szCs w:val="20"/>
    </w:rPr>
  </w:style>
  <w:style w:type="paragraph" w:customStyle="1" w:styleId="34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4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34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43">
    <w:name w:val="xl93"/>
    <w:basedOn w:val="1"/>
    <w:qFormat/>
    <w:uiPriority w:val="0"/>
    <w:pPr>
      <w:widowControl/>
      <w:spacing w:before="100" w:beforeAutospacing="1" w:after="100" w:afterAutospacing="1"/>
      <w:jc w:val="center"/>
    </w:pPr>
    <w:rPr>
      <w:sz w:val="20"/>
      <w:szCs w:val="20"/>
    </w:rPr>
  </w:style>
  <w:style w:type="paragraph" w:customStyle="1" w:styleId="344">
    <w:name w:val="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45">
    <w:name w:val="xl122"/>
    <w:basedOn w:val="1"/>
    <w:qFormat/>
    <w:uiPriority w:val="0"/>
    <w:pPr>
      <w:widowControl/>
      <w:spacing w:before="100" w:beforeAutospacing="1" w:after="100" w:afterAutospacing="1"/>
      <w:jc w:val="left"/>
    </w:pPr>
    <w:rPr>
      <w:rFonts w:ascii="宋体" w:hAnsi="宋体" w:cs="宋体"/>
      <w:sz w:val="20"/>
      <w:szCs w:val="20"/>
    </w:rPr>
  </w:style>
  <w:style w:type="paragraph" w:customStyle="1" w:styleId="346">
    <w:name w:val="样式 标题 2 + 首行缩进:  1.13 厘米"/>
    <w:basedOn w:val="4"/>
    <w:qFormat/>
    <w:uiPriority w:val="0"/>
    <w:pPr>
      <w:keepNext w:val="0"/>
      <w:widowControl/>
      <w:tabs>
        <w:tab w:val="left" w:pos="390"/>
      </w:tabs>
      <w:autoSpaceDE w:val="0"/>
      <w:autoSpaceDN w:val="0"/>
      <w:adjustRightInd w:val="0"/>
      <w:snapToGrid w:val="0"/>
      <w:spacing w:before="240" w:after="240" w:line="500" w:lineRule="atLeast"/>
      <w:textAlignment w:val="baseline"/>
    </w:pPr>
    <w:rPr>
      <w:rFonts w:ascii="Times New Roman" w:hAnsi="Times New Roman" w:cs="宋体"/>
      <w:bCs/>
      <w:color w:val="auto"/>
      <w:szCs w:val="20"/>
    </w:rPr>
  </w:style>
  <w:style w:type="paragraph" w:customStyle="1" w:styleId="347">
    <w:name w:val="xl159"/>
    <w:basedOn w:val="1"/>
    <w:qFormat/>
    <w:uiPriority w:val="0"/>
    <w:pPr>
      <w:widowControl/>
      <w:spacing w:before="100" w:beforeAutospacing="1" w:after="100" w:afterAutospacing="1"/>
      <w:jc w:val="center"/>
      <w:textAlignment w:val="center"/>
    </w:pPr>
    <w:rPr>
      <w:rFonts w:ascii="宋体" w:hAnsi="宋体" w:cs="宋体"/>
      <w:b/>
      <w:bCs/>
      <w:color w:val="auto"/>
      <w:sz w:val="28"/>
      <w:szCs w:val="28"/>
    </w:rPr>
  </w:style>
  <w:style w:type="paragraph" w:customStyle="1" w:styleId="348">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49">
    <w:name w:val="正  文"/>
    <w:basedOn w:val="1"/>
    <w:qFormat/>
    <w:uiPriority w:val="0"/>
    <w:pPr>
      <w:spacing w:line="360" w:lineRule="auto"/>
      <w:ind w:firstLine="200" w:firstLineChars="200"/>
    </w:pPr>
    <w:rPr>
      <w:rFonts w:ascii="宋体"/>
      <w:color w:val="auto"/>
      <w:kern w:val="2"/>
      <w:sz w:val="24"/>
    </w:rPr>
  </w:style>
  <w:style w:type="paragraph" w:customStyle="1" w:styleId="350">
    <w:name w:val="样式 正文首行缩进 + 首行缩进:  1 字符"/>
    <w:basedOn w:val="46"/>
    <w:qFormat/>
    <w:uiPriority w:val="0"/>
  </w:style>
  <w:style w:type="paragraph" w:customStyle="1" w:styleId="351">
    <w:name w:val="xl1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auto"/>
      <w:szCs w:val="21"/>
    </w:rPr>
  </w:style>
  <w:style w:type="paragraph" w:customStyle="1" w:styleId="35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color w:val="auto"/>
      <w:szCs w:val="21"/>
    </w:rPr>
  </w:style>
  <w:style w:type="paragraph" w:customStyle="1" w:styleId="353">
    <w:name w:val="xl65"/>
    <w:basedOn w:val="1"/>
    <w:qFormat/>
    <w:uiPriority w:val="0"/>
    <w:pPr>
      <w:widowControl/>
      <w:spacing w:before="100" w:beforeAutospacing="1" w:after="100" w:afterAutospacing="1"/>
      <w:jc w:val="left"/>
      <w:textAlignment w:val="center"/>
    </w:pPr>
    <w:rPr>
      <w:rFonts w:ascii="宋体" w:hAnsi="宋体" w:cs="宋体"/>
      <w:color w:val="auto"/>
      <w:sz w:val="24"/>
    </w:rPr>
  </w:style>
  <w:style w:type="paragraph" w:customStyle="1" w:styleId="354">
    <w:name w:val="签字页签名 Char"/>
    <w:basedOn w:val="1"/>
    <w:qFormat/>
    <w:uiPriority w:val="0"/>
    <w:pPr>
      <w:spacing w:line="500" w:lineRule="exact"/>
      <w:jc w:val="left"/>
    </w:pPr>
    <w:rPr>
      <w:rFonts w:ascii="仿宋_GB2312" w:hAnsi="仿宋_GB2312" w:eastAsia="楷体_GB2312" w:cs="仿宋_GB2312"/>
      <w:color w:val="auto"/>
      <w:kern w:val="2"/>
      <w:sz w:val="30"/>
      <w:szCs w:val="28"/>
    </w:rPr>
  </w:style>
  <w:style w:type="paragraph" w:customStyle="1" w:styleId="355">
    <w:name w:val="默认段落字体 Para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56">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57">
    <w:name w:val="xl123"/>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358">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auto"/>
      <w:szCs w:val="21"/>
    </w:rPr>
  </w:style>
  <w:style w:type="paragraph" w:customStyle="1" w:styleId="359">
    <w:name w:val="样式 首行缩进:  2 字符"/>
    <w:basedOn w:val="1"/>
    <w:qFormat/>
    <w:uiPriority w:val="0"/>
    <w:pPr>
      <w:spacing w:line="500" w:lineRule="exact"/>
      <w:ind w:right="-1" w:firstLine="480" w:firstLineChars="200"/>
    </w:pPr>
    <w:rPr>
      <w:rFonts w:hAnsi="宋体"/>
      <w:color w:val="auto"/>
      <w:kern w:val="2"/>
      <w:sz w:val="24"/>
    </w:rPr>
  </w:style>
  <w:style w:type="paragraph" w:customStyle="1" w:styleId="360">
    <w:name w:val="xl1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auto"/>
      <w:szCs w:val="21"/>
    </w:rPr>
  </w:style>
  <w:style w:type="paragraph" w:customStyle="1" w:styleId="361">
    <w:name w:val="xl67"/>
    <w:basedOn w:val="1"/>
    <w:qFormat/>
    <w:uiPriority w:val="0"/>
    <w:pPr>
      <w:widowControl/>
      <w:spacing w:before="100" w:beforeAutospacing="1" w:after="100" w:afterAutospacing="1"/>
      <w:jc w:val="center"/>
      <w:textAlignment w:val="center"/>
    </w:pPr>
    <w:rPr>
      <w:rFonts w:ascii="宋体" w:hAnsi="宋体" w:cs="宋体"/>
      <w:color w:val="auto"/>
      <w:sz w:val="24"/>
    </w:rPr>
  </w:style>
  <w:style w:type="paragraph" w:customStyle="1" w:styleId="362">
    <w:name w:val="应用条款文字"/>
    <w:basedOn w:val="1"/>
    <w:next w:val="1"/>
    <w:qFormat/>
    <w:uiPriority w:val="0"/>
    <w:pPr>
      <w:spacing w:line="460" w:lineRule="atLeast"/>
    </w:pPr>
    <w:rPr>
      <w:rFonts w:cs="宋体"/>
      <w:color w:val="auto"/>
      <w:kern w:val="2"/>
      <w:sz w:val="24"/>
    </w:rPr>
  </w:style>
  <w:style w:type="paragraph" w:customStyle="1" w:styleId="363">
    <w:name w:val="样式 样式 样式 样式 样式 样式 正文首行缩进 + Times New Roman 段后: 0 磅 首行缩进:  1.86 字..."/>
    <w:basedOn w:val="1"/>
    <w:qFormat/>
    <w:uiPriority w:val="0"/>
    <w:pPr>
      <w:tabs>
        <w:tab w:val="left" w:pos="0"/>
        <w:tab w:val="left" w:pos="2149"/>
      </w:tabs>
      <w:wordWrap w:val="0"/>
      <w:spacing w:line="500" w:lineRule="atLeast"/>
      <w:ind w:firstLine="560" w:firstLineChars="200"/>
    </w:pPr>
    <w:rPr>
      <w:rFonts w:eastAsia="仿宋_GB2312" w:cs="宋体"/>
      <w:color w:val="auto"/>
      <w:kern w:val="2"/>
      <w:sz w:val="28"/>
      <w:szCs w:val="28"/>
    </w:rPr>
  </w:style>
  <w:style w:type="paragraph" w:customStyle="1" w:styleId="364">
    <w:name w:val="标题 3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65">
    <w:name w:val="正文2"/>
    <w:basedOn w:val="1"/>
    <w:qFormat/>
    <w:uiPriority w:val="0"/>
    <w:pPr>
      <w:spacing w:line="460" w:lineRule="exact"/>
      <w:ind w:firstLine="567"/>
    </w:pPr>
    <w:rPr>
      <w:rFonts w:eastAsia="仿宋_GB2312"/>
      <w:color w:val="auto"/>
      <w:kern w:val="2"/>
      <w:sz w:val="28"/>
      <w:szCs w:val="20"/>
    </w:rPr>
  </w:style>
  <w:style w:type="paragraph" w:customStyle="1" w:styleId="366">
    <w:name w:val="样式 正文 + 首行缩进:  2 字符"/>
    <w:basedOn w:val="1"/>
    <w:qFormat/>
    <w:uiPriority w:val="0"/>
    <w:pPr>
      <w:widowControl/>
      <w:adjustRightInd w:val="0"/>
      <w:ind w:firstLine="200"/>
      <w:jc w:val="left"/>
      <w:textAlignment w:val="baseline"/>
    </w:pPr>
    <w:rPr>
      <w:sz w:val="20"/>
      <w:szCs w:val="20"/>
    </w:rPr>
  </w:style>
  <w:style w:type="paragraph" w:customStyle="1" w:styleId="367">
    <w:name w:val="样式 pp仿宋_GB2312 四号 + 首行缩进:  2 字符"/>
    <w:basedOn w:val="1"/>
    <w:qFormat/>
    <w:uiPriority w:val="0"/>
    <w:pPr>
      <w:spacing w:line="500" w:lineRule="exact"/>
      <w:ind w:firstLine="552" w:firstLineChars="200"/>
    </w:pPr>
    <w:rPr>
      <w:rFonts w:eastAsia="仿宋_GB2312"/>
      <w:snapToGrid w:val="0"/>
      <w:color w:val="auto"/>
      <w:spacing w:val="-2"/>
      <w:kern w:val="2"/>
      <w:sz w:val="28"/>
      <w:szCs w:val="28"/>
    </w:rPr>
  </w:style>
  <w:style w:type="paragraph" w:customStyle="1" w:styleId="368">
    <w:name w:val="样式 标题 4 + 黑色"/>
    <w:basedOn w:val="6"/>
    <w:qFormat/>
    <w:uiPriority w:val="0"/>
    <w:pPr>
      <w:tabs>
        <w:tab w:val="clear" w:pos="851"/>
      </w:tabs>
      <w:ind w:left="0" w:firstLine="0"/>
      <w:jc w:val="center"/>
      <w:outlineLvl w:val="9"/>
    </w:pPr>
    <w:rPr>
      <w:rFonts w:eastAsia="仿宋_GB2312"/>
      <w:b/>
      <w:bCs/>
      <w:kern w:val="2"/>
      <w:sz w:val="30"/>
      <w:szCs w:val="28"/>
    </w:rPr>
  </w:style>
  <w:style w:type="paragraph" w:customStyle="1" w:styleId="369">
    <w:name w:val="样式 标题 1（章） + 行距: 固定值 25 磅"/>
    <w:basedOn w:val="3"/>
    <w:qFormat/>
    <w:uiPriority w:val="0"/>
    <w:pPr>
      <w:tabs>
        <w:tab w:val="left" w:pos="8424"/>
      </w:tabs>
      <w:spacing w:before="360" w:after="360" w:line="500" w:lineRule="exact"/>
    </w:pPr>
    <w:rPr>
      <w:rFonts w:eastAsia="黑体" w:cs="宋体"/>
      <w:b w:val="0"/>
      <w:color w:val="auto"/>
      <w:kern w:val="44"/>
      <w:sz w:val="36"/>
      <w:szCs w:val="36"/>
    </w:rPr>
  </w:style>
  <w:style w:type="paragraph" w:customStyle="1" w:styleId="370">
    <w:name w:val="样式 标题 3"/>
    <w:basedOn w:val="5"/>
    <w:qFormat/>
    <w:uiPriority w:val="0"/>
    <w:pPr>
      <w:pageBreakBefore/>
      <w:tabs>
        <w:tab w:val="left" w:pos="6719"/>
      </w:tabs>
      <w:snapToGrid w:val="0"/>
      <w:spacing w:line="460" w:lineRule="exact"/>
      <w:jc w:val="left"/>
    </w:pPr>
    <w:rPr>
      <w:rFonts w:ascii="Times New Roman" w:hAnsi="Times New Roman" w:cs="Times New Roman"/>
      <w:kern w:val="2"/>
      <w:sz w:val="24"/>
    </w:rPr>
  </w:style>
  <w:style w:type="paragraph" w:customStyle="1" w:styleId="371">
    <w:name w:val="标标题 2"/>
    <w:basedOn w:val="4"/>
    <w:qFormat/>
    <w:uiPriority w:val="0"/>
    <w:pPr>
      <w:spacing w:beforeLines="50" w:afterLines="50" w:line="460" w:lineRule="exact"/>
      <w:jc w:val="left"/>
    </w:pPr>
    <w:rPr>
      <w:rFonts w:ascii="Times New Roman" w:hAnsi="Times New Roman" w:cs="Times New Roman"/>
      <w:b w:val="0"/>
      <w:color w:val="auto"/>
      <w:kern w:val="2"/>
      <w:sz w:val="30"/>
    </w:rPr>
  </w:style>
  <w:style w:type="paragraph" w:customStyle="1" w:styleId="37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auto"/>
      <w:szCs w:val="21"/>
    </w:rPr>
  </w:style>
  <w:style w:type="paragraph" w:customStyle="1" w:styleId="373">
    <w:name w:val="签字页项目 Char Char Char Char Char Char"/>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374">
    <w:name w:val="样式 行距: 固定值 25 磅"/>
    <w:basedOn w:val="1"/>
    <w:qFormat/>
    <w:uiPriority w:val="0"/>
    <w:pPr>
      <w:adjustRightInd w:val="0"/>
      <w:spacing w:line="500" w:lineRule="exact"/>
      <w:ind w:firstLine="200" w:firstLineChars="200"/>
      <w:textAlignment w:val="baseline"/>
    </w:pPr>
    <w:rPr>
      <w:rFonts w:eastAsia="仿宋_GB2312" w:cs="宋体"/>
      <w:color w:val="auto"/>
      <w:kern w:val="2"/>
      <w:sz w:val="28"/>
      <w:szCs w:val="20"/>
    </w:rPr>
  </w:style>
  <w:style w:type="paragraph" w:customStyle="1" w:styleId="375">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7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77">
    <w:name w:val="题目"/>
    <w:basedOn w:val="1"/>
    <w:qFormat/>
    <w:uiPriority w:val="0"/>
    <w:pPr>
      <w:spacing w:line="600" w:lineRule="atLeast"/>
      <w:jc w:val="center"/>
    </w:pPr>
    <w:rPr>
      <w:rFonts w:eastAsia="华文行楷"/>
      <w:color w:val="auto"/>
      <w:kern w:val="2"/>
      <w:sz w:val="36"/>
      <w:szCs w:val="20"/>
    </w:rPr>
  </w:style>
  <w:style w:type="paragraph" w:customStyle="1" w:styleId="378">
    <w:name w:val="图注"/>
    <w:basedOn w:val="1"/>
    <w:next w:val="1"/>
    <w:qFormat/>
    <w:uiPriority w:val="0"/>
    <w:pPr>
      <w:spacing w:line="500" w:lineRule="exact"/>
      <w:jc w:val="center"/>
    </w:pPr>
    <w:rPr>
      <w:rFonts w:cs="宋体"/>
      <w:color w:val="auto"/>
      <w:kern w:val="2"/>
      <w:sz w:val="18"/>
      <w:szCs w:val="18"/>
    </w:rPr>
  </w:style>
  <w:style w:type="paragraph" w:customStyle="1" w:styleId="379">
    <w:name w:val="列表内容"/>
    <w:basedOn w:val="1"/>
    <w:qFormat/>
    <w:uiPriority w:val="0"/>
    <w:pPr>
      <w:spacing w:line="240" w:lineRule="exact"/>
      <w:jc w:val="center"/>
    </w:pPr>
    <w:rPr>
      <w:rFonts w:eastAsia="仿宋_GB2312"/>
      <w:color w:val="auto"/>
      <w:kern w:val="2"/>
      <w:sz w:val="18"/>
      <w:szCs w:val="18"/>
    </w:rPr>
  </w:style>
  <w:style w:type="paragraph" w:customStyle="1" w:styleId="380">
    <w:name w:val="注释"/>
    <w:basedOn w:val="1"/>
    <w:qFormat/>
    <w:uiPriority w:val="0"/>
    <w:pPr>
      <w:spacing w:line="500" w:lineRule="exact"/>
    </w:pPr>
    <w:rPr>
      <w:bCs/>
      <w:color w:val="auto"/>
      <w:kern w:val="2"/>
      <w:szCs w:val="36"/>
    </w:rPr>
  </w:style>
  <w:style w:type="paragraph" w:customStyle="1" w:styleId="381">
    <w:name w:val="段落"/>
    <w:basedOn w:val="1"/>
    <w:qFormat/>
    <w:uiPriority w:val="0"/>
    <w:pPr>
      <w:widowControl/>
      <w:adjustRightInd w:val="0"/>
      <w:spacing w:line="600" w:lineRule="exact"/>
      <w:ind w:firstLine="560"/>
      <w:jc w:val="left"/>
      <w:textAlignment w:val="baseline"/>
    </w:pPr>
    <w:rPr>
      <w:color w:val="auto"/>
      <w:kern w:val="2"/>
      <w:sz w:val="24"/>
      <w:szCs w:val="20"/>
    </w:rPr>
  </w:style>
  <w:style w:type="paragraph" w:customStyle="1" w:styleId="38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i/>
      <w:iCs/>
      <w:color w:val="auto"/>
      <w:szCs w:val="21"/>
    </w:rPr>
  </w:style>
  <w:style w:type="paragraph" w:customStyle="1" w:styleId="383">
    <w:name w:val="第一层样式"/>
    <w:basedOn w:val="4"/>
    <w:qFormat/>
    <w:uiPriority w:val="0"/>
    <w:pPr>
      <w:spacing w:before="0" w:after="0" w:line="360" w:lineRule="auto"/>
    </w:pPr>
    <w:rPr>
      <w:rFonts w:ascii="黑体" w:cs="Times New Roman"/>
      <w:b w:val="0"/>
      <w:color w:val="auto"/>
      <w:sz w:val="28"/>
      <w:szCs w:val="28"/>
    </w:rPr>
  </w:style>
  <w:style w:type="paragraph" w:customStyle="1" w:styleId="384">
    <w:name w:val="图片"/>
    <w:basedOn w:val="1"/>
    <w:qFormat/>
    <w:uiPriority w:val="0"/>
    <w:pPr>
      <w:ind w:firstLine="567"/>
      <w:jc w:val="center"/>
    </w:pPr>
    <w:rPr>
      <w:rFonts w:eastAsia="仿宋_GB2312"/>
      <w:color w:val="auto"/>
      <w:kern w:val="2"/>
      <w:sz w:val="28"/>
    </w:rPr>
  </w:style>
  <w:style w:type="paragraph" w:customStyle="1" w:styleId="385">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auto"/>
      <w:szCs w:val="21"/>
    </w:rPr>
  </w:style>
  <w:style w:type="paragraph" w:customStyle="1" w:styleId="386">
    <w:name w:val="Char Char Char Char Char Char Char Char Char Char1"/>
    <w:basedOn w:val="1"/>
    <w:qFormat/>
    <w:uiPriority w:val="0"/>
    <w:pPr>
      <w:snapToGrid w:val="0"/>
      <w:spacing w:line="360" w:lineRule="auto"/>
      <w:ind w:firstLine="200" w:firstLineChars="200"/>
    </w:pPr>
    <w:rPr>
      <w:rFonts w:eastAsia="仿宋_GB2312"/>
      <w:color w:val="auto"/>
      <w:kern w:val="2"/>
      <w:sz w:val="24"/>
    </w:rPr>
  </w:style>
  <w:style w:type="paragraph" w:customStyle="1" w:styleId="387">
    <w:name w:val="表名"/>
    <w:qFormat/>
    <w:uiPriority w:val="0"/>
    <w:pPr>
      <w:spacing w:before="240" w:after="60"/>
      <w:jc w:val="center"/>
    </w:pPr>
    <w:rPr>
      <w:rFonts w:ascii="Times New Roman" w:hAnsi="Times New Roman" w:eastAsia="楷体_GB2312" w:cs="Times New Roman"/>
      <w:b/>
      <w:sz w:val="24"/>
      <w:lang w:val="en-US" w:eastAsia="zh-CN" w:bidi="ar-SA"/>
    </w:rPr>
  </w:style>
  <w:style w:type="paragraph" w:customStyle="1" w:styleId="388">
    <w:name w:val="样式 标题 3（项） + 黑体 加粗 黑色"/>
    <w:basedOn w:val="5"/>
    <w:qFormat/>
    <w:uiPriority w:val="0"/>
    <w:pPr>
      <w:pageBreakBefore/>
      <w:tabs>
        <w:tab w:val="left" w:pos="6719"/>
      </w:tabs>
      <w:snapToGrid w:val="0"/>
      <w:spacing w:before="120" w:after="120"/>
    </w:pPr>
    <w:rPr>
      <w:rFonts w:ascii="Times New Roman" w:hAnsi="Times New Roman" w:cs="Times New Roman"/>
      <w:bCs/>
      <w:kern w:val="2"/>
      <w:sz w:val="30"/>
      <w:szCs w:val="30"/>
    </w:rPr>
  </w:style>
  <w:style w:type="paragraph" w:customStyle="1" w:styleId="389">
    <w:name w:val="样式 正文缩进 + 行距: 固定值 12 磅"/>
    <w:basedOn w:val="14"/>
    <w:qFormat/>
    <w:uiPriority w:val="0"/>
    <w:pPr>
      <w:spacing w:line="500" w:lineRule="exact"/>
      <w:ind w:firstLine="0"/>
    </w:pPr>
    <w:rPr>
      <w:rFonts w:eastAsia="仿宋_GB2312" w:cs="宋体"/>
      <w:color w:val="auto"/>
      <w:kern w:val="2"/>
      <w:sz w:val="28"/>
    </w:rPr>
  </w:style>
  <w:style w:type="paragraph" w:customStyle="1" w:styleId="390">
    <w:name w:val="封面3"/>
    <w:basedOn w:val="2"/>
    <w:qFormat/>
    <w:uiPriority w:val="0"/>
    <w:pPr>
      <w:spacing w:after="0" w:line="240" w:lineRule="atLeast"/>
      <w:jc w:val="center"/>
    </w:pPr>
    <w:rPr>
      <w:rFonts w:eastAsia="华文行楷"/>
      <w:color w:val="auto"/>
      <w:kern w:val="2"/>
      <w:sz w:val="32"/>
    </w:rPr>
  </w:style>
  <w:style w:type="paragraph" w:customStyle="1" w:styleId="391">
    <w:name w:val="表格或插图名"/>
    <w:basedOn w:val="1"/>
    <w:qFormat/>
    <w:uiPriority w:val="0"/>
    <w:pPr>
      <w:spacing w:line="500" w:lineRule="exact"/>
      <w:ind w:firstLine="480" w:firstLineChars="200"/>
      <w:jc w:val="center"/>
    </w:pPr>
    <w:rPr>
      <w:rFonts w:ascii="黑体" w:eastAsia="黑体"/>
      <w:color w:val="auto"/>
      <w:kern w:val="2"/>
      <w:sz w:val="24"/>
    </w:rPr>
  </w:style>
  <w:style w:type="paragraph" w:customStyle="1" w:styleId="392">
    <w:name w:val="封面1"/>
    <w:basedOn w:val="1"/>
    <w:qFormat/>
    <w:uiPriority w:val="0"/>
    <w:pPr>
      <w:widowControl/>
      <w:spacing w:line="800" w:lineRule="exact"/>
      <w:jc w:val="center"/>
    </w:pPr>
    <w:rPr>
      <w:rFonts w:ascii="黑体" w:eastAsia="黑体"/>
      <w:color w:val="auto"/>
      <w:sz w:val="44"/>
      <w:szCs w:val="44"/>
    </w:rPr>
  </w:style>
  <w:style w:type="paragraph" w:customStyle="1" w:styleId="393">
    <w:name w:val="三级条标题"/>
    <w:basedOn w:val="1"/>
    <w:next w:val="394"/>
    <w:qFormat/>
    <w:uiPriority w:val="0"/>
    <w:pPr>
      <w:widowControl/>
      <w:outlineLvl w:val="4"/>
    </w:pPr>
    <w:rPr>
      <w:rFonts w:ascii="黑体" w:eastAsia="黑体"/>
      <w:color w:val="auto"/>
      <w:szCs w:val="20"/>
    </w:rPr>
  </w:style>
  <w:style w:type="paragraph" w:customStyle="1" w:styleId="39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95">
    <w:name w:val="样式 标题 4 + Times New Roman 黑色"/>
    <w:basedOn w:val="6"/>
    <w:qFormat/>
    <w:uiPriority w:val="0"/>
    <w:pPr>
      <w:keepNext/>
      <w:keepLines/>
      <w:tabs>
        <w:tab w:val="clear" w:pos="851"/>
      </w:tabs>
      <w:spacing w:line="500" w:lineRule="atLeast"/>
      <w:ind w:left="0" w:firstLine="0"/>
    </w:pPr>
    <w:rPr>
      <w:rFonts w:eastAsia="仿宋_GB2312"/>
      <w:bCs/>
      <w:color w:val="FF0000"/>
      <w:kern w:val="2"/>
      <w:sz w:val="28"/>
      <w:szCs w:val="28"/>
    </w:rPr>
  </w:style>
  <w:style w:type="paragraph" w:customStyle="1" w:styleId="396">
    <w:name w:val="默认段落字体 Para Char Char Char Char Char Char Char Char Char Char Char Char2 Char Char Char1 Char"/>
    <w:basedOn w:val="1"/>
    <w:qFormat/>
    <w:uiPriority w:val="0"/>
    <w:pPr>
      <w:snapToGrid w:val="0"/>
      <w:spacing w:line="360" w:lineRule="auto"/>
      <w:ind w:firstLine="200" w:firstLineChars="200"/>
    </w:pPr>
    <w:rPr>
      <w:rFonts w:eastAsia="仿宋_GB2312"/>
      <w:color w:val="auto"/>
      <w:kern w:val="2"/>
      <w:sz w:val="24"/>
    </w:rPr>
  </w:style>
  <w:style w:type="paragraph" w:customStyle="1" w:styleId="39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398">
    <w:name w:val="Char Char Char"/>
    <w:basedOn w:val="16"/>
    <w:qFormat/>
    <w:uiPriority w:val="0"/>
    <w:pPr>
      <w:shd w:val="clear" w:color="auto" w:fill="000080"/>
    </w:pPr>
    <w:rPr>
      <w:rFonts w:ascii="Tahoma" w:hAnsi="Tahoma"/>
      <w:color w:val="auto"/>
      <w:kern w:val="2"/>
      <w:sz w:val="24"/>
      <w:szCs w:val="24"/>
    </w:rPr>
  </w:style>
  <w:style w:type="paragraph" w:customStyle="1" w:styleId="399">
    <w:name w:val="地质报告文本 Char Char"/>
    <w:basedOn w:val="25"/>
    <w:qFormat/>
    <w:uiPriority w:val="0"/>
    <w:pPr>
      <w:spacing w:line="500" w:lineRule="exact"/>
      <w:ind w:firstLine="200" w:firstLineChars="200"/>
      <w:jc w:val="left"/>
    </w:pPr>
    <w:rPr>
      <w:rFonts w:ascii="Times New Roman" w:hAnsi="Times New Roman" w:eastAsia="仿宋_GB2312" w:cs="仿宋_GB2312"/>
      <w:color w:val="auto"/>
      <w:kern w:val="2"/>
      <w:sz w:val="28"/>
      <w:szCs w:val="28"/>
    </w:rPr>
  </w:style>
  <w:style w:type="paragraph" w:customStyle="1" w:styleId="400">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FF0000"/>
      <w:szCs w:val="21"/>
    </w:rPr>
  </w:style>
  <w:style w:type="paragraph" w:customStyle="1" w:styleId="401">
    <w:name w:val="样式 目录 2 + 左侧:  2 字符"/>
    <w:basedOn w:val="38"/>
    <w:qFormat/>
    <w:uiPriority w:val="0"/>
  </w:style>
  <w:style w:type="paragraph" w:customStyle="1" w:styleId="402">
    <w:name w:val="样式 地质报告文本 + 四号 首行缩进:  2 字符"/>
    <w:basedOn w:val="399"/>
    <w:qFormat/>
    <w:uiPriority w:val="0"/>
  </w:style>
  <w:style w:type="paragraph" w:customStyle="1" w:styleId="403">
    <w:name w:val="图标题"/>
    <w:basedOn w:val="25"/>
    <w:qFormat/>
    <w:uiPriority w:val="0"/>
    <w:pPr>
      <w:spacing w:line="500" w:lineRule="exact"/>
      <w:jc w:val="center"/>
    </w:pPr>
    <w:rPr>
      <w:rFonts w:hAnsi="Courier New" w:eastAsia="黑体" w:cs="宋体"/>
      <w:color w:val="auto"/>
      <w:kern w:val="2"/>
      <w:sz w:val="24"/>
      <w:szCs w:val="24"/>
    </w:rPr>
  </w:style>
  <w:style w:type="paragraph" w:customStyle="1" w:styleId="404">
    <w:name w:val="表1-3"/>
    <w:basedOn w:val="1"/>
    <w:qFormat/>
    <w:uiPriority w:val="0"/>
    <w:pPr>
      <w:autoSpaceDE w:val="0"/>
      <w:autoSpaceDN w:val="0"/>
      <w:spacing w:line="240" w:lineRule="exact"/>
      <w:jc w:val="center"/>
    </w:pPr>
    <w:rPr>
      <w:rFonts w:ascii="宋体" w:hAnsi="宋体"/>
      <w:bCs/>
      <w:color w:val="auto"/>
      <w:szCs w:val="28"/>
    </w:rPr>
  </w:style>
  <w:style w:type="paragraph" w:customStyle="1" w:styleId="405">
    <w:name w:val="报告主名称"/>
    <w:basedOn w:val="1"/>
    <w:next w:val="1"/>
    <w:qFormat/>
    <w:uiPriority w:val="0"/>
    <w:pPr>
      <w:spacing w:line="500" w:lineRule="exact"/>
      <w:ind w:firstLine="200" w:firstLineChars="200"/>
      <w:jc w:val="center"/>
    </w:pPr>
    <w:rPr>
      <w:rFonts w:eastAsia="黑体"/>
      <w:color w:val="auto"/>
      <w:kern w:val="2"/>
      <w:sz w:val="36"/>
      <w:szCs w:val="52"/>
    </w:rPr>
  </w:style>
  <w:style w:type="paragraph" w:customStyle="1" w:styleId="40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07">
    <w:name w:val="样式 标题 2NS标题 2（节） Char（节） + 黑色"/>
    <w:basedOn w:val="4"/>
    <w:qFormat/>
    <w:uiPriority w:val="0"/>
    <w:pPr>
      <w:spacing w:before="240" w:after="240" w:line="240" w:lineRule="auto"/>
    </w:pPr>
    <w:rPr>
      <w:rFonts w:ascii="Times New Roman" w:hAnsi="Times New Roman" w:cs="Times New Roman"/>
      <w:b w:val="0"/>
      <w:kern w:val="2"/>
    </w:rPr>
  </w:style>
  <w:style w:type="paragraph" w:customStyle="1" w:styleId="408">
    <w:name w:val="样式 目录 2 + 左侧:  2 字符2"/>
    <w:basedOn w:val="38"/>
    <w:qFormat/>
    <w:uiPriority w:val="0"/>
  </w:style>
  <w:style w:type="paragraph" w:customStyle="1" w:styleId="409">
    <w:name w:val="单位名称"/>
    <w:basedOn w:val="1"/>
    <w:qFormat/>
    <w:uiPriority w:val="0"/>
    <w:pPr>
      <w:spacing w:line="500" w:lineRule="exact"/>
      <w:ind w:firstLine="560" w:firstLineChars="200"/>
      <w:jc w:val="center"/>
    </w:pPr>
    <w:rPr>
      <w:rFonts w:eastAsia="华文行楷"/>
      <w:bCs/>
      <w:color w:val="auto"/>
      <w:kern w:val="2"/>
      <w:sz w:val="28"/>
      <w:szCs w:val="36"/>
    </w:rPr>
  </w:style>
  <w:style w:type="paragraph" w:customStyle="1" w:styleId="410">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Cs w:val="21"/>
    </w:rPr>
  </w:style>
  <w:style w:type="paragraph" w:customStyle="1" w:styleId="411">
    <w:name w:val="目录名"/>
    <w:basedOn w:val="1"/>
    <w:next w:val="32"/>
    <w:qFormat/>
    <w:uiPriority w:val="0"/>
    <w:pPr>
      <w:tabs>
        <w:tab w:val="right" w:leader="dot" w:pos="8390"/>
      </w:tabs>
      <w:spacing w:line="500" w:lineRule="exact"/>
      <w:ind w:firstLine="200" w:firstLineChars="200"/>
      <w:jc w:val="center"/>
    </w:pPr>
    <w:rPr>
      <w:rFonts w:ascii="仿宋_GB2312" w:hAnsi="仿宋_GB2312" w:eastAsia="黑体" w:cs="仿宋_GB2312"/>
      <w:color w:val="auto"/>
      <w:kern w:val="2"/>
      <w:sz w:val="32"/>
      <w:szCs w:val="28"/>
    </w:rPr>
  </w:style>
  <w:style w:type="paragraph" w:customStyle="1" w:styleId="412">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color w:val="auto"/>
      <w:szCs w:val="21"/>
    </w:rPr>
  </w:style>
  <w:style w:type="paragraph" w:customStyle="1" w:styleId="41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14">
    <w:name w:val="签字页项目"/>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415">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16">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17">
    <w:name w:val="样式 正文 +"/>
    <w:basedOn w:val="1"/>
    <w:qFormat/>
    <w:uiPriority w:val="0"/>
    <w:pPr>
      <w:spacing w:line="500" w:lineRule="atLeast"/>
      <w:ind w:firstLine="560" w:firstLineChars="200"/>
    </w:pPr>
    <w:rPr>
      <w:rFonts w:eastAsia="仿宋_GB2312" w:cs="宋体"/>
      <w:color w:val="auto"/>
      <w:kern w:val="2"/>
      <w:sz w:val="28"/>
      <w:szCs w:val="20"/>
    </w:rPr>
  </w:style>
  <w:style w:type="paragraph" w:customStyle="1" w:styleId="418">
    <w:name w:val="目录标题"/>
    <w:basedOn w:val="2"/>
    <w:next w:val="32"/>
    <w:qFormat/>
    <w:uiPriority w:val="0"/>
    <w:pPr>
      <w:spacing w:after="0"/>
      <w:jc w:val="center"/>
    </w:pPr>
    <w:rPr>
      <w:rFonts w:eastAsia="黑体"/>
      <w:b/>
      <w:color w:val="auto"/>
      <w:kern w:val="2"/>
      <w:sz w:val="32"/>
      <w:szCs w:val="32"/>
    </w:rPr>
  </w:style>
  <w:style w:type="paragraph" w:customStyle="1" w:styleId="419">
    <w:name w:val="样式 目录 2 + 左侧:  2 字符1"/>
    <w:basedOn w:val="38"/>
    <w:qFormat/>
    <w:uiPriority w:val="0"/>
  </w:style>
  <w:style w:type="paragraph" w:customStyle="1" w:styleId="420">
    <w:name w:val="样式 表内文字 +"/>
    <w:basedOn w:val="281"/>
    <w:qFormat/>
    <w:uiPriority w:val="0"/>
    <w:pPr>
      <w:widowControl/>
      <w:adjustRightInd w:val="0"/>
      <w:ind w:left="536"/>
      <w:jc w:val="left"/>
      <w:textAlignment w:val="baseline"/>
    </w:pPr>
    <w:rPr>
      <w:rFonts w:ascii="Times New Roman" w:hAnsi="Times New Roman" w:eastAsia="华文仿宋"/>
      <w:color w:val="000000"/>
      <w:kern w:val="0"/>
      <w:sz w:val="21"/>
      <w:szCs w:val="20"/>
    </w:rPr>
  </w:style>
  <w:style w:type="paragraph" w:customStyle="1" w:styleId="421">
    <w:name w:val="样式 正文-2 + 首行缩进:  2 字符"/>
    <w:basedOn w:val="279"/>
    <w:qFormat/>
    <w:uiPriority w:val="0"/>
    <w:pPr>
      <w:widowControl/>
      <w:tabs>
        <w:tab w:val="clear" w:pos="360"/>
      </w:tabs>
      <w:adjustRightInd w:val="0"/>
      <w:spacing w:line="500" w:lineRule="exact"/>
      <w:ind w:firstLine="480"/>
      <w:textAlignment w:val="baseline"/>
    </w:pPr>
    <w:rPr>
      <w:rFonts w:ascii="仿宋_GB2312" w:hAnsi="仿宋_GB2312" w:eastAsia="仿宋_GB2312"/>
      <w:b w:val="0"/>
      <w:bCs w:val="0"/>
      <w:kern w:val="2"/>
    </w:rPr>
  </w:style>
  <w:style w:type="paragraph" w:customStyle="1" w:styleId="422">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2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24">
    <w:name w:val="2"/>
    <w:basedOn w:val="1"/>
    <w:next w:val="25"/>
    <w:qFormat/>
    <w:uiPriority w:val="0"/>
    <w:rPr>
      <w:rFonts w:ascii="宋体" w:hAnsi="Courier New" w:cs="Courier New"/>
      <w:color w:val="auto"/>
      <w:kern w:val="2"/>
      <w:szCs w:val="21"/>
    </w:rPr>
  </w:style>
  <w:style w:type="paragraph" w:customStyle="1" w:styleId="425">
    <w:name w:val="Char Char23"/>
    <w:basedOn w:val="1"/>
    <w:qFormat/>
    <w:uiPriority w:val="0"/>
    <w:pPr>
      <w:snapToGrid w:val="0"/>
      <w:spacing w:line="360" w:lineRule="auto"/>
      <w:ind w:firstLine="200" w:firstLineChars="200"/>
    </w:pPr>
    <w:rPr>
      <w:rFonts w:eastAsia="仿宋_GB2312"/>
      <w:color w:val="auto"/>
      <w:kern w:val="2"/>
      <w:sz w:val="24"/>
    </w:rPr>
  </w:style>
  <w:style w:type="paragraph" w:customStyle="1" w:styleId="426">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8">
    <w:name w:val="目录式"/>
    <w:basedOn w:val="142"/>
    <w:qFormat/>
    <w:uiPriority w:val="0"/>
    <w:pPr>
      <w:autoSpaceDE/>
      <w:autoSpaceDN/>
      <w:adjustRightInd/>
      <w:jc w:val="center"/>
      <w:textAlignment w:val="auto"/>
      <w:outlineLvl w:val="9"/>
    </w:pPr>
    <w:rPr>
      <w:color w:val="000000"/>
      <w:kern w:val="2"/>
    </w:rPr>
  </w:style>
  <w:style w:type="paragraph" w:customStyle="1" w:styleId="429">
    <w:name w:val="标题2"/>
    <w:basedOn w:val="1"/>
    <w:qFormat/>
    <w:uiPriority w:val="0"/>
    <w:pPr>
      <w:autoSpaceDE w:val="0"/>
      <w:autoSpaceDN w:val="0"/>
      <w:adjustRightInd w:val="0"/>
      <w:spacing w:before="240" w:after="240" w:line="500" w:lineRule="exact"/>
      <w:jc w:val="left"/>
      <w:textAlignment w:val="baseline"/>
    </w:pPr>
    <w:rPr>
      <w:rFonts w:eastAsia="黑体"/>
      <w:color w:val="auto"/>
      <w:sz w:val="32"/>
      <w:szCs w:val="32"/>
    </w:rPr>
  </w:style>
  <w:style w:type="paragraph" w:customStyle="1" w:styleId="43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31">
    <w:name w:val="表格文字 Char Char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2">
    <w:name w:val="标题3"/>
    <w:basedOn w:val="1"/>
    <w:qFormat/>
    <w:uiPriority w:val="0"/>
    <w:pPr>
      <w:autoSpaceDE w:val="0"/>
      <w:autoSpaceDN w:val="0"/>
      <w:adjustRightInd w:val="0"/>
      <w:spacing w:before="120" w:after="120" w:line="500" w:lineRule="exact"/>
      <w:jc w:val="left"/>
      <w:textAlignment w:val="baseline"/>
    </w:pPr>
    <w:rPr>
      <w:rFonts w:eastAsia="黑体"/>
      <w:color w:val="auto"/>
      <w:sz w:val="30"/>
      <w:szCs w:val="30"/>
    </w:rPr>
  </w:style>
  <w:style w:type="paragraph" w:customStyle="1" w:styleId="43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34">
    <w:name w:val="p正文首行缩进 + 首行缩进:  2 字符"/>
    <w:basedOn w:val="46"/>
    <w:qFormat/>
    <w:uiPriority w:val="0"/>
  </w:style>
  <w:style w:type="paragraph" w:customStyle="1" w:styleId="435">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auto"/>
      <w:szCs w:val="21"/>
    </w:rPr>
  </w:style>
  <w:style w:type="paragraph" w:customStyle="1" w:styleId="436">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37">
    <w:name w:val="样式4"/>
    <w:basedOn w:val="1"/>
    <w:qFormat/>
    <w:uiPriority w:val="0"/>
    <w:pPr>
      <w:spacing w:line="360" w:lineRule="auto"/>
      <w:outlineLvl w:val="0"/>
    </w:pPr>
    <w:rPr>
      <w:b/>
      <w:color w:val="auto"/>
      <w:kern w:val="2"/>
      <w:sz w:val="24"/>
      <w:szCs w:val="21"/>
    </w:rPr>
  </w:style>
  <w:style w:type="paragraph" w:customStyle="1" w:styleId="438">
    <w:name w:val="表格文字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9">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4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41">
    <w:name w:val="样式 首行缩进:  0.99 厘米5"/>
    <w:basedOn w:val="1"/>
    <w:qFormat/>
    <w:uiPriority w:val="0"/>
    <w:pPr>
      <w:spacing w:line="500" w:lineRule="exact"/>
      <w:ind w:firstLine="561"/>
    </w:pPr>
    <w:rPr>
      <w:rFonts w:eastAsia="仿宋_GB2312" w:cs="宋体"/>
      <w:color w:val="auto"/>
      <w:kern w:val="2"/>
      <w:sz w:val="28"/>
      <w:szCs w:val="28"/>
    </w:rPr>
  </w:style>
  <w:style w:type="paragraph" w:customStyle="1" w:styleId="442">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43">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44">
    <w:name w:val="正文2 Char"/>
    <w:basedOn w:val="1"/>
    <w:next w:val="1"/>
    <w:qFormat/>
    <w:uiPriority w:val="0"/>
    <w:pPr>
      <w:adjustRightInd w:val="0"/>
      <w:snapToGrid w:val="0"/>
      <w:spacing w:line="500" w:lineRule="atLeast"/>
      <w:ind w:firstLine="1120" w:firstLineChars="400"/>
    </w:pPr>
    <w:rPr>
      <w:rFonts w:eastAsia="仿宋_GB2312"/>
      <w:color w:val="auto"/>
      <w:kern w:val="2"/>
      <w:sz w:val="28"/>
      <w:szCs w:val="28"/>
    </w:rPr>
  </w:style>
  <w:style w:type="paragraph" w:customStyle="1" w:styleId="445">
    <w:name w:val="样式 样式 表名"/>
    <w:basedOn w:val="1"/>
    <w:qFormat/>
    <w:uiPriority w:val="0"/>
    <w:pPr>
      <w:spacing w:line="460" w:lineRule="exact"/>
      <w:jc w:val="center"/>
    </w:pPr>
    <w:rPr>
      <w:rFonts w:eastAsia="黑体" w:cs="宋体"/>
      <w:color w:val="auto"/>
      <w:kern w:val="2"/>
      <w:szCs w:val="20"/>
    </w:rPr>
  </w:style>
  <w:style w:type="paragraph" w:customStyle="1" w:styleId="446">
    <w:name w:val="正文3"/>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47">
    <w:name w:val="样式 (中文) 仿宋_GB2312 四号 首行缩进:  1.01 厘米 行距: 最小值 23 磅"/>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8">
    <w:name w:val="样式 样式 四号 首行缩进:  1.01 厘米 行距: 最小值 23 磅 + 首行缩进:  2 字符"/>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9">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5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51">
    <w:name w:val="样式 样式 首行缩进:  3 字符 + 首行缩进:  2 字符"/>
    <w:basedOn w:val="1"/>
    <w:qFormat/>
    <w:uiPriority w:val="0"/>
    <w:pPr>
      <w:widowControl/>
      <w:tabs>
        <w:tab w:val="left" w:pos="840"/>
      </w:tabs>
      <w:spacing w:line="500" w:lineRule="exact"/>
      <w:ind w:firstLine="599" w:firstLineChars="214"/>
    </w:pPr>
    <w:rPr>
      <w:rFonts w:eastAsia="黑体"/>
      <w:snapToGrid w:val="0"/>
      <w:color w:val="auto"/>
      <w:sz w:val="28"/>
      <w:szCs w:val="28"/>
    </w:rPr>
  </w:style>
  <w:style w:type="paragraph" w:customStyle="1" w:styleId="452">
    <w:name w:val="CM7"/>
    <w:basedOn w:val="157"/>
    <w:next w:val="157"/>
    <w:qFormat/>
    <w:uiPriority w:val="0"/>
    <w:pPr>
      <w:spacing w:line="468" w:lineRule="atLeast"/>
    </w:pPr>
    <w:rPr>
      <w:rFonts w:ascii="Sim Hei" w:hAnsi="Times New Roman" w:eastAsia="Sim Hei" w:cs="Times New Roman"/>
      <w:color w:val="auto"/>
    </w:rPr>
  </w:style>
  <w:style w:type="paragraph" w:customStyle="1" w:styleId="453">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b/>
      <w:bCs/>
      <w:color w:val="auto"/>
      <w:szCs w:val="21"/>
    </w:rPr>
  </w:style>
  <w:style w:type="paragraph" w:customStyle="1" w:styleId="45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55">
    <w:name w:val="Char1 Char Char Char Char Char Char"/>
    <w:basedOn w:val="16"/>
    <w:qFormat/>
    <w:uiPriority w:val="0"/>
    <w:pPr>
      <w:shd w:val="clear" w:color="auto" w:fill="000080"/>
    </w:pPr>
    <w:rPr>
      <w:rFonts w:ascii="仿宋_GB2312" w:eastAsia="仿宋_GB2312"/>
      <w:color w:val="auto"/>
      <w:kern w:val="2"/>
      <w:sz w:val="21"/>
      <w:szCs w:val="24"/>
    </w:rPr>
  </w:style>
  <w:style w:type="paragraph" w:customStyle="1" w:styleId="456">
    <w:name w:val="三级标题"/>
    <w:basedOn w:val="25"/>
    <w:qFormat/>
    <w:uiPriority w:val="0"/>
    <w:pPr>
      <w:spacing w:beforeLines="50" w:afterLines="50"/>
    </w:pPr>
    <w:rPr>
      <w:rFonts w:ascii="黑体" w:hAnsi="Courier New" w:eastAsia="黑体"/>
      <w:color w:val="auto"/>
      <w:kern w:val="2"/>
      <w:sz w:val="24"/>
      <w:szCs w:val="28"/>
    </w:rPr>
  </w:style>
  <w:style w:type="paragraph" w:customStyle="1" w:styleId="457">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auto"/>
      <w:szCs w:val="21"/>
    </w:rPr>
  </w:style>
  <w:style w:type="paragraph" w:customStyle="1" w:styleId="458">
    <w:name w:val="Char2"/>
    <w:basedOn w:val="1"/>
    <w:qFormat/>
    <w:uiPriority w:val="0"/>
    <w:pPr>
      <w:snapToGrid w:val="0"/>
      <w:spacing w:line="360" w:lineRule="auto"/>
      <w:ind w:firstLine="200" w:firstLineChars="200"/>
    </w:pPr>
    <w:rPr>
      <w:rFonts w:eastAsia="仿宋_GB2312"/>
      <w:color w:val="auto"/>
      <w:kern w:val="2"/>
      <w:sz w:val="24"/>
    </w:rPr>
  </w:style>
  <w:style w:type="paragraph" w:customStyle="1" w:styleId="459">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60">
    <w:name w:val="Char Char Char Char Char Char"/>
    <w:basedOn w:val="16"/>
    <w:qFormat/>
    <w:uiPriority w:val="0"/>
    <w:pPr>
      <w:shd w:val="clear" w:color="auto" w:fill="000080"/>
    </w:pPr>
    <w:rPr>
      <w:rFonts w:ascii="仿宋_GB2312" w:eastAsia="仿宋_GB2312"/>
      <w:color w:val="auto"/>
      <w:kern w:val="2"/>
      <w:sz w:val="21"/>
      <w:szCs w:val="24"/>
    </w:rPr>
  </w:style>
  <w:style w:type="paragraph" w:customStyle="1" w:styleId="461">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62">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auto"/>
      <w:szCs w:val="21"/>
    </w:rPr>
  </w:style>
  <w:style w:type="paragraph" w:customStyle="1" w:styleId="463">
    <w:name w:val="样式2"/>
    <w:basedOn w:val="4"/>
    <w:qFormat/>
    <w:uiPriority w:val="0"/>
    <w:pPr>
      <w:spacing w:before="0" w:after="0" w:line="360" w:lineRule="auto"/>
    </w:pPr>
    <w:rPr>
      <w:rFonts w:ascii="黑体" w:cs="Times New Roman"/>
      <w:b w:val="0"/>
      <w:color w:val="auto"/>
      <w:sz w:val="28"/>
      <w:szCs w:val="28"/>
    </w:rPr>
  </w:style>
  <w:style w:type="paragraph" w:customStyle="1" w:styleId="464">
    <w:name w:val="默认段落字体 Para Char Char Char 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465">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6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67">
    <w:name w:val="xl64"/>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468">
    <w:name w:val="xl1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宋体" w:hAnsi="宋体" w:cs="宋体"/>
      <w:color w:val="auto"/>
      <w:szCs w:val="21"/>
    </w:rPr>
  </w:style>
  <w:style w:type="paragraph" w:customStyle="1" w:styleId="469">
    <w:name w:val="xl66"/>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470">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szCs w:val="21"/>
    </w:rPr>
  </w:style>
  <w:style w:type="paragraph" w:customStyle="1" w:styleId="471">
    <w:name w:val="xl1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7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73">
    <w:name w:val="日期1"/>
    <w:basedOn w:val="1"/>
    <w:next w:val="1"/>
    <w:qFormat/>
    <w:uiPriority w:val="0"/>
    <w:pPr>
      <w:adjustRightInd w:val="0"/>
      <w:spacing w:line="360" w:lineRule="atLeast"/>
      <w:jc w:val="left"/>
      <w:textAlignment w:val="baseline"/>
    </w:pPr>
    <w:rPr>
      <w:rFonts w:ascii="仿宋_GB2312" w:eastAsia="仿宋_GB2312"/>
      <w:color w:val="auto"/>
      <w:spacing w:val="-2"/>
      <w:sz w:val="28"/>
      <w:szCs w:val="20"/>
    </w:rPr>
  </w:style>
  <w:style w:type="paragraph" w:customStyle="1" w:styleId="474">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6">
    <w:name w:val="样式 标题 2 + Times New Roman 四号 非加粗 段前: 5 磅 段后: 0 磅 行距: 固定值 20..."/>
    <w:basedOn w:val="4"/>
    <w:qFormat/>
    <w:uiPriority w:val="0"/>
    <w:pPr>
      <w:spacing w:beforeLines="50" w:after="0" w:line="400" w:lineRule="exact"/>
      <w:jc w:val="left"/>
    </w:pPr>
    <w:rPr>
      <w:rFonts w:ascii="Times New Roman" w:hAnsi="Times New Roman" w:cs="宋体"/>
      <w:b w:val="0"/>
      <w:kern w:val="2"/>
      <w:sz w:val="28"/>
      <w:szCs w:val="20"/>
      <w:lang w:val="zh-CN"/>
    </w:rPr>
  </w:style>
  <w:style w:type="paragraph" w:customStyle="1" w:styleId="477">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9">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481">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8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3">
    <w:name w:val="样式13"/>
    <w:basedOn w:val="6"/>
    <w:next w:val="6"/>
    <w:qFormat/>
    <w:uiPriority w:val="0"/>
    <w:pPr>
      <w:keepNext/>
      <w:keepLines/>
      <w:tabs>
        <w:tab w:val="clear" w:pos="851"/>
      </w:tabs>
      <w:adjustRightInd w:val="0"/>
      <w:snapToGrid w:val="0"/>
      <w:spacing w:beforeLines="100" w:afterLines="100"/>
      <w:ind w:left="0" w:firstLine="200" w:firstLineChars="200"/>
    </w:pPr>
    <w:rPr>
      <w:rFonts w:ascii="宋体" w:hAnsi="Arial"/>
      <w:b/>
      <w:bCs/>
      <w:color w:val="auto"/>
      <w:kern w:val="2"/>
      <w:szCs w:val="28"/>
    </w:rPr>
  </w:style>
  <w:style w:type="paragraph" w:customStyle="1" w:styleId="484">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85">
    <w:name w:val="样式 标题 6 + Times New Roman 黑色"/>
    <w:basedOn w:val="8"/>
    <w:qFormat/>
    <w:uiPriority w:val="0"/>
    <w:pPr>
      <w:keepNext/>
      <w:keepLines/>
      <w:spacing w:line="500" w:lineRule="atLeast"/>
      <w:ind w:firstLine="560"/>
      <w:outlineLvl w:val="4"/>
    </w:pPr>
    <w:rPr>
      <w:rFonts w:ascii="Times New Roman" w:hAnsi="Times New Roman" w:eastAsia="仿宋_GB2312"/>
      <w:color w:val="0000FF"/>
      <w:sz w:val="28"/>
      <w:lang w:val="en-US"/>
    </w:rPr>
  </w:style>
  <w:style w:type="paragraph" w:customStyle="1" w:styleId="486">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auto"/>
      <w:szCs w:val="21"/>
    </w:rPr>
  </w:style>
  <w:style w:type="paragraph" w:customStyle="1" w:styleId="48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88">
    <w:name w:val="xl158"/>
    <w:basedOn w:val="1"/>
    <w:qFormat/>
    <w:uiPriority w:val="0"/>
    <w:pPr>
      <w:widowControl/>
      <w:spacing w:before="100" w:beforeAutospacing="1" w:after="100" w:afterAutospacing="1"/>
      <w:jc w:val="right"/>
      <w:textAlignment w:val="center"/>
    </w:pPr>
    <w:rPr>
      <w:rFonts w:ascii="宋体" w:hAnsi="宋体" w:cs="宋体"/>
      <w:color w:val="auto"/>
      <w:szCs w:val="21"/>
    </w:rPr>
  </w:style>
  <w:style w:type="paragraph" w:customStyle="1" w:styleId="48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90">
    <w:name w:val="1  一二"/>
    <w:basedOn w:val="1"/>
    <w:qFormat/>
    <w:uiPriority w:val="0"/>
    <w:rPr>
      <w:color w:val="auto"/>
      <w:kern w:val="2"/>
      <w:sz w:val="28"/>
      <w:szCs w:val="20"/>
    </w:rPr>
  </w:style>
  <w:style w:type="paragraph" w:customStyle="1" w:styleId="491">
    <w:name w:val="样式 表内文字 + (中文) 宋体"/>
    <w:basedOn w:val="281"/>
    <w:qFormat/>
    <w:uiPriority w:val="0"/>
    <w:pPr>
      <w:widowControl/>
      <w:adjustRightInd w:val="0"/>
      <w:ind w:left="536"/>
      <w:jc w:val="left"/>
      <w:textAlignment w:val="baseline"/>
    </w:pPr>
    <w:rPr>
      <w:rFonts w:ascii="Times New Roman" w:hAnsi="Times New Roman" w:eastAsia="仿宋_GB2312"/>
      <w:color w:val="000000"/>
      <w:kern w:val="0"/>
      <w:sz w:val="21"/>
      <w:szCs w:val="20"/>
    </w:rPr>
  </w:style>
  <w:style w:type="paragraph" w:customStyle="1" w:styleId="492">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93">
    <w:name w:val="text"/>
    <w:basedOn w:val="1"/>
    <w:qFormat/>
    <w:uiPriority w:val="0"/>
    <w:pPr>
      <w:widowControl/>
      <w:tabs>
        <w:tab w:val="left" w:pos="1050"/>
      </w:tabs>
      <w:overflowPunct w:val="0"/>
      <w:autoSpaceDE w:val="0"/>
      <w:autoSpaceDN w:val="0"/>
      <w:adjustRightInd w:val="0"/>
      <w:spacing w:before="240"/>
      <w:ind w:left="1049"/>
      <w:jc w:val="left"/>
      <w:textAlignment w:val="baseline"/>
    </w:pPr>
    <w:rPr>
      <w:color w:val="auto"/>
      <w:sz w:val="24"/>
      <w:szCs w:val="20"/>
    </w:rPr>
  </w:style>
  <w:style w:type="paragraph" w:customStyle="1" w:styleId="494">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auto"/>
      <w:szCs w:val="21"/>
    </w:rPr>
  </w:style>
  <w:style w:type="paragraph" w:customStyle="1" w:styleId="495">
    <w:name w:val="普通(网站)1"/>
    <w:basedOn w:val="1"/>
    <w:qFormat/>
    <w:uiPriority w:val="0"/>
    <w:pPr>
      <w:widowControl/>
      <w:adjustRightInd w:val="0"/>
      <w:ind w:firstLine="200"/>
      <w:jc w:val="left"/>
      <w:textAlignment w:val="baseline"/>
    </w:pPr>
    <w:rPr>
      <w:rFonts w:ascii="Arial Unicode MS" w:hAnsi="Arial Unicode MS" w:eastAsia="Arial Unicode MS"/>
      <w:spacing w:val="-4"/>
      <w:sz w:val="24"/>
      <w:szCs w:val="20"/>
    </w:rPr>
  </w:style>
  <w:style w:type="paragraph" w:customStyle="1" w:styleId="496">
    <w:name w:val="正文表标题"/>
    <w:next w:val="394"/>
    <w:qFormat/>
    <w:uiPriority w:val="0"/>
    <w:pPr>
      <w:numPr>
        <w:ilvl w:val="0"/>
        <w:numId w:val="3"/>
      </w:numPr>
      <w:tabs>
        <w:tab w:val="left" w:pos="425"/>
      </w:tabs>
      <w:jc w:val="center"/>
    </w:pPr>
    <w:rPr>
      <w:rFonts w:ascii="黑体" w:hAnsi="Times New Roman" w:eastAsia="黑体" w:cs="Times New Roman"/>
      <w:sz w:val="21"/>
      <w:lang w:val="en-US" w:eastAsia="zh-CN" w:bidi="ar-SA"/>
    </w:rPr>
  </w:style>
  <w:style w:type="paragraph" w:customStyle="1" w:styleId="497">
    <w:name w:val="样式 四号 段前: 6 磅 段后: 6 磅 行距: 最小值 24 磅"/>
    <w:basedOn w:val="1"/>
    <w:qFormat/>
    <w:uiPriority w:val="0"/>
    <w:pPr>
      <w:widowControl/>
      <w:adjustRightInd w:val="0"/>
      <w:ind w:firstLine="560"/>
      <w:jc w:val="left"/>
      <w:textAlignment w:val="baseline"/>
    </w:pPr>
    <w:rPr>
      <w:color w:val="auto"/>
      <w:kern w:val="2"/>
      <w:sz w:val="28"/>
      <w:szCs w:val="20"/>
    </w:rPr>
  </w:style>
  <w:style w:type="paragraph" w:customStyle="1" w:styleId="498">
    <w:name w:val="文档结构图1"/>
    <w:basedOn w:val="1"/>
    <w:qFormat/>
    <w:uiPriority w:val="0"/>
    <w:pPr>
      <w:widowControl/>
      <w:shd w:val="clear" w:color="auto" w:fill="000080"/>
      <w:adjustRightInd w:val="0"/>
      <w:jc w:val="left"/>
      <w:textAlignment w:val="baseline"/>
    </w:pPr>
    <w:rPr>
      <w:color w:val="auto"/>
      <w:kern w:val="2"/>
      <w:sz w:val="24"/>
      <w:szCs w:val="20"/>
    </w:rPr>
  </w:style>
  <w:style w:type="character" w:customStyle="1" w:styleId="499">
    <w:name w:val="标题 1 字符"/>
    <w:link w:val="3"/>
    <w:qFormat/>
    <w:uiPriority w:val="0"/>
    <w:rPr>
      <w:b/>
      <w:color w:val="000000"/>
      <w:sz w:val="44"/>
      <w:szCs w:val="44"/>
    </w:rPr>
  </w:style>
  <w:style w:type="character" w:customStyle="1" w:styleId="500">
    <w:name w:val="正文文本缩进 2 字符"/>
    <w:link w:val="28"/>
    <w:qFormat/>
    <w:uiPriority w:val="0"/>
    <w:rPr>
      <w:rFonts w:ascii="华文中宋" w:hAnsi="华文中宋" w:cs="宋体"/>
      <w:color w:val="000000"/>
      <w:kern w:val="1"/>
      <w:sz w:val="30"/>
      <w:szCs w:val="24"/>
    </w:rPr>
  </w:style>
  <w:style w:type="paragraph" w:customStyle="1" w:styleId="501">
    <w:name w:val="Table Paragraph"/>
    <w:basedOn w:val="1"/>
    <w:qFormat/>
    <w:uiPriority w:val="1"/>
    <w:pPr>
      <w:jc w:val="left"/>
    </w:pPr>
    <w:rPr>
      <w:rFonts w:ascii="宋体" w:hAnsi="宋体" w:cs="宋体"/>
      <w:color w:val="auto"/>
      <w:sz w:val="22"/>
      <w:szCs w:val="22"/>
      <w:lang w:eastAsia="en-US"/>
    </w:rPr>
  </w:style>
  <w:style w:type="table" w:customStyle="1" w:styleId="502">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character" w:customStyle="1" w:styleId="503">
    <w:name w:val="MSG_EN_FONT_STYLE_NAME_TEMPLATE_ROLE_NUMBER MSG_EN_FONT_STYLE_NAME_BY_ROLE_TEXT 2_"/>
    <w:link w:val="504"/>
    <w:qFormat/>
    <w:locked/>
    <w:uiPriority w:val="0"/>
    <w:rPr>
      <w:rFonts w:ascii="PMingLiU" w:eastAsia="PMingLiU"/>
      <w:sz w:val="18"/>
      <w:szCs w:val="18"/>
      <w:shd w:val="clear" w:color="auto" w:fill="FFFFFF"/>
    </w:rPr>
  </w:style>
  <w:style w:type="paragraph" w:customStyle="1" w:styleId="504">
    <w:name w:val="MSG_EN_FONT_STYLE_NAME_TEMPLATE_ROLE_NUMBER MSG_EN_FONT_STYLE_NAME_BY_ROLE_TEXT 21"/>
    <w:basedOn w:val="1"/>
    <w:link w:val="503"/>
    <w:qFormat/>
    <w:uiPriority w:val="0"/>
    <w:pPr>
      <w:shd w:val="clear" w:color="auto" w:fill="FFFFFF"/>
      <w:spacing w:before="180" w:line="322" w:lineRule="exact"/>
      <w:jc w:val="distribute"/>
    </w:pPr>
    <w:rPr>
      <w:rFonts w:ascii="PMingLiU" w:eastAsia="PMingLiU"/>
      <w:color w:val="auto"/>
      <w:sz w:val="18"/>
      <w:szCs w:val="18"/>
    </w:rPr>
  </w:style>
  <w:style w:type="character" w:customStyle="1" w:styleId="505">
    <w:name w:val="MSG_EN_FONT_STYLE_NAME_TEMPLATE_ROLE MSG_EN_FONT_STYLE_NAME_BY_ROLE_RUNNING_TITLE + MSG_EN_FONT_STYLE_MODIFER_NAME PMingLiU"/>
    <w:qFormat/>
    <w:uiPriority w:val="0"/>
    <w:rPr>
      <w:rFonts w:ascii="PMingLiU" w:hAnsi="Arial" w:eastAsia="PMingLiU" w:cs="PMingLiU"/>
      <w:spacing w:val="50"/>
      <w:w w:val="80"/>
      <w:sz w:val="26"/>
      <w:szCs w:val="26"/>
      <w:u w:val="none"/>
      <w:lang w:val="en-US" w:eastAsia="en-US"/>
    </w:rPr>
  </w:style>
  <w:style w:type="character" w:customStyle="1" w:styleId="506">
    <w:name w:val="MSG_EN_FONT_STYLE_NAME_TEMPLATE_ROLE_NUMBER MSG_EN_FONT_STYLE_NAME_BY_ROLE_TEXT 2 Exact"/>
    <w:qFormat/>
    <w:uiPriority w:val="0"/>
    <w:rPr>
      <w:rFonts w:ascii="PMingLiU" w:eastAsia="PMingLiU" w:cs="PMingLiU"/>
      <w:sz w:val="18"/>
      <w:szCs w:val="18"/>
      <w:u w:val="none"/>
    </w:rPr>
  </w:style>
  <w:style w:type="character" w:customStyle="1" w:styleId="507">
    <w:name w:val="MSG_EN_FONT_STYLE_NAME_TEMPLATE_ROLE_NUMBER MSG_EN_FONT_STYLE_NAME_BY_ROLE_TEXT 7 Exact"/>
    <w:qFormat/>
    <w:uiPriority w:val="0"/>
    <w:rPr>
      <w:rFonts w:ascii="PMingLiU" w:eastAsia="PMingLiU" w:cs="PMingLiU"/>
      <w:b/>
      <w:bCs/>
      <w:spacing w:val="20"/>
      <w:sz w:val="18"/>
      <w:szCs w:val="18"/>
      <w:u w:val="none"/>
    </w:rPr>
  </w:style>
  <w:style w:type="character" w:customStyle="1" w:styleId="508">
    <w:name w:val="MSG_EN_FONT_STYLE_NAME_TEMPLATE_ROLE_NUMBER MSG_EN_FONT_STYLE_NAME_BY_ROLE_TEXT 7_"/>
    <w:link w:val="509"/>
    <w:qFormat/>
    <w:locked/>
    <w:uiPriority w:val="0"/>
    <w:rPr>
      <w:rFonts w:ascii="PMingLiU" w:eastAsia="PMingLiU"/>
      <w:b/>
      <w:bCs/>
      <w:spacing w:val="20"/>
      <w:sz w:val="18"/>
      <w:szCs w:val="18"/>
      <w:shd w:val="clear" w:color="auto" w:fill="FFFFFF"/>
    </w:rPr>
  </w:style>
  <w:style w:type="paragraph" w:customStyle="1" w:styleId="509">
    <w:name w:val="MSG_EN_FONT_STYLE_NAME_TEMPLATE_ROLE_NUMBER MSG_EN_FONT_STYLE_NAME_BY_ROLE_TEXT 7"/>
    <w:basedOn w:val="1"/>
    <w:link w:val="508"/>
    <w:qFormat/>
    <w:uiPriority w:val="0"/>
    <w:pPr>
      <w:shd w:val="clear" w:color="auto" w:fill="FFFFFF"/>
      <w:spacing w:before="160" w:line="317" w:lineRule="exact"/>
      <w:jc w:val="distribute"/>
    </w:pPr>
    <w:rPr>
      <w:rFonts w:ascii="PMingLiU" w:eastAsia="PMingLiU"/>
      <w:b/>
      <w:bCs/>
      <w:color w:val="auto"/>
      <w:spacing w:val="20"/>
      <w:sz w:val="18"/>
      <w:szCs w:val="18"/>
    </w:rPr>
  </w:style>
  <w:style w:type="character" w:customStyle="1" w:styleId="510">
    <w:name w:val="MSG_EN_FONT_STYLE_NAME_TEMPLATE_ROLE_NUMBER MSG_EN_FONT_STYLE_NAME_BY_ROLE_TEXT 2"/>
    <w:qFormat/>
    <w:uiPriority w:val="0"/>
    <w:rPr>
      <w:rFonts w:ascii="PMingLiU" w:eastAsia="PMingLiU" w:cs="PMingLiU"/>
      <w:color w:val="222222"/>
      <w:sz w:val="18"/>
      <w:szCs w:val="18"/>
      <w:u w:val="none"/>
      <w:shd w:val="clear" w:color="auto" w:fill="FFFFFF"/>
    </w:rPr>
  </w:style>
  <w:style w:type="character" w:customStyle="1" w:styleId="511">
    <w:name w:val="MSG_EN_FONT_STYLE_NAME_TEMPLATE_ROLE_NUMBER MSG_EN_FONT_STYLE_NAME_BY_ROLE_TEXT 2 + MSG_EN_FONT_STYLE_MODIFER_BOLD"/>
    <w:qFormat/>
    <w:uiPriority w:val="0"/>
    <w:rPr>
      <w:rFonts w:ascii="PMingLiU" w:eastAsia="PMingLiU" w:cs="PMingLiU"/>
      <w:b/>
      <w:bCs/>
      <w:spacing w:val="20"/>
      <w:sz w:val="18"/>
      <w:szCs w:val="18"/>
      <w:u w:val="none"/>
      <w:shd w:val="clear" w:color="auto" w:fill="FFFFFF"/>
      <w:lang w:val="en-US" w:eastAsia="en-US"/>
    </w:rPr>
  </w:style>
  <w:style w:type="character" w:customStyle="1" w:styleId="512">
    <w:name w:val="MSG_EN_FONT_STYLE_NAME_TEMPLATE_ROLE_NUMBER MSG_EN_FONT_STYLE_NAME_BY_ROLE_TEXT 9_"/>
    <w:link w:val="513"/>
    <w:qFormat/>
    <w:locked/>
    <w:uiPriority w:val="0"/>
    <w:rPr>
      <w:rFonts w:ascii="PMingLiU" w:eastAsia="PMingLiU"/>
      <w:sz w:val="19"/>
      <w:szCs w:val="19"/>
      <w:shd w:val="clear" w:color="auto" w:fill="FFFFFF"/>
    </w:rPr>
  </w:style>
  <w:style w:type="paragraph" w:customStyle="1" w:styleId="513">
    <w:name w:val="MSG_EN_FONT_STYLE_NAME_TEMPLATE_ROLE_NUMBER MSG_EN_FONT_STYLE_NAME_BY_ROLE_TEXT 9"/>
    <w:basedOn w:val="1"/>
    <w:link w:val="512"/>
    <w:qFormat/>
    <w:uiPriority w:val="0"/>
    <w:pPr>
      <w:shd w:val="clear" w:color="auto" w:fill="FFFFFF"/>
      <w:spacing w:line="326" w:lineRule="exact"/>
      <w:jc w:val="left"/>
    </w:pPr>
    <w:rPr>
      <w:rFonts w:ascii="PMingLiU" w:eastAsia="PMingLiU"/>
      <w:color w:val="auto"/>
      <w:sz w:val="19"/>
      <w:szCs w:val="19"/>
    </w:rPr>
  </w:style>
  <w:style w:type="character" w:customStyle="1" w:styleId="514">
    <w:name w:val="MSG_EN_FONT_STYLE_NAME_TEMPLATE_ROLE_NUMBER MSG_EN_FONT_STYLE_NAME_BY_ROLE_TEXT 9 + MSG_EN_FONT_STYLE_MODIFER_SIZE 9"/>
    <w:qFormat/>
    <w:uiPriority w:val="0"/>
    <w:rPr>
      <w:rFonts w:ascii="PMingLiU" w:eastAsia="PMingLiU"/>
      <w:sz w:val="18"/>
      <w:szCs w:val="18"/>
      <w:shd w:val="clear" w:color="auto" w:fill="FFFFFF"/>
      <w:lang w:val="en-US" w:eastAsia="en-US"/>
    </w:rPr>
  </w:style>
  <w:style w:type="character" w:customStyle="1" w:styleId="515">
    <w:name w:val="MSG_EN_FONT_STYLE_NAME_TEMPLATE_ROLE_NUMBER MSG_EN_FONT_STYLE_NAME_BY_ROLE_TEXT 9 + MSG_EN_FONT_STYLE_MODIFER_SIZE 91"/>
    <w:qFormat/>
    <w:uiPriority w:val="0"/>
    <w:rPr>
      <w:rFonts w:ascii="PMingLiU" w:eastAsia="PMingLiU"/>
      <w:b/>
      <w:bCs/>
      <w:spacing w:val="20"/>
      <w:sz w:val="18"/>
      <w:szCs w:val="18"/>
      <w:shd w:val="clear" w:color="auto" w:fill="FFFFFF"/>
    </w:rPr>
  </w:style>
  <w:style w:type="character" w:customStyle="1" w:styleId="516">
    <w:name w:val="MSG_EN_FONT_STYLE_NAME_TEMPLATE_ROLE_NUMBER MSG_EN_FONT_STYLE_NAME_BY_ROLE_TEXT 9 + MSG_EN_FONT_STYLE_MODIFER_SIZE 10.5"/>
    <w:qFormat/>
    <w:uiPriority w:val="0"/>
    <w:rPr>
      <w:rFonts w:ascii="PMingLiU" w:eastAsia="PMingLiU" w:cs="PMingLiU"/>
      <w:sz w:val="21"/>
      <w:szCs w:val="21"/>
      <w:u w:val="none"/>
      <w:shd w:val="clear" w:color="auto" w:fill="FFFFFF"/>
      <w:lang w:val="en-US" w:eastAsia="en-US"/>
    </w:rPr>
  </w:style>
  <w:style w:type="character" w:customStyle="1" w:styleId="517">
    <w:name w:val="MSG_EN_FONT_STYLE_NAME_TEMPLATE_ROLE_NUMBER MSG_EN_FONT_STYLE_NAME_BY_ROLE_TEXT 2 + MSG_EN_FONT_STYLE_MODIFER_SCALING 60"/>
    <w:qFormat/>
    <w:uiPriority w:val="0"/>
    <w:rPr>
      <w:rFonts w:ascii="PMingLiU" w:eastAsia="PMingLiU" w:cs="PMingLiU"/>
      <w:w w:val="60"/>
      <w:sz w:val="18"/>
      <w:szCs w:val="18"/>
      <w:u w:val="none"/>
      <w:shd w:val="clear" w:color="auto" w:fill="FFFFFF"/>
      <w:lang w:val="en-US" w:eastAsia="en-US"/>
    </w:rPr>
  </w:style>
  <w:style w:type="character" w:customStyle="1" w:styleId="518">
    <w:name w:val="MSG_EN_FONT_STYLE_NAME_TEMPLATE_ROLE_NUMBER MSG_EN_FONT_STYLE_NAME_BY_ROLE_TEXT 2 + MSG_EN_FONT_STYLE_MODIFER_SIZE 8.51"/>
    <w:qFormat/>
    <w:uiPriority w:val="0"/>
    <w:rPr>
      <w:rFonts w:ascii="PMingLiU" w:eastAsia="PMingLiU" w:cs="PMingLiU"/>
      <w:b/>
      <w:bCs/>
      <w:sz w:val="17"/>
      <w:szCs w:val="17"/>
      <w:u w:val="none"/>
      <w:shd w:val="clear" w:color="auto" w:fill="FFFFFF"/>
      <w:lang w:val="en-US" w:eastAsia="en-US"/>
    </w:rPr>
  </w:style>
  <w:style w:type="character" w:customStyle="1" w:styleId="519">
    <w:name w:val="MSG_EN_FONT_STYLE_NAME_TEMPLATE_ROLE_NUMBER MSG_EN_FONT_STYLE_NAME_BY_ROLE_TEXT 2 + MSG_EN_FONT_STYLE_MODIFER_SPACING 1"/>
    <w:qFormat/>
    <w:uiPriority w:val="0"/>
    <w:rPr>
      <w:rFonts w:ascii="PMingLiU" w:eastAsia="PMingLiU" w:cs="PMingLiU"/>
      <w:spacing w:val="30"/>
      <w:sz w:val="18"/>
      <w:szCs w:val="18"/>
      <w:u w:val="none"/>
      <w:shd w:val="clear" w:color="auto" w:fill="FFFFFF"/>
    </w:rPr>
  </w:style>
  <w:style w:type="character" w:customStyle="1" w:styleId="520">
    <w:name w:val="样式 宋体 五号 加粗"/>
    <w:qFormat/>
    <w:uiPriority w:val="0"/>
    <w:rPr>
      <w:rFonts w:ascii="宋体" w:hAnsi="宋体"/>
      <w:b/>
      <w:bCs/>
      <w:sz w:val="21"/>
    </w:rPr>
  </w:style>
  <w:style w:type="character" w:customStyle="1" w:styleId="521">
    <w:name w:val="MSG_EN_FONT_STYLE_NAME_TEMPLATE_ROLE_NUMBER MSG_EN_FONT_STYLE_NAME_BY_ROLE_TEXT 2 + MSG_EN_FONT_STYLE_MODIFER_SPACING 0"/>
    <w:qFormat/>
    <w:uiPriority w:val="0"/>
    <w:rPr>
      <w:rFonts w:ascii="PMingLiU" w:hAnsi="PMingLiU" w:eastAsia="PMingLiU" w:cs="PMingLiU"/>
      <w:color w:val="000000"/>
      <w:spacing w:val="0"/>
      <w:w w:val="100"/>
      <w:position w:val="0"/>
      <w:sz w:val="12"/>
      <w:szCs w:val="12"/>
      <w:u w:val="none"/>
      <w:lang w:val="en-US" w:eastAsia="en-US" w:bidi="en-US"/>
    </w:rPr>
  </w:style>
  <w:style w:type="paragraph" w:customStyle="1" w:styleId="522">
    <w:name w:val="txt"/>
    <w:basedOn w:val="1"/>
    <w:qFormat/>
    <w:uiPriority w:val="0"/>
    <w:pPr>
      <w:widowControl/>
      <w:spacing w:before="100" w:beforeAutospacing="1" w:after="100" w:afterAutospacing="1"/>
      <w:jc w:val="left"/>
    </w:pPr>
    <w:rPr>
      <w:rFonts w:ascii="宋体" w:hAnsi="宋体" w:cs="宋体"/>
      <w:color w:val="auto"/>
      <w:sz w:val="24"/>
    </w:rPr>
  </w:style>
  <w:style w:type="character" w:customStyle="1" w:styleId="523">
    <w:name w:val="font61"/>
    <w:basedOn w:val="50"/>
    <w:qFormat/>
    <w:uiPriority w:val="0"/>
    <w:rPr>
      <w:rFonts w:hint="eastAsia" w:ascii="宋体" w:hAnsi="宋体" w:eastAsia="宋体" w:cs="宋体"/>
      <w:b/>
      <w:color w:val="000000"/>
      <w:sz w:val="22"/>
      <w:szCs w:val="22"/>
      <w:u w:val="none"/>
    </w:rPr>
  </w:style>
  <w:style w:type="character" w:customStyle="1" w:styleId="524">
    <w:name w:val="font51"/>
    <w:basedOn w:val="50"/>
    <w:qFormat/>
    <w:uiPriority w:val="0"/>
    <w:rPr>
      <w:rFonts w:hint="eastAsia" w:ascii="宋体" w:hAnsi="宋体" w:eastAsia="宋体" w:cs="宋体"/>
      <w:b/>
      <w:color w:val="000000"/>
      <w:sz w:val="20"/>
      <w:szCs w:val="20"/>
      <w:u w:val="none"/>
    </w:rPr>
  </w:style>
  <w:style w:type="character" w:customStyle="1" w:styleId="525">
    <w:name w:val="font01"/>
    <w:basedOn w:val="50"/>
    <w:qFormat/>
    <w:uiPriority w:val="0"/>
    <w:rPr>
      <w:rFonts w:hint="eastAsia" w:ascii="宋体" w:hAnsi="宋体" w:eastAsia="宋体" w:cs="宋体"/>
      <w:b/>
      <w:color w:val="FF0000"/>
      <w:sz w:val="20"/>
      <w:szCs w:val="20"/>
      <w:u w:val="none"/>
    </w:rPr>
  </w:style>
  <w:style w:type="paragraph" w:customStyle="1" w:styleId="526">
    <w:name w:val="列出段落4"/>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2604</Words>
  <Characters>14848</Characters>
  <Lines>123</Lines>
  <Paragraphs>34</Paragraphs>
  <TotalTime>1</TotalTime>
  <ScaleCrop>false</ScaleCrop>
  <LinksUpToDate>false</LinksUpToDate>
  <CharactersWithSpaces>17418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2016-08-25T01:36:00Z</dcterms:created>
  <dc:creator>微软用户</dc:creator>
  <cp:lastModifiedBy>user</cp:lastModifiedBy>
  <cp:lastPrinted>2020-11-28T05:53:00Z</cp:lastPrinted>
  <dcterms:modified xsi:type="dcterms:W3CDTF">2021-09-08T08:09:00Z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E70B9F7DB70D4F07ADF95E2F1E31D736</vt:lpwstr>
  </property>
</Properties>
</file>